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481636" w14:textId="195B1C19" w:rsidR="007F6D13" w:rsidRDefault="002242EB" w:rsidP="00142293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ind w:left="-851" w:right="-851"/>
        <w:jc w:val="center"/>
        <w:rPr>
          <w:rFonts w:ascii="Comic Sans MS" w:hAnsi="Comic Sans MS"/>
          <w:b/>
          <w:bCs/>
          <w:sz w:val="40"/>
          <w:szCs w:val="40"/>
        </w:rPr>
      </w:pPr>
      <w:r>
        <w:rPr>
          <w:rFonts w:ascii="Comic Sans MS" w:hAnsi="Comic Sans MS"/>
          <w:b/>
          <w:bCs/>
          <w:sz w:val="40"/>
          <w:szCs w:val="40"/>
        </w:rPr>
        <w:t>Les</w:t>
      </w:r>
      <w:r w:rsidR="00AC5686" w:rsidRPr="00AC5686">
        <w:rPr>
          <w:rFonts w:ascii="Comic Sans MS" w:hAnsi="Comic Sans MS"/>
          <w:b/>
          <w:bCs/>
          <w:sz w:val="40"/>
          <w:szCs w:val="40"/>
        </w:rPr>
        <w:t xml:space="preserve"> molécules organiques</w:t>
      </w:r>
    </w:p>
    <w:tbl>
      <w:tblPr>
        <w:tblW w:w="10611" w:type="dxa"/>
        <w:tblInd w:w="-7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09"/>
        <w:gridCol w:w="451"/>
        <w:gridCol w:w="451"/>
      </w:tblGrid>
      <w:tr w:rsidR="002242EB" w:rsidRPr="0009181A" w14:paraId="3D8759BE" w14:textId="77777777" w:rsidTr="009E707F">
        <w:trPr>
          <w:trHeight w:val="230"/>
        </w:trPr>
        <w:tc>
          <w:tcPr>
            <w:tcW w:w="0" w:type="auto"/>
            <w:shd w:val="clear" w:color="auto" w:fill="D9D9D9"/>
          </w:tcPr>
          <w:p w14:paraId="1629B3A0" w14:textId="77777777" w:rsidR="002242EB" w:rsidRPr="00704C03" w:rsidRDefault="002242EB" w:rsidP="00142293">
            <w:pPr>
              <w:jc w:val="center"/>
              <w:rPr>
                <w:rFonts w:ascii="Arial" w:eastAsia="Arial Unicode MS" w:hAnsi="Arial" w:cs="Arial"/>
                <w:b/>
                <w:bCs/>
              </w:rPr>
            </w:pPr>
            <w:r w:rsidRPr="00704C03">
              <w:rPr>
                <w:rFonts w:ascii="Arial" w:eastAsia="Arial Unicode MS" w:hAnsi="Arial" w:cs="Arial"/>
                <w:b/>
                <w:bCs/>
              </w:rPr>
              <w:t>Capacités exigibles</w:t>
            </w:r>
          </w:p>
        </w:tc>
        <w:tc>
          <w:tcPr>
            <w:tcW w:w="0" w:type="auto"/>
            <w:shd w:val="clear" w:color="auto" w:fill="D9D9D9"/>
          </w:tcPr>
          <w:p w14:paraId="58DCB75F" w14:textId="77777777" w:rsidR="002242EB" w:rsidRPr="00704C03" w:rsidRDefault="002242EB" w:rsidP="00142293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 w:rsidRPr="00704C03"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sym w:font="Wingdings" w:char="F04A"/>
            </w:r>
          </w:p>
        </w:tc>
        <w:tc>
          <w:tcPr>
            <w:tcW w:w="0" w:type="auto"/>
            <w:shd w:val="clear" w:color="auto" w:fill="D9D9D9"/>
          </w:tcPr>
          <w:p w14:paraId="2673A4D5" w14:textId="77777777" w:rsidR="002242EB" w:rsidRPr="00704C03" w:rsidRDefault="002242EB" w:rsidP="00142293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 w:rsidRPr="00704C03"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sym w:font="Wingdings" w:char="F04C"/>
            </w:r>
          </w:p>
        </w:tc>
      </w:tr>
      <w:tr w:rsidR="002242EB" w:rsidRPr="0013265B" w14:paraId="021F9101" w14:textId="77777777" w:rsidTr="009E707F">
        <w:trPr>
          <w:trHeight w:val="230"/>
        </w:trPr>
        <w:tc>
          <w:tcPr>
            <w:tcW w:w="0" w:type="auto"/>
          </w:tcPr>
          <w:p w14:paraId="0C8AAA1D" w14:textId="77777777" w:rsidR="002242EB" w:rsidRPr="0037345F" w:rsidRDefault="002242EB" w:rsidP="00142293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 w:rsidRPr="0037345F">
              <w:rPr>
                <w:rFonts w:ascii="Arial" w:hAnsi="Arial" w:cs="Arial"/>
                <w:sz w:val="16"/>
                <w:szCs w:val="16"/>
              </w:rPr>
              <w:t>Exploiter des règles de nomenclature fournies pour nommer une espèce chimique ou représenter l’entité associée</w:t>
            </w:r>
          </w:p>
        </w:tc>
        <w:tc>
          <w:tcPr>
            <w:tcW w:w="0" w:type="auto"/>
          </w:tcPr>
          <w:p w14:paraId="3EACD714" w14:textId="77777777" w:rsidR="002242EB" w:rsidRPr="00704C03" w:rsidRDefault="002242EB" w:rsidP="00142293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07C3EB1E" w14:textId="77777777" w:rsidR="002242EB" w:rsidRPr="00704C03" w:rsidRDefault="002242EB" w:rsidP="00142293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</w:tbl>
    <w:p w14:paraId="4CBD32FF" w14:textId="77DD8C04" w:rsidR="00AC5686" w:rsidRPr="00F61F9A" w:rsidRDefault="00AC5686" w:rsidP="00142293">
      <w:pPr>
        <w:pStyle w:val="Paragraphedeliste"/>
        <w:numPr>
          <w:ilvl w:val="0"/>
          <w:numId w:val="1"/>
        </w:numPr>
        <w:ind w:left="-709" w:right="-851" w:hanging="66"/>
        <w:rPr>
          <w:rFonts w:ascii="Comic Sans MS" w:hAnsi="Comic Sans MS"/>
          <w:b/>
          <w:bCs/>
          <w:sz w:val="32"/>
          <w:szCs w:val="32"/>
          <w:highlight w:val="yellow"/>
        </w:rPr>
      </w:pPr>
      <w:r w:rsidRPr="00F61F9A">
        <w:rPr>
          <w:rFonts w:ascii="Comic Sans MS" w:hAnsi="Comic Sans MS"/>
          <w:b/>
          <w:bCs/>
          <w:sz w:val="32"/>
          <w:szCs w:val="32"/>
          <w:highlight w:val="yellow"/>
        </w:rPr>
        <w:t>Qu’est-ce-que la chimie organique ?</w:t>
      </w:r>
    </w:p>
    <w:p w14:paraId="1F5BD3CB" w14:textId="7E73E721" w:rsidR="00AC5686" w:rsidRPr="00AC5686" w:rsidRDefault="00AC5686" w:rsidP="00142293">
      <w:pPr>
        <w:pStyle w:val="Standard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 w:right="-851"/>
        <w:rPr>
          <w:rFonts w:ascii="Comic Sans MS" w:hAnsi="Comic Sans MS"/>
          <w:b/>
          <w:bCs/>
          <w:szCs w:val="28"/>
        </w:rPr>
      </w:pPr>
      <w:r w:rsidRPr="00AC5686">
        <w:rPr>
          <w:rFonts w:ascii="Comic Sans MS" w:hAnsi="Comic Sans MS"/>
        </w:rPr>
        <w:t xml:space="preserve">Les </w:t>
      </w:r>
      <w:r w:rsidRPr="00AC5686">
        <w:rPr>
          <w:rFonts w:ascii="Comic Sans MS" w:hAnsi="Comic Sans MS"/>
          <w:b/>
          <w:bCs/>
        </w:rPr>
        <w:t>espèces chimiques</w:t>
      </w:r>
      <w:r w:rsidRPr="00AC5686">
        <w:rPr>
          <w:rFonts w:ascii="Comic Sans MS" w:hAnsi="Comic Sans MS"/>
        </w:rPr>
        <w:t xml:space="preserve"> qualifiées d'</w:t>
      </w:r>
      <w:r w:rsidRPr="00AC5686">
        <w:rPr>
          <w:rFonts w:ascii="Comic Sans MS" w:hAnsi="Comic Sans MS"/>
          <w:b/>
          <w:bCs/>
        </w:rPr>
        <w:t>organiques</w:t>
      </w:r>
      <w:r w:rsidRPr="00AC5686">
        <w:rPr>
          <w:rFonts w:ascii="Comic Sans MS" w:hAnsi="Comic Sans MS"/>
        </w:rPr>
        <w:t xml:space="preserve"> sont toutes les espèces chimiques, naturelles ou de synthèse, composées majoritairement de</w:t>
      </w:r>
      <w:r>
        <w:rPr>
          <w:rFonts w:ascii="Comic Sans MS" w:hAnsi="Comic Sans MS"/>
        </w:rPr>
        <w:t>s</w:t>
      </w:r>
      <w:r w:rsidRPr="00AC5686">
        <w:rPr>
          <w:rFonts w:ascii="Comic Sans MS" w:hAnsi="Comic Sans MS"/>
        </w:rPr>
        <w:t xml:space="preserve"> </w:t>
      </w:r>
      <w:r w:rsidRPr="00AC5686">
        <w:rPr>
          <w:rFonts w:ascii="Comic Sans MS" w:hAnsi="Comic Sans MS"/>
          <w:b/>
          <w:bCs/>
        </w:rPr>
        <w:t>élément</w:t>
      </w:r>
      <w:r>
        <w:rPr>
          <w:rFonts w:ascii="Comic Sans MS" w:hAnsi="Comic Sans MS"/>
          <w:b/>
          <w:bCs/>
        </w:rPr>
        <w:t>s</w:t>
      </w:r>
      <w:r w:rsidRPr="00AC5686">
        <w:rPr>
          <w:rFonts w:ascii="Comic Sans MS" w:hAnsi="Comic Sans MS"/>
          <w:b/>
          <w:bCs/>
        </w:rPr>
        <w:t xml:space="preserve"> </w:t>
      </w:r>
      <w:r>
        <w:rPr>
          <w:rFonts w:ascii="Comic Sans MS" w:hAnsi="Comic Sans MS"/>
          <w:b/>
          <w:bCs/>
        </w:rPr>
        <w:t>« </w:t>
      </w:r>
      <w:r w:rsidRPr="00AC5686">
        <w:rPr>
          <w:rFonts w:ascii="Comic Sans MS" w:hAnsi="Comic Sans MS"/>
          <w:b/>
          <w:bCs/>
        </w:rPr>
        <w:t>carbone</w:t>
      </w:r>
      <w:r>
        <w:rPr>
          <w:rFonts w:ascii="Comic Sans MS" w:hAnsi="Comic Sans MS"/>
          <w:b/>
          <w:bCs/>
        </w:rPr>
        <w:t xml:space="preserve"> et hydrogène »</w:t>
      </w:r>
      <w:r w:rsidRPr="00AC5686">
        <w:rPr>
          <w:rFonts w:ascii="Comic Sans MS" w:hAnsi="Comic Sans MS"/>
        </w:rPr>
        <w:t>.</w:t>
      </w:r>
      <w:r w:rsidRPr="00AC5686">
        <w:rPr>
          <w:rFonts w:ascii="Comic Sans MS" w:hAnsi="Comic Sans MS"/>
        </w:rPr>
        <w:br/>
      </w:r>
      <w:r w:rsidRPr="00AC5686">
        <w:rPr>
          <w:rFonts w:ascii="Comic Sans MS" w:hAnsi="Comic Sans MS"/>
          <w:b/>
          <w:bCs/>
        </w:rPr>
        <w:t>La chimie organique</w:t>
      </w:r>
      <w:r w:rsidRPr="00AC5686">
        <w:rPr>
          <w:rFonts w:ascii="Comic Sans MS" w:hAnsi="Comic Sans MS"/>
        </w:rPr>
        <w:t xml:space="preserve"> est la science qui étudie ces espèces et leurs transformations.</w:t>
      </w:r>
    </w:p>
    <w:p w14:paraId="2CBB9750" w14:textId="71BFE787" w:rsidR="00AC5686" w:rsidRPr="004D57FA" w:rsidRDefault="00AC5686" w:rsidP="00142293">
      <w:pPr>
        <w:pStyle w:val="Standard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 w:right="-851"/>
        <w:rPr>
          <w:rFonts w:ascii="Comic Sans MS" w:hAnsi="Comic Sans MS"/>
          <w:b/>
          <w:bCs/>
          <w:szCs w:val="28"/>
        </w:rPr>
      </w:pPr>
      <w:r>
        <w:rPr>
          <w:rFonts w:ascii="Comic Sans MS" w:hAnsi="Comic Sans MS"/>
          <w:b/>
          <w:bCs/>
          <w:szCs w:val="28"/>
        </w:rPr>
        <w:t xml:space="preserve">De ce fait, les </w:t>
      </w:r>
      <w:r w:rsidRPr="004D57FA">
        <w:rPr>
          <w:rFonts w:ascii="Comic Sans MS" w:hAnsi="Comic Sans MS"/>
          <w:b/>
          <w:bCs/>
          <w:szCs w:val="28"/>
        </w:rPr>
        <w:t>molécule</w:t>
      </w:r>
      <w:r>
        <w:rPr>
          <w:rFonts w:ascii="Comic Sans MS" w:hAnsi="Comic Sans MS"/>
          <w:b/>
          <w:bCs/>
          <w:szCs w:val="28"/>
        </w:rPr>
        <w:t>s organiques sont</w:t>
      </w:r>
      <w:r w:rsidRPr="004D57FA">
        <w:rPr>
          <w:rFonts w:ascii="Comic Sans MS" w:hAnsi="Comic Sans MS"/>
          <w:b/>
          <w:bCs/>
          <w:szCs w:val="28"/>
        </w:rPr>
        <w:t xml:space="preserve"> constituée</w:t>
      </w:r>
      <w:r>
        <w:rPr>
          <w:rFonts w:ascii="Comic Sans MS" w:hAnsi="Comic Sans MS"/>
          <w:b/>
          <w:bCs/>
          <w:szCs w:val="28"/>
        </w:rPr>
        <w:t>s</w:t>
      </w:r>
      <w:r w:rsidRPr="004D57FA">
        <w:rPr>
          <w:rFonts w:ascii="Comic Sans MS" w:hAnsi="Comic Sans MS"/>
          <w:b/>
          <w:bCs/>
          <w:szCs w:val="28"/>
        </w:rPr>
        <w:t xml:space="preserve"> d'une chaîne carbonée</w:t>
      </w:r>
      <w:r w:rsidR="007F288D">
        <w:rPr>
          <w:rFonts w:ascii="Comic Sans MS" w:hAnsi="Comic Sans MS"/>
          <w:b/>
          <w:bCs/>
          <w:szCs w:val="28"/>
        </w:rPr>
        <w:t xml:space="preserve"> que l’on appelle « chaine principale »</w:t>
      </w:r>
      <w:r w:rsidRPr="004D57FA">
        <w:rPr>
          <w:rFonts w:ascii="Comic Sans MS" w:hAnsi="Comic Sans MS"/>
          <w:b/>
          <w:bCs/>
          <w:szCs w:val="28"/>
        </w:rPr>
        <w:t xml:space="preserve">, c'est-à-dire </w:t>
      </w:r>
      <w:r>
        <w:rPr>
          <w:rFonts w:ascii="Comic Sans MS" w:hAnsi="Comic Sans MS"/>
          <w:b/>
          <w:bCs/>
          <w:szCs w:val="28"/>
        </w:rPr>
        <w:t>d’</w:t>
      </w:r>
      <w:r w:rsidRPr="004D57FA">
        <w:rPr>
          <w:rFonts w:ascii="Comic Sans MS" w:hAnsi="Comic Sans MS"/>
          <w:b/>
          <w:bCs/>
          <w:szCs w:val="28"/>
        </w:rPr>
        <w:t>un enchaînement d'atomes de carbone.</w:t>
      </w:r>
    </w:p>
    <w:p w14:paraId="58683167" w14:textId="77777777" w:rsidR="00AC5686" w:rsidRDefault="00AC5686" w:rsidP="00142293">
      <w:pPr>
        <w:pStyle w:val="Standard"/>
        <w:ind w:left="-709" w:right="-851"/>
        <w:jc w:val="both"/>
        <w:rPr>
          <w:rFonts w:ascii="Comic Sans MS" w:hAnsi="Comic Sans MS"/>
          <w:bCs/>
          <w:i/>
          <w:iCs/>
          <w:sz w:val="22"/>
        </w:rPr>
      </w:pPr>
      <w:r w:rsidRPr="00AC5686">
        <w:rPr>
          <w:rFonts w:ascii="Comic Sans MS" w:hAnsi="Comic Sans MS"/>
          <w:bCs/>
          <w:i/>
          <w:iCs/>
          <w:sz w:val="22"/>
        </w:rPr>
        <w:t xml:space="preserve">Rappel : </w:t>
      </w:r>
    </w:p>
    <w:p w14:paraId="33A8AD68" w14:textId="423DD02D" w:rsidR="00AC5686" w:rsidRPr="00AC5686" w:rsidRDefault="00AC5686" w:rsidP="00142293">
      <w:pPr>
        <w:pStyle w:val="Standard"/>
        <w:numPr>
          <w:ilvl w:val="0"/>
          <w:numId w:val="2"/>
        </w:numPr>
        <w:ind w:right="-851"/>
        <w:jc w:val="both"/>
        <w:rPr>
          <w:rFonts w:ascii="Comic Sans MS" w:hAnsi="Comic Sans MS"/>
          <w:bCs/>
          <w:i/>
          <w:iCs/>
          <w:sz w:val="22"/>
        </w:rPr>
      </w:pPr>
      <w:r w:rsidRPr="00AC5686">
        <w:rPr>
          <w:rFonts w:ascii="Comic Sans MS" w:hAnsi="Comic Sans MS"/>
          <w:bCs/>
          <w:i/>
          <w:iCs/>
          <w:sz w:val="22"/>
        </w:rPr>
        <w:t xml:space="preserve">Les atomes de carbone forment avec d'autres atomes 4 liaisons covalentes, soit par des liaisons simples, soit par des liaisons multiples (doubles ou triples). </w:t>
      </w:r>
    </w:p>
    <w:p w14:paraId="69114459" w14:textId="285921F7" w:rsidR="00AC5686" w:rsidRDefault="00AC5686" w:rsidP="00142293">
      <w:pPr>
        <w:pStyle w:val="Standard"/>
        <w:numPr>
          <w:ilvl w:val="0"/>
          <w:numId w:val="2"/>
        </w:numPr>
        <w:ind w:right="-851"/>
        <w:jc w:val="both"/>
        <w:rPr>
          <w:rFonts w:ascii="Comic Sans MS" w:hAnsi="Comic Sans MS"/>
          <w:bCs/>
          <w:i/>
          <w:iCs/>
          <w:sz w:val="22"/>
        </w:rPr>
      </w:pPr>
      <w:r w:rsidRPr="00AC5686">
        <w:rPr>
          <w:rFonts w:ascii="Comic Sans MS" w:hAnsi="Comic Sans MS"/>
          <w:bCs/>
          <w:i/>
          <w:iCs/>
          <w:sz w:val="22"/>
        </w:rPr>
        <w:t>L'hydrogène ne forme qu'une seule liaison covalente.</w:t>
      </w:r>
    </w:p>
    <w:p w14:paraId="7E78C716" w14:textId="7A7A8655" w:rsidR="00AC5686" w:rsidRDefault="00AC5686" w:rsidP="00142293">
      <w:pPr>
        <w:pStyle w:val="Standard"/>
        <w:ind w:right="-851"/>
        <w:jc w:val="both"/>
        <w:rPr>
          <w:rFonts w:ascii="Comic Sans MS" w:hAnsi="Comic Sans MS"/>
          <w:bCs/>
          <w:i/>
          <w:iCs/>
          <w:sz w:val="22"/>
        </w:rPr>
      </w:pPr>
    </w:p>
    <w:p w14:paraId="49806815" w14:textId="57365BA1" w:rsidR="00AC5686" w:rsidRPr="00F61F9A" w:rsidRDefault="00AC5686" w:rsidP="00142293">
      <w:pPr>
        <w:pStyle w:val="Standard"/>
        <w:numPr>
          <w:ilvl w:val="0"/>
          <w:numId w:val="1"/>
        </w:numPr>
        <w:ind w:left="-709" w:right="-851" w:firstLine="0"/>
        <w:jc w:val="both"/>
        <w:rPr>
          <w:rFonts w:ascii="Comic Sans MS" w:hAnsi="Comic Sans MS"/>
          <w:b/>
          <w:sz w:val="32"/>
          <w:szCs w:val="36"/>
          <w:highlight w:val="yellow"/>
        </w:rPr>
      </w:pPr>
      <w:r w:rsidRPr="00F61F9A">
        <w:rPr>
          <w:rFonts w:ascii="Comic Sans MS" w:hAnsi="Comic Sans MS"/>
          <w:b/>
          <w:sz w:val="32"/>
          <w:szCs w:val="36"/>
          <w:highlight w:val="yellow"/>
        </w:rPr>
        <w:t>Comment représenter les molécules ?</w:t>
      </w:r>
    </w:p>
    <w:p w14:paraId="54BC853D" w14:textId="68E6A8BF" w:rsidR="007F288D" w:rsidRPr="00771103" w:rsidRDefault="007F288D" w:rsidP="00142293">
      <w:pPr>
        <w:pStyle w:val="Paragraphedeliste"/>
        <w:numPr>
          <w:ilvl w:val="0"/>
          <w:numId w:val="4"/>
        </w:numPr>
        <w:ind w:right="-851"/>
        <w:jc w:val="both"/>
        <w:rPr>
          <w:rFonts w:ascii="Comic Sans MS" w:hAnsi="Comic Sans MS"/>
          <w:b/>
          <w:bCs/>
          <w:sz w:val="24"/>
          <w:szCs w:val="24"/>
          <w:highlight w:val="cyan"/>
        </w:rPr>
      </w:pPr>
      <w:r w:rsidRPr="00771103">
        <w:rPr>
          <w:rFonts w:ascii="Comic Sans MS" w:hAnsi="Comic Sans MS"/>
          <w:b/>
          <w:bCs/>
          <w:sz w:val="24"/>
          <w:szCs w:val="24"/>
          <w:highlight w:val="cyan"/>
        </w:rPr>
        <w:t>Types de formule chimique</w:t>
      </w:r>
    </w:p>
    <w:p w14:paraId="665DA28D" w14:textId="0757F772" w:rsidR="00AA3050" w:rsidRDefault="00AA3050" w:rsidP="00142293">
      <w:pPr>
        <w:pStyle w:val="Paragraphedeliste"/>
        <w:ind w:left="-709" w:right="-851"/>
        <w:jc w:val="both"/>
        <w:rPr>
          <w:rFonts w:ascii="Comic Sans MS" w:hAnsi="Comic Sans MS"/>
          <w:sz w:val="40"/>
          <w:szCs w:val="40"/>
        </w:rPr>
      </w:pPr>
      <w:r w:rsidRPr="00AA3050">
        <w:rPr>
          <w:rFonts w:ascii="Comic Sans MS" w:hAnsi="Comic Sans MS"/>
          <w:sz w:val="24"/>
          <w:szCs w:val="24"/>
        </w:rPr>
        <w:t>On distingue dans ce cours trois types de formules pour représenter les molécules</w:t>
      </w:r>
      <w:r>
        <w:rPr>
          <w:rFonts w:ascii="Comic Sans MS" w:hAnsi="Comic Sans MS"/>
          <w:sz w:val="40"/>
          <w:szCs w:val="40"/>
        </w:rPr>
        <w:t xml:space="preserve">. </w:t>
      </w:r>
    </w:p>
    <w:p w14:paraId="0C5D92E5" w14:textId="1221BA88" w:rsidR="00AC5686" w:rsidRPr="00AA3050" w:rsidRDefault="00AA3050" w:rsidP="00142293">
      <w:pPr>
        <w:pStyle w:val="Paragraphedeliste"/>
        <w:ind w:left="-709" w:right="-851"/>
        <w:jc w:val="both"/>
        <w:rPr>
          <w:rFonts w:ascii="Comic Sans MS" w:hAnsi="Comic Sans MS"/>
          <w:i/>
          <w:iCs/>
          <w:sz w:val="18"/>
          <w:szCs w:val="18"/>
        </w:rPr>
      </w:pPr>
      <w:r w:rsidRPr="00AA3050">
        <w:rPr>
          <w:rFonts w:ascii="Comic Sans MS" w:hAnsi="Comic Sans MS"/>
          <w:sz w:val="24"/>
          <w:szCs w:val="24"/>
        </w:rPr>
        <w:t>Pour comprendre on utilisera l’exempl</w:t>
      </w:r>
      <w:r>
        <w:rPr>
          <w:rFonts w:ascii="Comic Sans MS" w:hAnsi="Comic Sans MS"/>
          <w:sz w:val="24"/>
          <w:szCs w:val="24"/>
        </w:rPr>
        <w:t>e</w:t>
      </w:r>
      <w:r w:rsidRPr="00AA3050">
        <w:rPr>
          <w:rFonts w:ascii="Comic Sans MS" w:hAnsi="Comic Sans MS"/>
          <w:sz w:val="24"/>
          <w:szCs w:val="24"/>
        </w:rPr>
        <w:t xml:space="preserve"> suivant : la molécule d’acétone </w:t>
      </w:r>
      <w:r w:rsidRPr="00AA3050">
        <w:rPr>
          <w:rFonts w:ascii="Comic Sans MS" w:hAnsi="Comic Sans MS"/>
          <w:i/>
          <w:iCs/>
          <w:sz w:val="18"/>
          <w:szCs w:val="18"/>
        </w:rPr>
        <w:t>(couramment appelé</w:t>
      </w:r>
      <w:r>
        <w:rPr>
          <w:rFonts w:ascii="Comic Sans MS" w:hAnsi="Comic Sans MS"/>
          <w:i/>
          <w:iCs/>
          <w:sz w:val="18"/>
          <w:szCs w:val="18"/>
        </w:rPr>
        <w:t>e</w:t>
      </w:r>
      <w:r w:rsidRPr="00AA3050">
        <w:rPr>
          <w:rFonts w:ascii="Comic Sans MS" w:hAnsi="Comic Sans MS"/>
          <w:i/>
          <w:iCs/>
          <w:sz w:val="18"/>
          <w:szCs w:val="18"/>
        </w:rPr>
        <w:t xml:space="preserve"> dissolvant du vernis à ongles).</w:t>
      </w:r>
    </w:p>
    <w:p w14:paraId="7A71B8AF" w14:textId="32FDBD23" w:rsidR="00AA3050" w:rsidRDefault="00AA3050" w:rsidP="00142293">
      <w:pPr>
        <w:numPr>
          <w:ilvl w:val="0"/>
          <w:numId w:val="3"/>
        </w:numPr>
        <w:tabs>
          <w:tab w:val="clear" w:pos="720"/>
          <w:tab w:val="num" w:pos="851"/>
        </w:tabs>
        <w:spacing w:before="100" w:beforeAutospacing="1" w:after="100" w:afterAutospacing="1" w:line="240" w:lineRule="auto"/>
        <w:ind w:left="0"/>
        <w:jc w:val="both"/>
        <w:rPr>
          <w:rFonts w:ascii="Comic Sans MS" w:eastAsia="Times New Roman" w:hAnsi="Comic Sans MS" w:cs="Times New Roman"/>
          <w:sz w:val="24"/>
          <w:szCs w:val="24"/>
          <w:lang w:eastAsia="fr-FR"/>
        </w:rPr>
      </w:pPr>
      <w:r w:rsidRPr="00AA3050">
        <w:rPr>
          <w:rFonts w:ascii="Comic Sans MS" w:eastAsia="Times New Roman" w:hAnsi="Comic Sans MS" w:cs="Times New Roman"/>
          <w:b/>
          <w:bCs/>
          <w:sz w:val="24"/>
          <w:szCs w:val="24"/>
          <w:lang w:eastAsia="fr-FR"/>
        </w:rPr>
        <w:t xml:space="preserve">La </w:t>
      </w:r>
      <w:r w:rsidRPr="00AA3050">
        <w:rPr>
          <w:rFonts w:ascii="Comic Sans MS" w:eastAsia="Times New Roman" w:hAnsi="Comic Sans MS" w:cs="Times New Roman"/>
          <w:b/>
          <w:bCs/>
          <w:sz w:val="24"/>
          <w:szCs w:val="24"/>
          <w:highlight w:val="green"/>
          <w:lang w:eastAsia="fr-FR"/>
        </w:rPr>
        <w:t xml:space="preserve">formule </w:t>
      </w:r>
      <w:r w:rsidRPr="00352180">
        <w:rPr>
          <w:rFonts w:ascii="Comic Sans MS" w:eastAsia="Times New Roman" w:hAnsi="Comic Sans MS" w:cs="Times New Roman"/>
          <w:b/>
          <w:bCs/>
          <w:sz w:val="24"/>
          <w:szCs w:val="24"/>
          <w:highlight w:val="green"/>
          <w:lang w:eastAsia="fr-FR"/>
        </w:rPr>
        <w:t>brute</w:t>
      </w:r>
      <w:r w:rsidRPr="00AA3050">
        <w:rPr>
          <w:rFonts w:ascii="Comic Sans MS" w:eastAsia="Times New Roman" w:hAnsi="Comic Sans MS" w:cs="Times New Roman"/>
          <w:sz w:val="24"/>
          <w:szCs w:val="24"/>
          <w:lang w:eastAsia="fr-FR"/>
        </w:rPr>
        <w:t xml:space="preserve"> : elle n’indique que la composition de la molécule, sans préciser la nature des liaisons entre atomes.</w:t>
      </w:r>
    </w:p>
    <w:p w14:paraId="4B4DB75D" w14:textId="18C08C05" w:rsidR="00AA3050" w:rsidRPr="00AA3050" w:rsidRDefault="00AA3050" w:rsidP="00142293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eastAsia="fr-FR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5B16697" wp14:editId="464F568C">
            <wp:simplePos x="0" y="0"/>
            <wp:positionH relativeFrom="column">
              <wp:posOffset>4491355</wp:posOffset>
            </wp:positionH>
            <wp:positionV relativeFrom="paragraph">
              <wp:posOffset>106045</wp:posOffset>
            </wp:positionV>
            <wp:extent cx="1981200" cy="1457325"/>
            <wp:effectExtent l="0" t="0" r="0" b="9525"/>
            <wp:wrapTight wrapText="bothSides">
              <wp:wrapPolygon edited="0">
                <wp:start x="0" y="0"/>
                <wp:lineTo x="0" y="21459"/>
                <wp:lineTo x="21392" y="21459"/>
                <wp:lineTo x="21392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mic Sans MS" w:eastAsia="Times New Roman" w:hAnsi="Comic Sans MS" w:cs="Times New Roman"/>
          <w:sz w:val="24"/>
          <w:szCs w:val="24"/>
          <w:lang w:eastAsia="fr-FR"/>
        </w:rPr>
        <w:t>C</w:t>
      </w:r>
      <w:r w:rsidRPr="00AA3050">
        <w:rPr>
          <w:rFonts w:ascii="Comic Sans MS" w:eastAsia="Times New Roman" w:hAnsi="Comic Sans MS" w:cs="Times New Roman"/>
          <w:sz w:val="24"/>
          <w:szCs w:val="24"/>
          <w:vertAlign w:val="subscript"/>
          <w:lang w:eastAsia="fr-FR"/>
        </w:rPr>
        <w:t>3</w:t>
      </w:r>
      <w:r>
        <w:rPr>
          <w:rFonts w:ascii="Comic Sans MS" w:eastAsia="Times New Roman" w:hAnsi="Comic Sans MS" w:cs="Times New Roman"/>
          <w:sz w:val="24"/>
          <w:szCs w:val="24"/>
          <w:lang w:eastAsia="fr-FR"/>
        </w:rPr>
        <w:t>H</w:t>
      </w:r>
      <w:r w:rsidRPr="00AA3050">
        <w:rPr>
          <w:rFonts w:ascii="Comic Sans MS" w:eastAsia="Times New Roman" w:hAnsi="Comic Sans MS" w:cs="Times New Roman"/>
          <w:sz w:val="24"/>
          <w:szCs w:val="24"/>
          <w:vertAlign w:val="subscript"/>
          <w:lang w:eastAsia="fr-FR"/>
        </w:rPr>
        <w:t>6</w:t>
      </w:r>
      <w:r>
        <w:rPr>
          <w:rFonts w:ascii="Comic Sans MS" w:eastAsia="Times New Roman" w:hAnsi="Comic Sans MS" w:cs="Times New Roman"/>
          <w:sz w:val="24"/>
          <w:szCs w:val="24"/>
          <w:lang w:eastAsia="fr-FR"/>
        </w:rPr>
        <w:t>O</w:t>
      </w:r>
    </w:p>
    <w:p w14:paraId="77C6F899" w14:textId="5007BA13" w:rsidR="00AA3050" w:rsidRDefault="00AA3050" w:rsidP="00142293">
      <w:pPr>
        <w:numPr>
          <w:ilvl w:val="0"/>
          <w:numId w:val="3"/>
        </w:numPr>
        <w:tabs>
          <w:tab w:val="clear" w:pos="720"/>
          <w:tab w:val="num" w:pos="851"/>
        </w:tabs>
        <w:spacing w:before="100" w:beforeAutospacing="1" w:after="100" w:afterAutospacing="1" w:line="240" w:lineRule="auto"/>
        <w:ind w:left="0"/>
        <w:jc w:val="both"/>
        <w:rPr>
          <w:rFonts w:ascii="Comic Sans MS" w:eastAsia="Times New Roman" w:hAnsi="Comic Sans MS" w:cs="Times New Roman"/>
          <w:sz w:val="24"/>
          <w:szCs w:val="24"/>
          <w:lang w:eastAsia="fr-FR"/>
        </w:rPr>
      </w:pPr>
      <w:r w:rsidRPr="00AA3050">
        <w:rPr>
          <w:rFonts w:ascii="Comic Sans MS" w:eastAsia="Times New Roman" w:hAnsi="Comic Sans MS" w:cs="Times New Roman"/>
          <w:b/>
          <w:bCs/>
          <w:sz w:val="24"/>
          <w:szCs w:val="24"/>
          <w:lang w:eastAsia="fr-FR"/>
        </w:rPr>
        <w:t xml:space="preserve">La </w:t>
      </w:r>
      <w:r w:rsidRPr="00AA3050">
        <w:rPr>
          <w:rFonts w:ascii="Comic Sans MS" w:eastAsia="Times New Roman" w:hAnsi="Comic Sans MS" w:cs="Times New Roman"/>
          <w:b/>
          <w:bCs/>
          <w:sz w:val="24"/>
          <w:szCs w:val="24"/>
          <w:highlight w:val="green"/>
          <w:lang w:eastAsia="fr-FR"/>
        </w:rPr>
        <w:t xml:space="preserve">formule </w:t>
      </w:r>
      <w:r w:rsidRPr="00352180">
        <w:rPr>
          <w:rFonts w:ascii="Comic Sans MS" w:eastAsia="Times New Roman" w:hAnsi="Comic Sans MS" w:cs="Times New Roman"/>
          <w:b/>
          <w:bCs/>
          <w:sz w:val="24"/>
          <w:szCs w:val="24"/>
          <w:highlight w:val="green"/>
          <w:lang w:eastAsia="fr-FR"/>
        </w:rPr>
        <w:t>développée</w:t>
      </w:r>
      <w:r w:rsidRPr="00AA3050">
        <w:rPr>
          <w:rFonts w:ascii="Comic Sans MS" w:eastAsia="Times New Roman" w:hAnsi="Comic Sans MS" w:cs="Times New Roman"/>
          <w:sz w:val="24"/>
          <w:szCs w:val="24"/>
          <w:lang w:eastAsia="fr-FR"/>
        </w:rPr>
        <w:t xml:space="preserve"> : elle indique la géométrie de la molécule en figurant toutes les liaisons entre atomes par des traits (simples, doubles ou triples).</w:t>
      </w:r>
      <w:r>
        <w:rPr>
          <w:rFonts w:ascii="Comic Sans MS" w:eastAsia="Times New Roman" w:hAnsi="Comic Sans MS" w:cs="Times New Roman"/>
          <w:sz w:val="24"/>
          <w:szCs w:val="24"/>
          <w:lang w:eastAsia="fr-FR"/>
        </w:rPr>
        <w:t xml:space="preserve"> Cette formule est complète mais lourde à écrire.</w:t>
      </w:r>
    </w:p>
    <w:p w14:paraId="537A5CF1" w14:textId="77777777" w:rsidR="00AA3050" w:rsidRDefault="00AA3050" w:rsidP="00142293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14:paraId="273BFC7F" w14:textId="6CB80788" w:rsidR="00AA3050" w:rsidRPr="002242EB" w:rsidRDefault="00AA3050" w:rsidP="00142293">
      <w:pPr>
        <w:numPr>
          <w:ilvl w:val="0"/>
          <w:numId w:val="3"/>
        </w:numPr>
        <w:tabs>
          <w:tab w:val="clear" w:pos="720"/>
          <w:tab w:val="num" w:pos="851"/>
        </w:tabs>
        <w:spacing w:before="100" w:beforeAutospacing="1" w:after="100" w:afterAutospacing="1" w:line="240" w:lineRule="auto"/>
        <w:ind w:left="0"/>
        <w:jc w:val="both"/>
        <w:rPr>
          <w:rFonts w:ascii="Comic Sans MS" w:eastAsia="Times New Roman" w:hAnsi="Comic Sans MS" w:cs="Times New Roman"/>
          <w:sz w:val="24"/>
          <w:szCs w:val="24"/>
          <w:lang w:eastAsia="fr-FR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3EF1E6E" wp14:editId="076D786E">
            <wp:simplePos x="0" y="0"/>
            <wp:positionH relativeFrom="column">
              <wp:posOffset>4872355</wp:posOffset>
            </wp:positionH>
            <wp:positionV relativeFrom="paragraph">
              <wp:posOffset>127000</wp:posOffset>
            </wp:positionV>
            <wp:extent cx="1476375" cy="1047750"/>
            <wp:effectExtent l="0" t="0" r="9525" b="0"/>
            <wp:wrapTight wrapText="bothSides">
              <wp:wrapPolygon edited="0">
                <wp:start x="0" y="0"/>
                <wp:lineTo x="0" y="21207"/>
                <wp:lineTo x="21461" y="21207"/>
                <wp:lineTo x="21461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A3050">
        <w:rPr>
          <w:rFonts w:ascii="Comic Sans MS" w:eastAsia="Times New Roman" w:hAnsi="Comic Sans MS" w:cs="Times New Roman"/>
          <w:b/>
          <w:bCs/>
          <w:sz w:val="24"/>
          <w:szCs w:val="24"/>
          <w:lang w:eastAsia="fr-FR"/>
        </w:rPr>
        <w:t xml:space="preserve">La </w:t>
      </w:r>
      <w:r w:rsidRPr="00AA3050">
        <w:rPr>
          <w:rFonts w:ascii="Comic Sans MS" w:eastAsia="Times New Roman" w:hAnsi="Comic Sans MS" w:cs="Times New Roman"/>
          <w:b/>
          <w:bCs/>
          <w:sz w:val="24"/>
          <w:szCs w:val="24"/>
          <w:highlight w:val="green"/>
          <w:lang w:eastAsia="fr-FR"/>
        </w:rPr>
        <w:t>formule semi-</w:t>
      </w:r>
      <w:r w:rsidRPr="00352180">
        <w:rPr>
          <w:rFonts w:ascii="Comic Sans MS" w:eastAsia="Times New Roman" w:hAnsi="Comic Sans MS" w:cs="Times New Roman"/>
          <w:b/>
          <w:bCs/>
          <w:sz w:val="24"/>
          <w:szCs w:val="24"/>
          <w:highlight w:val="green"/>
          <w:lang w:eastAsia="fr-FR"/>
        </w:rPr>
        <w:t>développée</w:t>
      </w:r>
      <w:r w:rsidRPr="00AA3050">
        <w:rPr>
          <w:rFonts w:ascii="Comic Sans MS" w:eastAsia="Times New Roman" w:hAnsi="Comic Sans MS" w:cs="Times New Roman"/>
          <w:sz w:val="24"/>
          <w:szCs w:val="24"/>
          <w:lang w:eastAsia="fr-FR"/>
        </w:rPr>
        <w:t xml:space="preserve"> : comme les atomes d’hydrogène ne forment qu’une liaison simple avec les autres atomes, on peut aisément deviner de quelle façon ils se répartissent à partir des autres atomes. On va donc simplement les indiquer à côté de l’atome auquel ils sont liés. Cela permet des représentations plus compactes</w:t>
      </w:r>
      <w:r>
        <w:rPr>
          <w:rFonts w:ascii="Comic Sans MS" w:eastAsia="Times New Roman" w:hAnsi="Comic Sans MS" w:cs="Times New Roman"/>
          <w:sz w:val="24"/>
          <w:szCs w:val="24"/>
          <w:lang w:eastAsia="fr-FR"/>
        </w:rPr>
        <w:t>, plus rapide à écrire</w:t>
      </w:r>
      <w:r w:rsidRPr="00AA3050">
        <w:rPr>
          <w:noProof/>
        </w:rPr>
        <w:t>.</w:t>
      </w:r>
    </w:p>
    <w:p w14:paraId="7C9B52EF" w14:textId="77777777" w:rsidR="002242EB" w:rsidRPr="002242EB" w:rsidRDefault="002242EB" w:rsidP="00142293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14:paraId="21DC7AF8" w14:textId="77777777" w:rsidR="002242EB" w:rsidRPr="002242EB" w:rsidRDefault="002242EB" w:rsidP="00142293">
      <w:pPr>
        <w:numPr>
          <w:ilvl w:val="0"/>
          <w:numId w:val="3"/>
        </w:numPr>
        <w:tabs>
          <w:tab w:val="clear" w:pos="720"/>
          <w:tab w:val="num" w:pos="851"/>
        </w:tabs>
        <w:spacing w:before="100" w:beforeAutospacing="1" w:after="100" w:afterAutospacing="1" w:line="240" w:lineRule="auto"/>
        <w:ind w:left="-142" w:right="-283"/>
        <w:jc w:val="both"/>
        <w:rPr>
          <w:rFonts w:ascii="Comic Sans MS" w:eastAsia="Times New Roman" w:hAnsi="Comic Sans MS" w:cstheme="minorHAnsi"/>
          <w:sz w:val="24"/>
          <w:szCs w:val="24"/>
          <w:lang w:eastAsia="fr-FR"/>
        </w:rPr>
      </w:pPr>
      <w:r w:rsidRPr="002242EB">
        <w:rPr>
          <w:rFonts w:ascii="Comic Sans MS" w:hAnsi="Comic Sans MS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74624" behindDoc="1" locked="0" layoutInCell="1" allowOverlap="1" wp14:anchorId="58554BCC" wp14:editId="0C3ADCBD">
            <wp:simplePos x="0" y="0"/>
            <wp:positionH relativeFrom="column">
              <wp:posOffset>5439410</wp:posOffset>
            </wp:positionH>
            <wp:positionV relativeFrom="paragraph">
              <wp:posOffset>0</wp:posOffset>
            </wp:positionV>
            <wp:extent cx="693420" cy="868680"/>
            <wp:effectExtent l="0" t="0" r="0" b="7620"/>
            <wp:wrapTight wrapText="bothSides">
              <wp:wrapPolygon edited="0">
                <wp:start x="0" y="0"/>
                <wp:lineTo x="0" y="21316"/>
                <wp:lineTo x="20769" y="21316"/>
                <wp:lineTo x="20769" y="0"/>
                <wp:lineTo x="0" y="0"/>
              </wp:wrapPolygon>
            </wp:wrapTight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420" cy="868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242EB">
        <w:rPr>
          <w:rFonts w:ascii="Comic Sans MS" w:eastAsia="Times New Roman" w:hAnsi="Comic Sans MS" w:cstheme="minorHAnsi"/>
          <w:b/>
          <w:bCs/>
          <w:sz w:val="24"/>
          <w:szCs w:val="24"/>
          <w:lang w:eastAsia="fr-FR"/>
        </w:rPr>
        <w:t xml:space="preserve">La </w:t>
      </w:r>
      <w:r w:rsidRPr="002242EB">
        <w:rPr>
          <w:rFonts w:ascii="Comic Sans MS" w:eastAsia="Times New Roman" w:hAnsi="Comic Sans MS" w:cstheme="minorHAnsi"/>
          <w:b/>
          <w:bCs/>
          <w:sz w:val="24"/>
          <w:szCs w:val="24"/>
          <w:highlight w:val="green"/>
          <w:lang w:eastAsia="fr-FR"/>
        </w:rPr>
        <w:t>formule topologique</w:t>
      </w:r>
      <w:r w:rsidRPr="002242EB">
        <w:rPr>
          <w:rFonts w:ascii="Comic Sans MS" w:eastAsia="Times New Roman" w:hAnsi="Comic Sans MS" w:cstheme="minorHAnsi"/>
          <w:b/>
          <w:bCs/>
          <w:sz w:val="24"/>
          <w:szCs w:val="24"/>
          <w:lang w:eastAsia="fr-FR"/>
        </w:rPr>
        <w:t xml:space="preserve"> : </w:t>
      </w:r>
      <w:r w:rsidRPr="002242EB">
        <w:rPr>
          <w:rFonts w:ascii="Comic Sans MS" w:eastAsia="Times New Roman" w:hAnsi="Comic Sans MS" w:cstheme="minorHAnsi"/>
          <w:sz w:val="24"/>
          <w:szCs w:val="24"/>
          <w:lang w:eastAsia="fr-FR"/>
        </w:rPr>
        <w:t>c’est une formule très utilisée qui simplifie la lourdeur de l’écriture.</w:t>
      </w:r>
    </w:p>
    <w:p w14:paraId="22662EAC" w14:textId="77777777" w:rsidR="002242EB" w:rsidRPr="002242EB" w:rsidRDefault="002242EB" w:rsidP="00142293">
      <w:pPr>
        <w:spacing w:before="100" w:beforeAutospacing="1" w:after="100" w:afterAutospacing="1" w:line="240" w:lineRule="auto"/>
        <w:ind w:left="-142" w:right="-283"/>
        <w:jc w:val="both"/>
        <w:rPr>
          <w:rFonts w:ascii="Comic Sans MS" w:eastAsia="Times New Roman" w:hAnsi="Comic Sans MS" w:cstheme="minorHAnsi"/>
          <w:sz w:val="24"/>
          <w:szCs w:val="24"/>
          <w:lang w:eastAsia="fr-FR"/>
        </w:rPr>
      </w:pPr>
      <w:r w:rsidRPr="002242EB">
        <w:rPr>
          <w:rFonts w:ascii="Comic Sans MS" w:eastAsia="Times New Roman" w:hAnsi="Comic Sans MS" w:cstheme="minorHAnsi"/>
          <w:sz w:val="24"/>
          <w:szCs w:val="24"/>
          <w:lang w:eastAsia="fr-FR"/>
        </w:rPr>
        <w:t xml:space="preserve">On représente le squelette carboné de la molécule par une ligne brisée et éventuellement ramifiée, dont les atomes de carbone sont implicitement les sommets, chaque liaison C-C un des segments, (pouvant être doublé ou triplé), et dans laquelle les atomes d’hydrogène ne sont pas représentés. Tous les atomes autres que </w:t>
      </w:r>
      <w:proofErr w:type="spellStart"/>
      <w:r w:rsidRPr="002242EB">
        <w:rPr>
          <w:rFonts w:ascii="Comic Sans MS" w:eastAsia="Times New Roman" w:hAnsi="Comic Sans MS" w:cstheme="minorHAnsi"/>
          <w:sz w:val="24"/>
          <w:szCs w:val="24"/>
          <w:lang w:eastAsia="fr-FR"/>
        </w:rPr>
        <w:t>C et</w:t>
      </w:r>
      <w:proofErr w:type="spellEnd"/>
      <w:r w:rsidRPr="002242EB">
        <w:rPr>
          <w:rFonts w:ascii="Comic Sans MS" w:eastAsia="Times New Roman" w:hAnsi="Comic Sans MS" w:cstheme="minorHAnsi"/>
          <w:sz w:val="24"/>
          <w:szCs w:val="24"/>
          <w:lang w:eastAsia="fr-FR"/>
        </w:rPr>
        <w:t xml:space="preserve"> H sont représentés.</w:t>
      </w:r>
    </w:p>
    <w:p w14:paraId="45194743" w14:textId="77777777" w:rsidR="002242EB" w:rsidRPr="002242EB" w:rsidRDefault="002242EB" w:rsidP="00142293">
      <w:pPr>
        <w:spacing w:before="100" w:beforeAutospacing="1" w:after="100" w:afterAutospacing="1" w:line="240" w:lineRule="auto"/>
        <w:ind w:left="-142" w:right="-283"/>
        <w:jc w:val="both"/>
        <w:rPr>
          <w:rFonts w:ascii="Comic Sans MS" w:eastAsia="Times New Roman" w:hAnsi="Comic Sans MS" w:cstheme="minorHAnsi"/>
          <w:b/>
          <w:bCs/>
          <w:sz w:val="24"/>
          <w:szCs w:val="24"/>
          <w:u w:val="single"/>
          <w:lang w:eastAsia="fr-FR"/>
        </w:rPr>
      </w:pPr>
      <w:r w:rsidRPr="002242EB">
        <w:rPr>
          <w:rFonts w:ascii="Comic Sans MS" w:eastAsia="Times New Roman" w:hAnsi="Comic Sans MS" w:cstheme="minorHAnsi"/>
          <w:b/>
          <w:bCs/>
          <w:sz w:val="24"/>
          <w:szCs w:val="24"/>
          <w:u w:val="single"/>
          <w:lang w:eastAsia="fr-FR"/>
        </w:rPr>
        <w:t>Autres exemples</w:t>
      </w:r>
    </w:p>
    <w:p w14:paraId="75CFB9D1" w14:textId="77777777" w:rsidR="002242EB" w:rsidRPr="002242EB" w:rsidRDefault="002242EB" w:rsidP="00142293">
      <w:pPr>
        <w:spacing w:before="100" w:beforeAutospacing="1" w:after="100" w:afterAutospacing="1" w:line="240" w:lineRule="auto"/>
        <w:ind w:left="-142" w:right="-283"/>
        <w:jc w:val="both"/>
        <w:rPr>
          <w:rFonts w:ascii="Comic Sans MS" w:eastAsia="Times New Roman" w:hAnsi="Comic Sans MS" w:cstheme="minorHAnsi"/>
          <w:sz w:val="24"/>
          <w:szCs w:val="24"/>
          <w:lang w:eastAsia="fr-FR"/>
        </w:rPr>
      </w:pPr>
      <w:r w:rsidRPr="002242EB">
        <w:rPr>
          <w:rFonts w:ascii="Comic Sans MS" w:eastAsia="Times New Roman" w:hAnsi="Comic Sans MS" w:cstheme="minorHAnsi"/>
          <w:sz w:val="24"/>
          <w:szCs w:val="24"/>
          <w:lang w:eastAsia="fr-FR"/>
        </w:rPr>
        <w:t>Le butane</w:t>
      </w:r>
    </w:p>
    <w:p w14:paraId="3D187705" w14:textId="77777777" w:rsidR="002242EB" w:rsidRPr="002242EB" w:rsidRDefault="002242EB" w:rsidP="00142293">
      <w:pPr>
        <w:spacing w:before="100" w:beforeAutospacing="1" w:after="100" w:afterAutospacing="1" w:line="240" w:lineRule="auto"/>
        <w:ind w:left="-142" w:right="-283"/>
        <w:jc w:val="both"/>
        <w:rPr>
          <w:rFonts w:ascii="Comic Sans MS" w:eastAsia="Times New Roman" w:hAnsi="Comic Sans MS" w:cstheme="minorHAnsi"/>
          <w:sz w:val="24"/>
          <w:szCs w:val="24"/>
          <w:lang w:eastAsia="fr-FR"/>
        </w:rPr>
      </w:pPr>
      <w:r w:rsidRPr="002242EB"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3865ED74" wp14:editId="395349AB">
            <wp:extent cx="1795793" cy="929640"/>
            <wp:effectExtent l="0" t="0" r="0" b="3810"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15756" cy="939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9ACA76" w14:textId="77777777" w:rsidR="002242EB" w:rsidRPr="002242EB" w:rsidRDefault="002242EB" w:rsidP="00142293">
      <w:pPr>
        <w:spacing w:before="100" w:beforeAutospacing="1" w:after="100" w:afterAutospacing="1" w:line="240" w:lineRule="auto"/>
        <w:ind w:left="-142" w:right="-283"/>
        <w:jc w:val="both"/>
        <w:rPr>
          <w:rFonts w:ascii="Comic Sans MS" w:hAnsi="Comic Sans MS"/>
          <w:noProof/>
          <w:sz w:val="24"/>
          <w:szCs w:val="24"/>
        </w:rPr>
      </w:pPr>
    </w:p>
    <w:p w14:paraId="4356144B" w14:textId="77777777" w:rsidR="002242EB" w:rsidRPr="002242EB" w:rsidRDefault="002242EB" w:rsidP="00142293">
      <w:pPr>
        <w:spacing w:before="100" w:beforeAutospacing="1" w:after="100" w:afterAutospacing="1" w:line="240" w:lineRule="auto"/>
        <w:ind w:left="-142" w:right="-283"/>
        <w:jc w:val="both"/>
        <w:rPr>
          <w:rFonts w:ascii="Comic Sans MS" w:eastAsia="Times New Roman" w:hAnsi="Comic Sans MS" w:cstheme="minorHAnsi"/>
          <w:sz w:val="24"/>
          <w:szCs w:val="24"/>
          <w:lang w:eastAsia="fr-FR"/>
        </w:rPr>
      </w:pPr>
      <w:r w:rsidRPr="002242EB"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4B3DE662" wp14:editId="12D04B4D">
            <wp:extent cx="2910840" cy="3551190"/>
            <wp:effectExtent l="0" t="0" r="3810" b="0"/>
            <wp:docPr id="142" name="Imag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r="70476"/>
                    <a:stretch/>
                  </pic:blipFill>
                  <pic:spPr bwMode="auto">
                    <a:xfrm>
                      <a:off x="0" y="0"/>
                      <a:ext cx="2936437" cy="35824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DCCD26" w14:textId="77777777" w:rsidR="00C02B2A" w:rsidRPr="000B7D00" w:rsidRDefault="00C02B2A" w:rsidP="00142293">
      <w:pPr>
        <w:pStyle w:val="Paragraphedeliste"/>
        <w:spacing w:before="100" w:beforeAutospacing="1" w:after="100" w:afterAutospacing="1" w:line="240" w:lineRule="auto"/>
        <w:ind w:left="-851" w:right="-709"/>
        <w:rPr>
          <w:rFonts w:ascii="Comic Sans MS" w:eastAsia="Times New Roman" w:hAnsi="Comic Sans MS" w:cs="Times New Roman"/>
          <w:b/>
          <w:bCs/>
          <w:sz w:val="36"/>
          <w:szCs w:val="36"/>
          <w:highlight w:val="yellow"/>
          <w:lang w:eastAsia="fr-FR"/>
        </w:rPr>
      </w:pPr>
    </w:p>
    <w:p w14:paraId="6B05E1F7" w14:textId="32B7635A" w:rsidR="00AA3050" w:rsidRPr="00F61F9A" w:rsidRDefault="00FD4A91" w:rsidP="00142293">
      <w:pPr>
        <w:pStyle w:val="Paragraphedeliste"/>
        <w:numPr>
          <w:ilvl w:val="0"/>
          <w:numId w:val="1"/>
        </w:numPr>
        <w:spacing w:before="100" w:beforeAutospacing="1" w:after="100" w:afterAutospacing="1" w:line="240" w:lineRule="auto"/>
        <w:ind w:left="426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highlight w:val="yellow"/>
          <w:lang w:eastAsia="fr-FR"/>
        </w:rPr>
      </w:pPr>
      <w:r w:rsidRPr="00F61F9A">
        <w:rPr>
          <w:rFonts w:ascii="Comic Sans MS" w:eastAsia="Times New Roman" w:hAnsi="Comic Sans MS" w:cs="Times New Roman"/>
          <w:b/>
          <w:bCs/>
          <w:sz w:val="32"/>
          <w:szCs w:val="32"/>
          <w:highlight w:val="yellow"/>
          <w:lang w:eastAsia="fr-FR"/>
        </w:rPr>
        <w:t>Groupes caractéristiques</w:t>
      </w:r>
    </w:p>
    <w:p w14:paraId="64341C86" w14:textId="77777777" w:rsidR="00352180" w:rsidRPr="00352180" w:rsidRDefault="00352180" w:rsidP="00142293">
      <w:pPr>
        <w:pStyle w:val="Paragraphedeliste"/>
        <w:spacing w:before="100" w:beforeAutospacing="1" w:after="100" w:afterAutospacing="1" w:line="240" w:lineRule="auto"/>
        <w:ind w:left="1440"/>
        <w:jc w:val="both"/>
        <w:rPr>
          <w:rFonts w:ascii="Comic Sans MS" w:eastAsia="Times New Roman" w:hAnsi="Comic Sans MS" w:cs="Times New Roman"/>
          <w:sz w:val="32"/>
          <w:szCs w:val="32"/>
          <w:highlight w:val="yellow"/>
          <w:lang w:eastAsia="fr-FR"/>
        </w:rPr>
      </w:pPr>
    </w:p>
    <w:p w14:paraId="3E5DCFE1" w14:textId="3B663BFC" w:rsidR="00AA3050" w:rsidRDefault="00CC79E4" w:rsidP="00142293">
      <w:pPr>
        <w:pStyle w:val="Paragraphedeliste"/>
        <w:ind w:left="-709" w:right="-851"/>
        <w:rPr>
          <w:rFonts w:ascii="Comic Sans MS" w:hAnsi="Comic Sans MS"/>
        </w:rPr>
      </w:pPr>
      <w:r w:rsidRPr="00352180">
        <w:rPr>
          <w:rFonts w:ascii="Comic Sans MS" w:hAnsi="Comic Sans MS"/>
        </w:rPr>
        <w:t xml:space="preserve">Un groupe caractéristique est un </w:t>
      </w:r>
      <w:r w:rsidRPr="00352180">
        <w:rPr>
          <w:rStyle w:val="lev"/>
          <w:rFonts w:ascii="Comic Sans MS" w:hAnsi="Comic Sans MS"/>
        </w:rPr>
        <w:t>groupe d’atome</w:t>
      </w:r>
      <w:r w:rsidRPr="00352180">
        <w:rPr>
          <w:rFonts w:ascii="Comic Sans MS" w:hAnsi="Comic Sans MS"/>
        </w:rPr>
        <w:t xml:space="preserve">, autre que des atomes de carbone et d’hydrogène, </w:t>
      </w:r>
      <w:r w:rsidRPr="00352180">
        <w:rPr>
          <w:rStyle w:val="lev"/>
          <w:rFonts w:ascii="Comic Sans MS" w:hAnsi="Comic Sans MS"/>
        </w:rPr>
        <w:t>qui donne à la molécule des propriétés chimiques</w:t>
      </w:r>
      <w:r w:rsidRPr="00352180">
        <w:rPr>
          <w:rFonts w:ascii="Comic Sans MS" w:hAnsi="Comic Sans MS"/>
        </w:rPr>
        <w:t xml:space="preserve"> </w:t>
      </w:r>
      <w:r w:rsidRPr="00352180">
        <w:rPr>
          <w:rStyle w:val="lev"/>
          <w:rFonts w:ascii="Comic Sans MS" w:hAnsi="Comic Sans MS"/>
        </w:rPr>
        <w:t>particulières</w:t>
      </w:r>
      <w:r w:rsidRPr="00352180">
        <w:rPr>
          <w:rFonts w:ascii="Comic Sans MS" w:hAnsi="Comic Sans MS"/>
        </w:rPr>
        <w:t>, généralement liées à la façon dont ces groupes vont interagir avec d’autres molécules lors de réactions chimiques.</w:t>
      </w:r>
    </w:p>
    <w:p w14:paraId="5C180B69" w14:textId="564BBDBC" w:rsidR="00352180" w:rsidRPr="00352180" w:rsidRDefault="00352180" w:rsidP="00142293">
      <w:pPr>
        <w:pStyle w:val="Paragraphedeliste"/>
        <w:ind w:left="-709" w:right="-851"/>
        <w:rPr>
          <w:rFonts w:ascii="Comic Sans MS" w:hAnsi="Comic Sans MS"/>
          <w:color w:val="FF0000"/>
          <w:sz w:val="40"/>
          <w:szCs w:val="40"/>
        </w:rPr>
      </w:pPr>
      <w:r w:rsidRPr="00352180">
        <w:rPr>
          <w:rFonts w:ascii="Comic Sans MS" w:hAnsi="Comic Sans MS"/>
          <w:color w:val="FF0000"/>
        </w:rPr>
        <w:t>Il faut les apprendre par cœur !!!</w:t>
      </w:r>
    </w:p>
    <w:p w14:paraId="24F75DA8" w14:textId="725FCDCD" w:rsidR="00142293" w:rsidRPr="00142293" w:rsidRDefault="00142293" w:rsidP="00142293">
      <w:pPr>
        <w:pStyle w:val="Paragraphedeliste"/>
        <w:tabs>
          <w:tab w:val="left" w:pos="567"/>
          <w:tab w:val="left" w:pos="1276"/>
        </w:tabs>
        <w:ind w:left="567" w:right="-851"/>
        <w:jc w:val="both"/>
        <w:rPr>
          <w:rFonts w:ascii="Comic Sans MS" w:hAnsi="Comic Sans MS"/>
          <w:b/>
          <w:bCs/>
          <w:sz w:val="32"/>
          <w:szCs w:val="32"/>
          <w:highlight w:val="yellow"/>
        </w:rPr>
      </w:pPr>
      <w:r>
        <w:rPr>
          <w:noProof/>
        </w:rPr>
        <w:lastRenderedPageBreak/>
        <w:drawing>
          <wp:inline distT="0" distB="0" distL="0" distR="0" wp14:anchorId="2A3968F8" wp14:editId="78CBC11E">
            <wp:extent cx="5732318" cy="9048750"/>
            <wp:effectExtent l="0" t="0" r="1905" b="0"/>
            <wp:docPr id="1165767188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631" cy="9076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3C3485" w14:textId="77777777" w:rsidR="00142293" w:rsidRDefault="00142293" w:rsidP="00142293">
      <w:pPr>
        <w:pStyle w:val="Paragraphedeliste"/>
        <w:ind w:left="567" w:right="-851"/>
        <w:jc w:val="both"/>
        <w:rPr>
          <w:rFonts w:ascii="Comic Sans MS" w:hAnsi="Comic Sans MS"/>
          <w:b/>
          <w:bCs/>
          <w:sz w:val="32"/>
          <w:szCs w:val="32"/>
          <w:highlight w:val="yellow"/>
        </w:rPr>
      </w:pPr>
    </w:p>
    <w:p w14:paraId="709306D3" w14:textId="77777777" w:rsidR="00142293" w:rsidRDefault="00142293" w:rsidP="00142293">
      <w:pPr>
        <w:pStyle w:val="Paragraphedeliste"/>
        <w:ind w:left="567" w:right="-851"/>
        <w:jc w:val="both"/>
        <w:rPr>
          <w:rFonts w:ascii="Comic Sans MS" w:hAnsi="Comic Sans MS"/>
          <w:b/>
          <w:bCs/>
          <w:sz w:val="32"/>
          <w:szCs w:val="32"/>
          <w:highlight w:val="yellow"/>
        </w:rPr>
      </w:pPr>
    </w:p>
    <w:p w14:paraId="02616323" w14:textId="77777777" w:rsidR="00142293" w:rsidRDefault="00142293" w:rsidP="00142293">
      <w:pPr>
        <w:pStyle w:val="Paragraphedeliste"/>
        <w:ind w:left="567" w:right="-851"/>
        <w:jc w:val="both"/>
        <w:rPr>
          <w:rFonts w:ascii="Comic Sans MS" w:hAnsi="Comic Sans MS"/>
          <w:b/>
          <w:bCs/>
          <w:sz w:val="32"/>
          <w:szCs w:val="32"/>
          <w:highlight w:val="yellow"/>
        </w:rPr>
      </w:pPr>
    </w:p>
    <w:p w14:paraId="232799B8" w14:textId="3BBC9210" w:rsidR="00352180" w:rsidRDefault="00F61F9A" w:rsidP="00142293">
      <w:pPr>
        <w:pStyle w:val="Paragraphedeliste"/>
        <w:numPr>
          <w:ilvl w:val="0"/>
          <w:numId w:val="1"/>
        </w:numPr>
        <w:ind w:left="567" w:right="-851"/>
        <w:jc w:val="both"/>
        <w:rPr>
          <w:rFonts w:ascii="Comic Sans MS" w:hAnsi="Comic Sans MS"/>
          <w:b/>
          <w:bCs/>
          <w:sz w:val="32"/>
          <w:szCs w:val="32"/>
          <w:highlight w:val="yellow"/>
        </w:rPr>
      </w:pPr>
      <w:r w:rsidRPr="00F61F9A">
        <w:rPr>
          <w:rFonts w:ascii="Comic Sans MS" w:hAnsi="Comic Sans MS"/>
          <w:b/>
          <w:bCs/>
          <w:sz w:val="32"/>
          <w:szCs w:val="32"/>
          <w:highlight w:val="yellow"/>
        </w:rPr>
        <w:lastRenderedPageBreak/>
        <w:t xml:space="preserve">Comment nommer une molécule ? </w:t>
      </w:r>
    </w:p>
    <w:p w14:paraId="55FC3E26" w14:textId="77777777" w:rsidR="00092C5F" w:rsidRDefault="00092C5F" w:rsidP="00142293">
      <w:pPr>
        <w:pStyle w:val="Paragraphedeliste"/>
        <w:ind w:left="567" w:right="-851"/>
        <w:jc w:val="both"/>
        <w:rPr>
          <w:rFonts w:ascii="Comic Sans MS" w:hAnsi="Comic Sans MS"/>
          <w:b/>
          <w:bCs/>
          <w:sz w:val="32"/>
          <w:szCs w:val="32"/>
          <w:highlight w:val="yellow"/>
        </w:rPr>
      </w:pPr>
    </w:p>
    <w:p w14:paraId="0C74F48F" w14:textId="738CC0F5" w:rsidR="00501F91" w:rsidRDefault="00092C5F" w:rsidP="00142293">
      <w:pPr>
        <w:pStyle w:val="Paragraphedeliste"/>
        <w:numPr>
          <w:ilvl w:val="0"/>
          <w:numId w:val="6"/>
        </w:numPr>
        <w:ind w:left="284" w:right="-851"/>
        <w:jc w:val="both"/>
        <w:rPr>
          <w:rFonts w:ascii="Comic Sans MS" w:hAnsi="Comic Sans MS"/>
          <w:b/>
          <w:bCs/>
          <w:sz w:val="28"/>
          <w:szCs w:val="28"/>
          <w:highlight w:val="cyan"/>
        </w:rPr>
      </w:pPr>
      <w:r w:rsidRPr="00092C5F">
        <w:rPr>
          <w:rFonts w:ascii="Comic Sans MS" w:hAnsi="Comic Sans MS"/>
          <w:b/>
          <w:bCs/>
          <w:sz w:val="28"/>
          <w:szCs w:val="28"/>
          <w:highlight w:val="cyan"/>
        </w:rPr>
        <w:t>Nomenclature des hydrocarbures et des alcanes</w:t>
      </w:r>
    </w:p>
    <w:p w14:paraId="79D3685E" w14:textId="633F7D7F" w:rsidR="00346F6D" w:rsidRPr="00346F6D" w:rsidRDefault="00346F6D" w:rsidP="00142293">
      <w:pPr>
        <w:pStyle w:val="Paragraphedeliste"/>
        <w:numPr>
          <w:ilvl w:val="0"/>
          <w:numId w:val="8"/>
        </w:numPr>
        <w:ind w:right="-851"/>
        <w:jc w:val="both"/>
        <w:rPr>
          <w:rFonts w:ascii="Comic Sans MS" w:hAnsi="Comic Sans MS"/>
          <w:b/>
          <w:bCs/>
          <w:sz w:val="28"/>
          <w:szCs w:val="28"/>
          <w:highlight w:val="lightGray"/>
        </w:rPr>
      </w:pPr>
      <w:r w:rsidRPr="00346F6D">
        <w:rPr>
          <w:rFonts w:ascii="Comic Sans MS" w:hAnsi="Comic Sans MS"/>
          <w:b/>
          <w:bCs/>
          <w:sz w:val="28"/>
          <w:szCs w:val="28"/>
          <w:highlight w:val="lightGray"/>
        </w:rPr>
        <w:t>Hydrocarbures</w:t>
      </w:r>
    </w:p>
    <w:p w14:paraId="15BE576B" w14:textId="62216727" w:rsidR="00346F6D" w:rsidRDefault="00346F6D" w:rsidP="00142293">
      <w:pPr>
        <w:ind w:left="-567" w:right="-851"/>
        <w:jc w:val="both"/>
        <w:rPr>
          <w:rFonts w:ascii="Comic Sans MS" w:hAnsi="Comic Sans MS"/>
        </w:rPr>
      </w:pPr>
      <w:r w:rsidRPr="00346F6D">
        <w:rPr>
          <w:rFonts w:ascii="Comic Sans MS" w:hAnsi="Comic Sans MS"/>
        </w:rPr>
        <w:t xml:space="preserve">Un </w:t>
      </w:r>
      <w:r w:rsidRPr="00346F6D">
        <w:rPr>
          <w:rFonts w:ascii="Comic Sans MS" w:hAnsi="Comic Sans MS"/>
          <w:b/>
          <w:bCs/>
        </w:rPr>
        <w:t>hydrocarbure</w:t>
      </w:r>
      <w:r w:rsidRPr="00346F6D">
        <w:rPr>
          <w:rFonts w:ascii="Comic Sans MS" w:hAnsi="Comic Sans MS"/>
        </w:rPr>
        <w:t xml:space="preserve"> est une espèce chimique constituée </w:t>
      </w:r>
      <w:r w:rsidRPr="00346F6D">
        <w:rPr>
          <w:rFonts w:ascii="Comic Sans MS" w:hAnsi="Comic Sans MS"/>
          <w:b/>
          <w:bCs/>
          <w:u w:val="thick"/>
        </w:rPr>
        <w:t>uniquement</w:t>
      </w:r>
      <w:r w:rsidRPr="00346F6D">
        <w:rPr>
          <w:rFonts w:ascii="Comic Sans MS" w:hAnsi="Comic Sans MS"/>
        </w:rPr>
        <w:t xml:space="preserve"> des éléments chimiques carbone et hydrogène</w:t>
      </w:r>
    </w:p>
    <w:p w14:paraId="367F2088" w14:textId="280AB4CD" w:rsidR="00346F6D" w:rsidRPr="002072A2" w:rsidRDefault="00346F6D" w:rsidP="00142293">
      <w:pPr>
        <w:pStyle w:val="Paragraphedeliste"/>
        <w:numPr>
          <w:ilvl w:val="0"/>
          <w:numId w:val="8"/>
        </w:numPr>
        <w:rPr>
          <w:rFonts w:ascii="Comic Sans MS" w:hAnsi="Comic Sans MS"/>
          <w:b/>
          <w:bCs/>
          <w:sz w:val="28"/>
          <w:szCs w:val="28"/>
          <w:highlight w:val="lightGray"/>
        </w:rPr>
      </w:pPr>
      <w:r w:rsidRPr="002072A2">
        <w:rPr>
          <w:rFonts w:ascii="Comic Sans MS" w:hAnsi="Comic Sans MS"/>
          <w:b/>
          <w:bCs/>
          <w:sz w:val="28"/>
          <w:szCs w:val="28"/>
          <w:highlight w:val="lightGray"/>
        </w:rPr>
        <w:t>Alcanes</w:t>
      </w:r>
    </w:p>
    <w:p w14:paraId="033B1FDD" w14:textId="77777777" w:rsidR="00346F6D" w:rsidRPr="00346F6D" w:rsidRDefault="00346F6D" w:rsidP="00142293">
      <w:pPr>
        <w:pStyle w:val="Standard"/>
        <w:ind w:left="-567" w:right="-851"/>
        <w:rPr>
          <w:rFonts w:ascii="Comic Sans MS" w:hAnsi="Comic Sans MS"/>
        </w:rPr>
      </w:pPr>
      <w:r w:rsidRPr="00346F6D">
        <w:rPr>
          <w:rFonts w:ascii="Comic Sans MS" w:hAnsi="Comic Sans MS"/>
        </w:rPr>
        <w:t xml:space="preserve">Si tous les atomes de carbone sont liés par des liaisons simples, l'hydrocarbure est un </w:t>
      </w:r>
      <w:r w:rsidRPr="00346F6D">
        <w:rPr>
          <w:rFonts w:ascii="Comic Sans MS" w:hAnsi="Comic Sans MS"/>
          <w:b/>
          <w:bCs/>
        </w:rPr>
        <w:t>alcane</w:t>
      </w:r>
      <w:r w:rsidRPr="00346F6D">
        <w:rPr>
          <w:rFonts w:ascii="Comic Sans MS" w:hAnsi="Comic Sans MS"/>
        </w:rPr>
        <w:t>.</w:t>
      </w:r>
    </w:p>
    <w:p w14:paraId="0E421776" w14:textId="77777777" w:rsidR="00346F6D" w:rsidRPr="00346F6D" w:rsidRDefault="00346F6D" w:rsidP="00142293">
      <w:pPr>
        <w:pStyle w:val="Standard"/>
        <w:ind w:left="-567" w:right="-851"/>
        <w:rPr>
          <w:rFonts w:ascii="Comic Sans MS" w:hAnsi="Comic Sans MS"/>
        </w:rPr>
      </w:pPr>
      <w:r w:rsidRPr="00346F6D">
        <w:rPr>
          <w:rFonts w:ascii="Comic Sans MS" w:hAnsi="Comic Sans MS"/>
        </w:rPr>
        <w:t xml:space="preserve">La formule brute d'un alcane linéaire ou ramifié est </w:t>
      </w:r>
      <w:r w:rsidRPr="00346F6D">
        <w:rPr>
          <w:rFonts w:ascii="Comic Sans MS" w:hAnsi="Comic Sans MS"/>
          <w:b/>
          <w:bCs/>
        </w:rPr>
        <w:t>C</w:t>
      </w:r>
      <w:r w:rsidRPr="00346F6D">
        <w:rPr>
          <w:rFonts w:ascii="Comic Sans MS" w:hAnsi="Comic Sans MS"/>
          <w:b/>
          <w:bCs/>
          <w:vertAlign w:val="subscript"/>
        </w:rPr>
        <w:t>n</w:t>
      </w:r>
      <w:r w:rsidRPr="00346F6D">
        <w:rPr>
          <w:rFonts w:ascii="Comic Sans MS" w:hAnsi="Comic Sans MS"/>
          <w:b/>
          <w:bCs/>
        </w:rPr>
        <w:t>H</w:t>
      </w:r>
      <w:r w:rsidRPr="00346F6D">
        <w:rPr>
          <w:rFonts w:ascii="Comic Sans MS" w:hAnsi="Comic Sans MS"/>
          <w:b/>
          <w:bCs/>
          <w:vertAlign w:val="subscript"/>
        </w:rPr>
        <w:t>2n+2</w:t>
      </w:r>
      <w:r w:rsidRPr="00346F6D">
        <w:rPr>
          <w:rFonts w:ascii="Comic Sans MS" w:hAnsi="Comic Sans MS"/>
        </w:rPr>
        <w:t xml:space="preserve"> (où n est un entier) et celle des alcanes cycliques est C</w:t>
      </w:r>
      <w:r w:rsidRPr="00346F6D">
        <w:rPr>
          <w:rFonts w:ascii="Comic Sans MS" w:hAnsi="Comic Sans MS"/>
          <w:vertAlign w:val="subscript"/>
        </w:rPr>
        <w:t>n</w:t>
      </w:r>
      <w:r w:rsidRPr="00346F6D">
        <w:rPr>
          <w:rFonts w:ascii="Comic Sans MS" w:hAnsi="Comic Sans MS"/>
        </w:rPr>
        <w:t>H</w:t>
      </w:r>
      <w:r w:rsidRPr="00346F6D">
        <w:rPr>
          <w:rFonts w:ascii="Comic Sans MS" w:hAnsi="Comic Sans MS"/>
          <w:vertAlign w:val="subscript"/>
        </w:rPr>
        <w:t>2n</w:t>
      </w:r>
      <w:r w:rsidRPr="00346F6D">
        <w:rPr>
          <w:rFonts w:ascii="Comic Sans MS" w:hAnsi="Comic Sans MS"/>
        </w:rPr>
        <w:t>.</w:t>
      </w:r>
    </w:p>
    <w:p w14:paraId="3DC6F065" w14:textId="5A4EA4B0" w:rsidR="00346F6D" w:rsidRPr="00103624" w:rsidRDefault="00103624" w:rsidP="00142293">
      <w:pPr>
        <w:pStyle w:val="Paragraphedeliste"/>
        <w:ind w:left="-567"/>
        <w:rPr>
          <w:rFonts w:ascii="Comic Sans MS" w:hAnsi="Comic Sans MS"/>
          <w:sz w:val="28"/>
          <w:szCs w:val="28"/>
          <w:highlight w:val="green"/>
        </w:rPr>
      </w:pPr>
      <w:r w:rsidRPr="00103624">
        <w:rPr>
          <w:rFonts w:ascii="Comic Sans MS" w:hAnsi="Comic Sans MS"/>
          <w:sz w:val="28"/>
          <w:szCs w:val="28"/>
          <w:highlight w:val="green"/>
        </w:rPr>
        <w:t>Nomenclature des alcanes</w:t>
      </w:r>
      <w:r>
        <w:rPr>
          <w:rFonts w:ascii="Comic Sans MS" w:hAnsi="Comic Sans MS"/>
          <w:sz w:val="28"/>
          <w:szCs w:val="28"/>
          <w:highlight w:val="green"/>
        </w:rPr>
        <w:t> </w:t>
      </w:r>
      <w:r w:rsidR="00932B4C">
        <w:rPr>
          <w:rFonts w:ascii="Comic Sans MS" w:hAnsi="Comic Sans MS"/>
          <w:sz w:val="28"/>
          <w:szCs w:val="28"/>
          <w:highlight w:val="green"/>
        </w:rPr>
        <w:t xml:space="preserve">linéaires </w:t>
      </w:r>
      <w:r>
        <w:rPr>
          <w:rFonts w:ascii="Comic Sans MS" w:hAnsi="Comic Sans MS"/>
          <w:sz w:val="28"/>
          <w:szCs w:val="28"/>
          <w:highlight w:val="green"/>
        </w:rPr>
        <w:t>:</w:t>
      </w:r>
    </w:p>
    <w:p w14:paraId="49113FA9" w14:textId="77777777" w:rsidR="00103624" w:rsidRDefault="00103624" w:rsidP="00142293">
      <w:pPr>
        <w:pStyle w:val="Standard"/>
        <w:ind w:left="-567" w:right="-850"/>
        <w:jc w:val="both"/>
        <w:rPr>
          <w:rFonts w:ascii="Comic Sans MS" w:hAnsi="Comic Sans MS"/>
        </w:rPr>
      </w:pPr>
      <w:r w:rsidRPr="00103624">
        <w:rPr>
          <w:rFonts w:ascii="Comic Sans MS" w:hAnsi="Comic Sans MS"/>
        </w:rPr>
        <w:t xml:space="preserve">Le nom d'un alcane linéaire comporte deux parties : un </w:t>
      </w:r>
      <w:r w:rsidRPr="00103624">
        <w:rPr>
          <w:rFonts w:ascii="Comic Sans MS" w:hAnsi="Comic Sans MS"/>
          <w:color w:val="FF0000"/>
        </w:rPr>
        <w:t>radical</w:t>
      </w:r>
      <w:r w:rsidRPr="00103624">
        <w:rPr>
          <w:rFonts w:ascii="Comic Sans MS" w:hAnsi="Comic Sans MS"/>
        </w:rPr>
        <w:t xml:space="preserve"> et un </w:t>
      </w:r>
      <w:r w:rsidRPr="00103624">
        <w:rPr>
          <w:rFonts w:ascii="Comic Sans MS" w:hAnsi="Comic Sans MS"/>
          <w:color w:val="4472C4" w:themeColor="accent1"/>
        </w:rPr>
        <w:t>suffixe</w:t>
      </w:r>
      <w:r w:rsidRPr="00103624">
        <w:rPr>
          <w:rFonts w:ascii="Comic Sans MS" w:hAnsi="Comic Sans MS"/>
        </w:rPr>
        <w:t xml:space="preserve"> : </w:t>
      </w:r>
    </w:p>
    <w:p w14:paraId="62774F05" w14:textId="64F1BB13" w:rsidR="00103624" w:rsidRPr="00103624" w:rsidRDefault="00103624" w:rsidP="00142293">
      <w:pPr>
        <w:pStyle w:val="Standard"/>
        <w:ind w:left="-567" w:right="-850"/>
        <w:jc w:val="both"/>
        <w:rPr>
          <w:rFonts w:ascii="Comic Sans MS" w:hAnsi="Comic Sans MS"/>
          <w:i/>
          <w:iCs/>
        </w:rPr>
      </w:pPr>
      <w:r w:rsidRPr="00103624">
        <w:rPr>
          <w:rFonts w:ascii="Comic Sans MS" w:hAnsi="Comic Sans MS"/>
          <w:i/>
          <w:iCs/>
        </w:rPr>
        <w:t xml:space="preserve">Exemple : </w:t>
      </w:r>
      <w:r w:rsidRPr="00103624">
        <w:rPr>
          <w:rFonts w:ascii="Comic Sans MS" w:hAnsi="Comic Sans MS"/>
          <w:b/>
          <w:bCs/>
          <w:i/>
          <w:iCs/>
          <w:color w:val="FF0000"/>
        </w:rPr>
        <w:t>pent</w:t>
      </w:r>
      <w:r w:rsidRPr="00103624">
        <w:rPr>
          <w:rFonts w:ascii="Comic Sans MS" w:hAnsi="Comic Sans MS"/>
          <w:b/>
          <w:bCs/>
          <w:i/>
          <w:iCs/>
          <w:color w:val="4472C4" w:themeColor="accent1"/>
        </w:rPr>
        <w:t>ane</w:t>
      </w:r>
      <w:r w:rsidR="00A1178F">
        <w:rPr>
          <w:rFonts w:ascii="Comic Sans MS" w:hAnsi="Comic Sans MS"/>
          <w:b/>
          <w:bCs/>
          <w:i/>
          <w:iCs/>
          <w:color w:val="4472C4" w:themeColor="accent1"/>
        </w:rPr>
        <w:t xml:space="preserve">, </w:t>
      </w:r>
      <w:r w:rsidR="00A1178F" w:rsidRPr="00A1178F">
        <w:rPr>
          <w:rFonts w:ascii="Comic Sans MS" w:hAnsi="Comic Sans MS"/>
          <w:b/>
          <w:bCs/>
          <w:i/>
          <w:iCs/>
          <w:color w:val="FF0000"/>
        </w:rPr>
        <w:t>éth</w:t>
      </w:r>
      <w:r w:rsidR="00A1178F">
        <w:rPr>
          <w:rFonts w:ascii="Comic Sans MS" w:hAnsi="Comic Sans MS"/>
          <w:b/>
          <w:bCs/>
          <w:i/>
          <w:iCs/>
          <w:color w:val="4472C4" w:themeColor="accent1"/>
        </w:rPr>
        <w:t xml:space="preserve">ane, </w:t>
      </w:r>
      <w:r w:rsidR="00A1178F" w:rsidRPr="00A1178F">
        <w:rPr>
          <w:rFonts w:ascii="Comic Sans MS" w:hAnsi="Comic Sans MS"/>
          <w:b/>
          <w:bCs/>
          <w:i/>
          <w:iCs/>
          <w:color w:val="FF0000"/>
        </w:rPr>
        <w:t>oct</w:t>
      </w:r>
      <w:r w:rsidR="00A1178F">
        <w:rPr>
          <w:rFonts w:ascii="Comic Sans MS" w:hAnsi="Comic Sans MS"/>
          <w:b/>
          <w:bCs/>
          <w:i/>
          <w:iCs/>
          <w:color w:val="4472C4" w:themeColor="accent1"/>
        </w:rPr>
        <w:t>ane…</w:t>
      </w:r>
    </w:p>
    <w:p w14:paraId="161F6E73" w14:textId="77777777" w:rsidR="00103624" w:rsidRPr="00103624" w:rsidRDefault="00103624" w:rsidP="00142293">
      <w:pPr>
        <w:pStyle w:val="Standard"/>
        <w:ind w:left="-567" w:right="-850"/>
        <w:jc w:val="both"/>
        <w:rPr>
          <w:rFonts w:ascii="Comic Sans MS" w:hAnsi="Comic Sans MS"/>
        </w:rPr>
      </w:pPr>
    </w:p>
    <w:p w14:paraId="0F645179" w14:textId="5522B91D" w:rsidR="00103624" w:rsidRPr="00103624" w:rsidRDefault="00103624" w:rsidP="00142293">
      <w:pPr>
        <w:pStyle w:val="Standard"/>
        <w:numPr>
          <w:ilvl w:val="0"/>
          <w:numId w:val="9"/>
        </w:numPr>
        <w:ind w:left="-567" w:right="-850"/>
        <w:jc w:val="both"/>
        <w:rPr>
          <w:rFonts w:ascii="Comic Sans MS" w:hAnsi="Comic Sans MS"/>
        </w:rPr>
      </w:pPr>
      <w:r w:rsidRPr="00103624">
        <w:rPr>
          <w:rFonts w:ascii="Comic Sans MS" w:hAnsi="Comic Sans MS"/>
        </w:rPr>
        <w:t>Le radical est donné par la longueur de la chaîne</w:t>
      </w:r>
      <w:r w:rsidR="00A1178F">
        <w:rPr>
          <w:rFonts w:ascii="Comic Sans MS" w:hAnsi="Comic Sans MS"/>
        </w:rPr>
        <w:t xml:space="preserve"> (= nombre de </w:t>
      </w:r>
      <w:r w:rsidR="00802767">
        <w:rPr>
          <w:rFonts w:ascii="Comic Sans MS" w:hAnsi="Comic Sans MS"/>
        </w:rPr>
        <w:t xml:space="preserve">carbone) </w:t>
      </w:r>
      <w:r w:rsidR="00802767" w:rsidRPr="00103624">
        <w:rPr>
          <w:rFonts w:ascii="Comic Sans MS" w:hAnsi="Comic Sans MS"/>
        </w:rPr>
        <w:t>(</w:t>
      </w:r>
      <w:r w:rsidRPr="002072A2">
        <w:rPr>
          <w:rFonts w:ascii="Comic Sans MS" w:hAnsi="Comic Sans MS"/>
          <w:b/>
          <w:bCs/>
          <w:color w:val="FF0000"/>
        </w:rPr>
        <w:t>voir tableau</w:t>
      </w:r>
      <w:r w:rsidR="00142293">
        <w:rPr>
          <w:rFonts w:ascii="Comic Sans MS" w:hAnsi="Comic Sans MS"/>
          <w:b/>
          <w:bCs/>
          <w:color w:val="FF0000"/>
        </w:rPr>
        <w:t xml:space="preserve"> ci-dessous</w:t>
      </w:r>
      <w:r w:rsidR="002072A2" w:rsidRPr="002072A2">
        <w:rPr>
          <w:rFonts w:ascii="Comic Sans MS" w:hAnsi="Comic Sans MS"/>
          <w:b/>
          <w:bCs/>
          <w:color w:val="FF0000"/>
        </w:rPr>
        <w:t xml:space="preserve"> à apprendre par cœur</w:t>
      </w:r>
      <w:r w:rsidR="002072A2" w:rsidRPr="002072A2">
        <w:rPr>
          <w:rFonts w:ascii="Comic Sans MS" w:hAnsi="Comic Sans MS"/>
          <w:color w:val="FF0000"/>
        </w:rPr>
        <w:t> </w:t>
      </w:r>
      <w:r w:rsidR="002072A2">
        <w:rPr>
          <w:rFonts w:ascii="Comic Sans MS" w:hAnsi="Comic Sans MS"/>
        </w:rPr>
        <w:t>!</w:t>
      </w:r>
      <w:r w:rsidRPr="00103624">
        <w:rPr>
          <w:rFonts w:ascii="Comic Sans MS" w:hAnsi="Comic Sans MS"/>
        </w:rPr>
        <w:t>)</w:t>
      </w:r>
    </w:p>
    <w:p w14:paraId="16964655" w14:textId="71533603" w:rsidR="00103624" w:rsidRPr="00103624" w:rsidRDefault="00103624" w:rsidP="00142293">
      <w:pPr>
        <w:pStyle w:val="Standard"/>
        <w:numPr>
          <w:ilvl w:val="0"/>
          <w:numId w:val="9"/>
        </w:numPr>
        <w:ind w:left="-567" w:right="-850"/>
        <w:jc w:val="both"/>
        <w:rPr>
          <w:rFonts w:ascii="Comic Sans MS" w:hAnsi="Comic Sans MS"/>
        </w:rPr>
      </w:pPr>
      <w:r w:rsidRPr="00103624">
        <w:rPr>
          <w:rFonts w:ascii="Comic Sans MS" w:hAnsi="Comic Sans MS"/>
        </w:rPr>
        <w:t>Le suffixe « </w:t>
      </w:r>
      <w:proofErr w:type="spellStart"/>
      <w:r w:rsidRPr="00802767">
        <w:rPr>
          <w:rFonts w:ascii="Comic Sans MS" w:hAnsi="Comic Sans MS"/>
          <w:b/>
          <w:bCs/>
          <w:color w:val="4472C4" w:themeColor="accent1"/>
        </w:rPr>
        <w:t>ane</w:t>
      </w:r>
      <w:proofErr w:type="spellEnd"/>
      <w:r w:rsidRPr="00103624">
        <w:rPr>
          <w:rFonts w:ascii="Comic Sans MS" w:hAnsi="Comic Sans MS"/>
        </w:rPr>
        <w:t> » est placé à la suite du radical.</w:t>
      </w:r>
    </w:p>
    <w:p w14:paraId="38AD3EAF" w14:textId="204BFE1D" w:rsidR="00103624" w:rsidRDefault="00B15F4C" w:rsidP="00142293">
      <w:pPr>
        <w:pStyle w:val="Paragraphedeliste"/>
        <w:ind w:left="1080"/>
        <w:rPr>
          <w:rFonts w:ascii="Comic Sans MS" w:hAnsi="Comic Sans MS"/>
          <w:sz w:val="28"/>
          <w:szCs w:val="28"/>
          <w:highlight w:val="lightGray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77B21088" wp14:editId="5F633D45">
            <wp:simplePos x="0" y="0"/>
            <wp:positionH relativeFrom="margin">
              <wp:posOffset>852805</wp:posOffset>
            </wp:positionH>
            <wp:positionV relativeFrom="paragraph">
              <wp:posOffset>3810</wp:posOffset>
            </wp:positionV>
            <wp:extent cx="4199255" cy="2472690"/>
            <wp:effectExtent l="0" t="0" r="0" b="3810"/>
            <wp:wrapTight wrapText="bothSides">
              <wp:wrapPolygon edited="0">
                <wp:start x="0" y="0"/>
                <wp:lineTo x="0" y="21467"/>
                <wp:lineTo x="21460" y="21467"/>
                <wp:lineTo x="21460" y="0"/>
                <wp:lineTo x="0" y="0"/>
              </wp:wrapPolygon>
            </wp:wrapTight>
            <wp:docPr id="11" name="Image 11" descr="Résultat de recherche d'images pour &quot;exemple d'alcan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Résultat de recherche d'images pour &quot;exemple d'alcane&quot;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9255" cy="247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62D1EA" w14:textId="6C0BF23F" w:rsidR="00103624" w:rsidRDefault="00103624" w:rsidP="00142293">
      <w:pPr>
        <w:pStyle w:val="Paragraphedeliste"/>
        <w:ind w:left="1080"/>
        <w:rPr>
          <w:rFonts w:ascii="Comic Sans MS" w:hAnsi="Comic Sans MS"/>
          <w:sz w:val="28"/>
          <w:szCs w:val="28"/>
          <w:highlight w:val="lightGray"/>
        </w:rPr>
      </w:pPr>
    </w:p>
    <w:p w14:paraId="07F45ACE" w14:textId="1F227C99" w:rsidR="00103624" w:rsidRDefault="00103624" w:rsidP="00142293">
      <w:pPr>
        <w:pStyle w:val="Paragraphedeliste"/>
        <w:ind w:left="1080"/>
        <w:rPr>
          <w:rFonts w:ascii="Comic Sans MS" w:hAnsi="Comic Sans MS"/>
          <w:sz w:val="28"/>
          <w:szCs w:val="28"/>
          <w:highlight w:val="lightGray"/>
        </w:rPr>
      </w:pPr>
    </w:p>
    <w:p w14:paraId="1FAD0635" w14:textId="01AAE2CB" w:rsidR="00932B4C" w:rsidRDefault="00932B4C" w:rsidP="00142293">
      <w:pPr>
        <w:pStyle w:val="Paragraphedeliste"/>
        <w:ind w:left="1080"/>
        <w:rPr>
          <w:rFonts w:ascii="Comic Sans MS" w:hAnsi="Comic Sans MS"/>
          <w:sz w:val="28"/>
          <w:szCs w:val="28"/>
          <w:highlight w:val="lightGray"/>
        </w:rPr>
      </w:pPr>
    </w:p>
    <w:p w14:paraId="18C0DC2D" w14:textId="39CB701B" w:rsidR="00932B4C" w:rsidRDefault="00932B4C" w:rsidP="00142293">
      <w:pPr>
        <w:pStyle w:val="Paragraphedeliste"/>
        <w:ind w:left="1080"/>
        <w:rPr>
          <w:rFonts w:ascii="Comic Sans MS" w:hAnsi="Comic Sans MS"/>
          <w:sz w:val="28"/>
          <w:szCs w:val="28"/>
          <w:highlight w:val="lightGray"/>
        </w:rPr>
      </w:pPr>
    </w:p>
    <w:p w14:paraId="4C9899C5" w14:textId="0AB95880" w:rsidR="00932B4C" w:rsidRDefault="00932B4C" w:rsidP="00142293">
      <w:pPr>
        <w:pStyle w:val="Paragraphedeliste"/>
        <w:ind w:left="1080"/>
        <w:rPr>
          <w:rFonts w:ascii="Comic Sans MS" w:hAnsi="Comic Sans MS"/>
          <w:sz w:val="28"/>
          <w:szCs w:val="28"/>
          <w:highlight w:val="lightGray"/>
        </w:rPr>
      </w:pPr>
    </w:p>
    <w:p w14:paraId="36185A32" w14:textId="5F4912FE" w:rsidR="00932B4C" w:rsidRDefault="00932B4C" w:rsidP="00142293">
      <w:pPr>
        <w:pStyle w:val="Paragraphedeliste"/>
        <w:ind w:left="1080"/>
        <w:rPr>
          <w:rFonts w:ascii="Comic Sans MS" w:hAnsi="Comic Sans MS"/>
          <w:sz w:val="28"/>
          <w:szCs w:val="28"/>
          <w:highlight w:val="lightGray"/>
        </w:rPr>
      </w:pPr>
    </w:p>
    <w:p w14:paraId="116A8A85" w14:textId="3F50C78A" w:rsidR="00932B4C" w:rsidRDefault="00932B4C" w:rsidP="00142293">
      <w:pPr>
        <w:pStyle w:val="Paragraphedeliste"/>
        <w:ind w:left="1080"/>
        <w:rPr>
          <w:rFonts w:ascii="Comic Sans MS" w:hAnsi="Comic Sans MS"/>
          <w:sz w:val="28"/>
          <w:szCs w:val="28"/>
          <w:highlight w:val="lightGray"/>
        </w:rPr>
      </w:pPr>
    </w:p>
    <w:p w14:paraId="1903CDF4" w14:textId="4200D4CB" w:rsidR="00932B4C" w:rsidRDefault="00932B4C" w:rsidP="00142293">
      <w:pPr>
        <w:pStyle w:val="Paragraphedeliste"/>
        <w:ind w:left="1080"/>
        <w:rPr>
          <w:rFonts w:ascii="Comic Sans MS" w:hAnsi="Comic Sans MS"/>
          <w:sz w:val="28"/>
          <w:szCs w:val="28"/>
          <w:highlight w:val="lightGray"/>
        </w:rPr>
      </w:pPr>
    </w:p>
    <w:p w14:paraId="631A332C" w14:textId="2D6ECBE3" w:rsidR="00932B4C" w:rsidRPr="00932B4C" w:rsidRDefault="00932B4C" w:rsidP="00142293">
      <w:pPr>
        <w:pStyle w:val="Standard"/>
        <w:ind w:left="-567"/>
        <w:rPr>
          <w:rFonts w:ascii="Comic Sans MS" w:hAnsi="Comic Sans MS"/>
          <w:u w:val="thick"/>
        </w:rPr>
      </w:pPr>
      <w:r w:rsidRPr="00932B4C">
        <w:rPr>
          <w:rFonts w:ascii="Comic Sans MS" w:hAnsi="Comic Sans MS"/>
          <w:u w:val="thick"/>
        </w:rPr>
        <w:t>Ex</w:t>
      </w:r>
      <w:r w:rsidR="00B15F4C">
        <w:rPr>
          <w:rFonts w:ascii="Comic Sans MS" w:hAnsi="Comic Sans MS"/>
          <w:u w:val="thick"/>
        </w:rPr>
        <w:t>emple</w:t>
      </w:r>
      <w:r w:rsidRPr="00932B4C">
        <w:rPr>
          <w:rFonts w:ascii="Comic Sans MS" w:hAnsi="Comic Sans MS"/>
          <w:u w:val="thick"/>
        </w:rPr>
        <w:t> : Écrire la formule semi-développée de :</w:t>
      </w:r>
    </w:p>
    <w:p w14:paraId="7F2A0110" w14:textId="77777777" w:rsidR="00932B4C" w:rsidRPr="00932B4C" w:rsidRDefault="00932B4C" w:rsidP="00142293">
      <w:pPr>
        <w:pStyle w:val="Standard"/>
        <w:ind w:left="-567"/>
        <w:rPr>
          <w:rFonts w:ascii="Comic Sans MS" w:hAnsi="Comic Sans MS"/>
          <w:sz w:val="12"/>
          <w:szCs w:val="12"/>
        </w:rPr>
      </w:pPr>
    </w:p>
    <w:p w14:paraId="0977BA1A" w14:textId="7E936A1A" w:rsidR="00932B4C" w:rsidRPr="00932B4C" w:rsidRDefault="00932B4C" w:rsidP="00142293">
      <w:pPr>
        <w:pStyle w:val="Standard"/>
        <w:ind w:left="-567"/>
        <w:rPr>
          <w:rFonts w:ascii="Comic Sans MS" w:hAnsi="Comic Sans MS"/>
        </w:rPr>
      </w:pPr>
      <w:r w:rsidRPr="00802767">
        <w:rPr>
          <w:rFonts w:ascii="Comic Sans MS" w:hAnsi="Comic Sans MS"/>
          <w:color w:val="FF0000"/>
        </w:rPr>
        <w:t>Éth</w:t>
      </w:r>
      <w:r w:rsidRPr="00802767">
        <w:rPr>
          <w:rFonts w:ascii="Comic Sans MS" w:hAnsi="Comic Sans MS"/>
          <w:color w:val="4472C4" w:themeColor="accent1"/>
        </w:rPr>
        <w:t>ane</w:t>
      </w:r>
      <w:r w:rsidRPr="00932B4C">
        <w:rPr>
          <w:rFonts w:ascii="Comic Sans MS" w:hAnsi="Comic Sans MS"/>
        </w:rPr>
        <w:t> :</w:t>
      </w:r>
      <w:r w:rsidRPr="00932B4C">
        <w:rPr>
          <w:rFonts w:ascii="Comic Sans MS" w:hAnsi="Comic Sans MS"/>
        </w:rPr>
        <w:tab/>
      </w:r>
      <w:r w:rsidRPr="00932B4C">
        <w:rPr>
          <w:rFonts w:ascii="Comic Sans MS" w:hAnsi="Comic Sans MS"/>
          <w:sz w:val="36"/>
          <w:szCs w:val="36"/>
        </w:rPr>
        <w:t>H</w:t>
      </w:r>
      <w:r w:rsidRPr="00932B4C">
        <w:rPr>
          <w:rFonts w:ascii="Comic Sans MS" w:hAnsi="Comic Sans MS"/>
          <w:sz w:val="36"/>
          <w:szCs w:val="36"/>
          <w:vertAlign w:val="subscript"/>
        </w:rPr>
        <w:t>3</w:t>
      </w:r>
      <w:r w:rsidRPr="00932B4C">
        <w:rPr>
          <w:rFonts w:ascii="Comic Sans MS" w:hAnsi="Comic Sans MS"/>
          <w:color w:val="FF0000"/>
          <w:sz w:val="36"/>
          <w:szCs w:val="36"/>
        </w:rPr>
        <w:t>C</w:t>
      </w:r>
      <w:r w:rsidRPr="00932B4C">
        <w:rPr>
          <w:rFonts w:ascii="Comic Sans MS" w:hAnsi="Comic Sans MS"/>
          <w:sz w:val="36"/>
          <w:szCs w:val="36"/>
        </w:rPr>
        <w:t>-</w:t>
      </w:r>
      <w:r w:rsidRPr="00932B4C">
        <w:rPr>
          <w:rFonts w:ascii="Comic Sans MS" w:hAnsi="Comic Sans MS"/>
          <w:color w:val="FF0000"/>
          <w:sz w:val="36"/>
          <w:szCs w:val="36"/>
        </w:rPr>
        <w:t>C</w:t>
      </w:r>
      <w:r w:rsidRPr="00932B4C">
        <w:rPr>
          <w:rFonts w:ascii="Comic Sans MS" w:hAnsi="Comic Sans MS"/>
          <w:sz w:val="36"/>
          <w:szCs w:val="36"/>
        </w:rPr>
        <w:t>H</w:t>
      </w:r>
      <w:r w:rsidRPr="00932B4C">
        <w:rPr>
          <w:rFonts w:ascii="Comic Sans MS" w:hAnsi="Comic Sans MS"/>
          <w:sz w:val="36"/>
          <w:szCs w:val="36"/>
          <w:vertAlign w:val="subscript"/>
        </w:rPr>
        <w:t>3</w:t>
      </w:r>
      <w:r w:rsidRPr="00932B4C">
        <w:rPr>
          <w:rFonts w:ascii="Comic Sans MS" w:hAnsi="Comic Sans MS"/>
        </w:rPr>
        <w:tab/>
      </w:r>
      <w:r w:rsidRPr="00932B4C">
        <w:rPr>
          <w:rFonts w:ascii="Comic Sans MS" w:hAnsi="Comic Sans MS"/>
        </w:rPr>
        <w:tab/>
      </w:r>
      <w:r w:rsidRPr="00932B4C">
        <w:rPr>
          <w:rFonts w:ascii="Comic Sans MS" w:hAnsi="Comic Sans MS"/>
        </w:rPr>
        <w:tab/>
      </w:r>
      <w:r w:rsidRPr="00932B4C">
        <w:rPr>
          <w:rFonts w:ascii="Comic Sans MS" w:hAnsi="Comic Sans MS"/>
        </w:rPr>
        <w:tab/>
      </w:r>
      <w:r w:rsidRPr="00932B4C">
        <w:rPr>
          <w:rFonts w:ascii="Comic Sans MS" w:hAnsi="Comic Sans MS"/>
        </w:rPr>
        <w:tab/>
      </w:r>
      <w:r w:rsidRPr="00802767">
        <w:rPr>
          <w:rFonts w:ascii="Comic Sans MS" w:hAnsi="Comic Sans MS"/>
          <w:color w:val="FF0000"/>
        </w:rPr>
        <w:t>Prop</w:t>
      </w:r>
      <w:r w:rsidRPr="00802767">
        <w:rPr>
          <w:rFonts w:ascii="Comic Sans MS" w:hAnsi="Comic Sans MS"/>
          <w:color w:val="4472C4" w:themeColor="accent1"/>
        </w:rPr>
        <w:t>ane</w:t>
      </w:r>
      <w:r w:rsidRPr="00932B4C">
        <w:rPr>
          <w:rFonts w:ascii="Comic Sans MS" w:hAnsi="Comic Sans MS"/>
        </w:rPr>
        <w:t xml:space="preserve"> : </w:t>
      </w:r>
      <w:r w:rsidRPr="00932B4C">
        <w:rPr>
          <w:rFonts w:ascii="Comic Sans MS" w:hAnsi="Comic Sans MS"/>
          <w:sz w:val="36"/>
          <w:szCs w:val="36"/>
        </w:rPr>
        <w:t>H</w:t>
      </w:r>
      <w:r w:rsidRPr="00932B4C">
        <w:rPr>
          <w:rFonts w:ascii="Comic Sans MS" w:hAnsi="Comic Sans MS"/>
          <w:sz w:val="36"/>
          <w:szCs w:val="36"/>
          <w:vertAlign w:val="subscript"/>
        </w:rPr>
        <w:t>3</w:t>
      </w:r>
      <w:r w:rsidRPr="00932B4C">
        <w:rPr>
          <w:rFonts w:ascii="Comic Sans MS" w:hAnsi="Comic Sans MS"/>
          <w:color w:val="FF0000"/>
          <w:sz w:val="36"/>
          <w:szCs w:val="36"/>
        </w:rPr>
        <w:t>C</w:t>
      </w:r>
      <w:r w:rsidRPr="00932B4C">
        <w:rPr>
          <w:rFonts w:ascii="Comic Sans MS" w:hAnsi="Comic Sans MS"/>
          <w:sz w:val="36"/>
          <w:szCs w:val="36"/>
        </w:rPr>
        <w:t>-</w:t>
      </w:r>
      <w:r w:rsidRPr="00932B4C">
        <w:rPr>
          <w:rFonts w:ascii="Comic Sans MS" w:hAnsi="Comic Sans MS"/>
          <w:color w:val="FF0000"/>
          <w:sz w:val="36"/>
          <w:szCs w:val="36"/>
        </w:rPr>
        <w:t>C</w:t>
      </w:r>
      <w:r w:rsidRPr="00932B4C">
        <w:rPr>
          <w:rFonts w:ascii="Comic Sans MS" w:hAnsi="Comic Sans MS"/>
          <w:sz w:val="36"/>
          <w:szCs w:val="36"/>
        </w:rPr>
        <w:t>H</w:t>
      </w:r>
      <w:r w:rsidRPr="00932B4C">
        <w:rPr>
          <w:rFonts w:ascii="Comic Sans MS" w:hAnsi="Comic Sans MS"/>
          <w:sz w:val="36"/>
          <w:szCs w:val="36"/>
          <w:vertAlign w:val="subscript"/>
        </w:rPr>
        <w:t>2</w:t>
      </w:r>
      <w:r w:rsidRPr="00932B4C">
        <w:rPr>
          <w:rFonts w:ascii="Comic Sans MS" w:hAnsi="Comic Sans MS"/>
          <w:sz w:val="36"/>
          <w:szCs w:val="36"/>
        </w:rPr>
        <w:t>-</w:t>
      </w:r>
      <w:r w:rsidRPr="00932B4C">
        <w:rPr>
          <w:rFonts w:ascii="Comic Sans MS" w:hAnsi="Comic Sans MS"/>
          <w:color w:val="FF0000"/>
          <w:sz w:val="36"/>
          <w:szCs w:val="36"/>
        </w:rPr>
        <w:t>C</w:t>
      </w:r>
      <w:r w:rsidRPr="00932B4C">
        <w:rPr>
          <w:rFonts w:ascii="Comic Sans MS" w:hAnsi="Comic Sans MS"/>
          <w:sz w:val="36"/>
          <w:szCs w:val="36"/>
        </w:rPr>
        <w:t>H</w:t>
      </w:r>
      <w:r w:rsidRPr="00932B4C">
        <w:rPr>
          <w:rFonts w:ascii="Comic Sans MS" w:hAnsi="Comic Sans MS"/>
          <w:sz w:val="36"/>
          <w:szCs w:val="36"/>
          <w:vertAlign w:val="subscript"/>
        </w:rPr>
        <w:t>3</w:t>
      </w:r>
    </w:p>
    <w:p w14:paraId="512B3184" w14:textId="77777777" w:rsidR="00932B4C" w:rsidRPr="00932B4C" w:rsidRDefault="00932B4C" w:rsidP="00142293">
      <w:pPr>
        <w:pStyle w:val="Standard"/>
        <w:ind w:left="-567"/>
        <w:rPr>
          <w:rFonts w:ascii="Comic Sans MS" w:hAnsi="Comic Sans MS"/>
        </w:rPr>
      </w:pPr>
    </w:p>
    <w:p w14:paraId="7F510AD9" w14:textId="267D625F" w:rsidR="00932B4C" w:rsidRDefault="00160683" w:rsidP="00142293">
      <w:pPr>
        <w:pStyle w:val="Paragraphedeliste"/>
        <w:ind w:left="-567"/>
        <w:rPr>
          <w:rFonts w:ascii="Comic Sans MS" w:hAnsi="Comic Sans MS"/>
          <w:sz w:val="36"/>
          <w:szCs w:val="36"/>
          <w:vertAlign w:val="subscript"/>
        </w:rPr>
      </w:pPr>
      <w:r w:rsidRPr="00160683">
        <w:rPr>
          <w:rFonts w:ascii="Comic Sans MS" w:hAnsi="Comic Sans MS"/>
          <w:color w:val="FF0000"/>
          <w:sz w:val="28"/>
          <w:szCs w:val="28"/>
        </w:rPr>
        <w:t>Pent</w:t>
      </w:r>
      <w:r w:rsidRPr="00160683">
        <w:rPr>
          <w:rFonts w:ascii="Comic Sans MS" w:hAnsi="Comic Sans MS"/>
          <w:color w:val="4472C4" w:themeColor="accent1"/>
          <w:sz w:val="28"/>
          <w:szCs w:val="28"/>
        </w:rPr>
        <w:t>ane</w:t>
      </w:r>
      <w:r w:rsidRPr="00160683">
        <w:rPr>
          <w:rFonts w:ascii="Comic Sans MS" w:hAnsi="Comic Sans MS"/>
          <w:sz w:val="28"/>
          <w:szCs w:val="28"/>
        </w:rPr>
        <w:t xml:space="preserve"> : </w:t>
      </w:r>
      <w:r w:rsidRPr="00932B4C">
        <w:rPr>
          <w:rFonts w:ascii="Comic Sans MS" w:hAnsi="Comic Sans MS"/>
          <w:sz w:val="36"/>
          <w:szCs w:val="36"/>
        </w:rPr>
        <w:t>H</w:t>
      </w:r>
      <w:r w:rsidRPr="00932B4C">
        <w:rPr>
          <w:rFonts w:ascii="Comic Sans MS" w:hAnsi="Comic Sans MS"/>
          <w:sz w:val="36"/>
          <w:szCs w:val="36"/>
          <w:vertAlign w:val="subscript"/>
        </w:rPr>
        <w:t>3</w:t>
      </w:r>
      <w:r w:rsidRPr="00932B4C">
        <w:rPr>
          <w:rFonts w:ascii="Comic Sans MS" w:hAnsi="Comic Sans MS"/>
          <w:color w:val="FF0000"/>
          <w:sz w:val="36"/>
          <w:szCs w:val="36"/>
        </w:rPr>
        <w:t>C</w:t>
      </w:r>
      <w:r w:rsidRPr="00932B4C">
        <w:rPr>
          <w:rFonts w:ascii="Comic Sans MS" w:hAnsi="Comic Sans MS"/>
          <w:sz w:val="36"/>
          <w:szCs w:val="36"/>
        </w:rPr>
        <w:t>-</w:t>
      </w:r>
      <w:r w:rsidRPr="00932B4C">
        <w:rPr>
          <w:rFonts w:ascii="Comic Sans MS" w:hAnsi="Comic Sans MS"/>
          <w:color w:val="FF0000"/>
          <w:sz w:val="36"/>
          <w:szCs w:val="36"/>
        </w:rPr>
        <w:t>C</w:t>
      </w:r>
      <w:r w:rsidRPr="00932B4C">
        <w:rPr>
          <w:rFonts w:ascii="Comic Sans MS" w:hAnsi="Comic Sans MS"/>
          <w:sz w:val="36"/>
          <w:szCs w:val="36"/>
        </w:rPr>
        <w:t>H</w:t>
      </w:r>
      <w:r w:rsidRPr="00932B4C">
        <w:rPr>
          <w:rFonts w:ascii="Comic Sans MS" w:hAnsi="Comic Sans MS"/>
          <w:sz w:val="36"/>
          <w:szCs w:val="36"/>
          <w:vertAlign w:val="subscript"/>
        </w:rPr>
        <w:t>2</w:t>
      </w:r>
      <w:r w:rsidRPr="00932B4C">
        <w:rPr>
          <w:rFonts w:ascii="Comic Sans MS" w:hAnsi="Comic Sans MS"/>
          <w:sz w:val="36"/>
          <w:szCs w:val="36"/>
        </w:rPr>
        <w:t>-</w:t>
      </w:r>
      <w:r w:rsidRPr="00932B4C">
        <w:rPr>
          <w:rFonts w:ascii="Comic Sans MS" w:hAnsi="Comic Sans MS"/>
          <w:color w:val="FF0000"/>
          <w:sz w:val="36"/>
          <w:szCs w:val="36"/>
        </w:rPr>
        <w:t>C</w:t>
      </w:r>
      <w:r w:rsidRPr="00932B4C">
        <w:rPr>
          <w:rFonts w:ascii="Comic Sans MS" w:hAnsi="Comic Sans MS"/>
          <w:sz w:val="36"/>
          <w:szCs w:val="36"/>
        </w:rPr>
        <w:t>H</w:t>
      </w:r>
      <w:r w:rsidRPr="00932B4C">
        <w:rPr>
          <w:rFonts w:ascii="Comic Sans MS" w:hAnsi="Comic Sans MS"/>
          <w:sz w:val="36"/>
          <w:szCs w:val="36"/>
          <w:vertAlign w:val="subscript"/>
        </w:rPr>
        <w:t>2</w:t>
      </w:r>
      <w:r w:rsidRPr="00932B4C">
        <w:rPr>
          <w:rFonts w:ascii="Comic Sans MS" w:hAnsi="Comic Sans MS"/>
          <w:sz w:val="36"/>
          <w:szCs w:val="36"/>
        </w:rPr>
        <w:t>-</w:t>
      </w:r>
      <w:r w:rsidRPr="00932B4C">
        <w:rPr>
          <w:rFonts w:ascii="Comic Sans MS" w:hAnsi="Comic Sans MS"/>
          <w:color w:val="FF0000"/>
          <w:sz w:val="36"/>
          <w:szCs w:val="36"/>
        </w:rPr>
        <w:t>C</w:t>
      </w:r>
      <w:r w:rsidRPr="00932B4C">
        <w:rPr>
          <w:rFonts w:ascii="Comic Sans MS" w:hAnsi="Comic Sans MS"/>
          <w:sz w:val="36"/>
          <w:szCs w:val="36"/>
        </w:rPr>
        <w:t>H</w:t>
      </w:r>
      <w:r w:rsidRPr="00932B4C">
        <w:rPr>
          <w:rFonts w:ascii="Comic Sans MS" w:hAnsi="Comic Sans MS"/>
          <w:sz w:val="36"/>
          <w:szCs w:val="36"/>
          <w:vertAlign w:val="subscript"/>
        </w:rPr>
        <w:t>2</w:t>
      </w:r>
      <w:r w:rsidRPr="00932B4C">
        <w:rPr>
          <w:rFonts w:ascii="Comic Sans MS" w:hAnsi="Comic Sans MS"/>
          <w:sz w:val="36"/>
          <w:szCs w:val="36"/>
        </w:rPr>
        <w:t>-</w:t>
      </w:r>
      <w:r w:rsidRPr="00932B4C">
        <w:rPr>
          <w:rFonts w:ascii="Comic Sans MS" w:hAnsi="Comic Sans MS"/>
          <w:color w:val="FF0000"/>
          <w:sz w:val="36"/>
          <w:szCs w:val="36"/>
        </w:rPr>
        <w:t>C</w:t>
      </w:r>
      <w:r w:rsidRPr="00932B4C">
        <w:rPr>
          <w:rFonts w:ascii="Comic Sans MS" w:hAnsi="Comic Sans MS"/>
          <w:sz w:val="36"/>
          <w:szCs w:val="36"/>
        </w:rPr>
        <w:t>H</w:t>
      </w:r>
      <w:r w:rsidRPr="00932B4C">
        <w:rPr>
          <w:rFonts w:ascii="Comic Sans MS" w:hAnsi="Comic Sans MS"/>
          <w:sz w:val="36"/>
          <w:szCs w:val="36"/>
          <w:vertAlign w:val="subscript"/>
        </w:rPr>
        <w:t>3</w:t>
      </w:r>
    </w:p>
    <w:p w14:paraId="33339D65" w14:textId="77777777" w:rsidR="00160683" w:rsidRDefault="00160683" w:rsidP="00142293">
      <w:pPr>
        <w:pStyle w:val="Paragraphedeliste"/>
        <w:ind w:left="-567"/>
        <w:rPr>
          <w:rFonts w:ascii="Comic Sans MS" w:hAnsi="Comic Sans MS"/>
          <w:sz w:val="28"/>
          <w:szCs w:val="28"/>
          <w:highlight w:val="green"/>
        </w:rPr>
      </w:pPr>
    </w:p>
    <w:p w14:paraId="0DDD5D43" w14:textId="76719AEA" w:rsidR="00932B4C" w:rsidRDefault="00932B4C" w:rsidP="00142293">
      <w:pPr>
        <w:pStyle w:val="Paragraphedeliste"/>
        <w:ind w:left="-567"/>
        <w:rPr>
          <w:rFonts w:ascii="Comic Sans MS" w:hAnsi="Comic Sans MS"/>
          <w:sz w:val="28"/>
          <w:szCs w:val="28"/>
          <w:highlight w:val="green"/>
        </w:rPr>
      </w:pPr>
      <w:r w:rsidRPr="00932B4C">
        <w:rPr>
          <w:rFonts w:ascii="Comic Sans MS" w:hAnsi="Comic Sans MS"/>
          <w:sz w:val="28"/>
          <w:szCs w:val="28"/>
          <w:highlight w:val="green"/>
        </w:rPr>
        <w:t>Nomenclature des alcanes ramifiés</w:t>
      </w:r>
      <w:r>
        <w:rPr>
          <w:rFonts w:ascii="Comic Sans MS" w:hAnsi="Comic Sans MS"/>
          <w:sz w:val="28"/>
          <w:szCs w:val="28"/>
          <w:highlight w:val="green"/>
        </w:rPr>
        <w:t> :</w:t>
      </w:r>
    </w:p>
    <w:p w14:paraId="12A32901" w14:textId="35EB1303" w:rsidR="00F91821" w:rsidRPr="00F91821" w:rsidRDefault="00F91821" w:rsidP="00142293">
      <w:pPr>
        <w:pStyle w:val="NormalWeb"/>
        <w:ind w:left="-567" w:right="-850"/>
        <w:jc w:val="both"/>
        <w:rPr>
          <w:rFonts w:ascii="Comic Sans MS" w:hAnsi="Comic Sans MS"/>
        </w:rPr>
      </w:pPr>
      <w:r w:rsidRPr="00F91821">
        <w:rPr>
          <w:rFonts w:ascii="Comic Sans MS" w:hAnsi="Comic Sans MS"/>
        </w:rPr>
        <w:t>Lorsqu’un alcane est ramifié, il faut regarder quelle est la suite la plus longue d’atomes de carbone car c’est elle qui va donner le nom principal</w:t>
      </w:r>
      <w:r>
        <w:rPr>
          <w:rFonts w:ascii="Comic Sans MS" w:hAnsi="Comic Sans MS"/>
        </w:rPr>
        <w:t xml:space="preserve"> (= chaine principale)</w:t>
      </w:r>
    </w:p>
    <w:p w14:paraId="1868CC54" w14:textId="3CBD1C6F" w:rsidR="00F91821" w:rsidRDefault="00F91821" w:rsidP="00142293">
      <w:pPr>
        <w:pStyle w:val="NormalWeb"/>
        <w:ind w:left="-567" w:right="-850"/>
        <w:jc w:val="both"/>
        <w:rPr>
          <w:rFonts w:ascii="Comic Sans MS" w:hAnsi="Comic Sans MS"/>
        </w:rPr>
      </w:pPr>
      <w:r w:rsidRPr="00F91821">
        <w:rPr>
          <w:rFonts w:ascii="Comic Sans MS" w:hAnsi="Comic Sans MS"/>
        </w:rPr>
        <w:lastRenderedPageBreak/>
        <w:t xml:space="preserve">Les ramifications sont appelées groupes </w:t>
      </w:r>
      <w:r w:rsidRPr="00F91821">
        <w:rPr>
          <w:rStyle w:val="lev"/>
          <w:rFonts w:ascii="Comic Sans MS" w:hAnsi="Comic Sans MS"/>
          <w:highlight w:val="yellow"/>
        </w:rPr>
        <w:t>alkyles</w:t>
      </w:r>
      <w:r w:rsidRPr="00F91821">
        <w:rPr>
          <w:rFonts w:ascii="Comic Sans MS" w:hAnsi="Comic Sans MS"/>
        </w:rPr>
        <w:t xml:space="preserve">, elles sont formées en retirant un atome d’hydrogène à l’alcane correspondant et reprennent le </w:t>
      </w:r>
      <w:r w:rsidRPr="00F91821">
        <w:rPr>
          <w:rFonts w:ascii="Comic Sans MS" w:hAnsi="Comic Sans MS"/>
          <w:highlight w:val="yellow"/>
        </w:rPr>
        <w:t>même préfix que les alcanes</w:t>
      </w:r>
      <w:r w:rsidRPr="00F91821">
        <w:rPr>
          <w:rFonts w:ascii="Comic Sans MS" w:hAnsi="Comic Sans MS"/>
        </w:rPr>
        <w:t xml:space="preserve">, mais avec une terminaison en </w:t>
      </w:r>
      <w:r w:rsidRPr="00F91821">
        <w:rPr>
          <w:rFonts w:ascii="Comic Sans MS" w:hAnsi="Comic Sans MS"/>
          <w:highlight w:val="yellow"/>
        </w:rPr>
        <w:t>–</w:t>
      </w:r>
      <w:proofErr w:type="spellStart"/>
      <w:r w:rsidRPr="00F91821">
        <w:rPr>
          <w:rStyle w:val="lev"/>
          <w:rFonts w:ascii="Comic Sans MS" w:hAnsi="Comic Sans MS"/>
          <w:highlight w:val="yellow"/>
        </w:rPr>
        <w:t>yle</w:t>
      </w:r>
      <w:proofErr w:type="spellEnd"/>
      <w:r w:rsidRPr="00F91821">
        <w:rPr>
          <w:rFonts w:ascii="Comic Sans MS" w:hAnsi="Comic Sans MS"/>
        </w:rPr>
        <w:t>.</w:t>
      </w:r>
    </w:p>
    <w:p w14:paraId="763D6C9D" w14:textId="7B9D368D" w:rsidR="00F91821" w:rsidRPr="00404840" w:rsidRDefault="00F91821" w:rsidP="00142293">
      <w:pPr>
        <w:pStyle w:val="NormalWeb"/>
        <w:ind w:left="-567" w:right="-708"/>
        <w:jc w:val="both"/>
        <w:rPr>
          <w:rFonts w:ascii="Comic Sans MS" w:hAnsi="Comic Sans MS"/>
        </w:rPr>
      </w:pPr>
      <w:r w:rsidRPr="00404840">
        <w:rPr>
          <w:rStyle w:val="lev"/>
          <w:rFonts w:ascii="Comic Sans MS" w:hAnsi="Comic Sans MS"/>
          <w:highlight w:val="yellow"/>
        </w:rPr>
        <w:t>Exemple</w:t>
      </w:r>
      <w:r w:rsidRPr="00404840">
        <w:rPr>
          <w:rFonts w:ascii="Comic Sans MS" w:hAnsi="Comic Sans MS"/>
          <w:highlight w:val="yellow"/>
        </w:rPr>
        <w:t xml:space="preserve"> : le groupe </w:t>
      </w:r>
      <w:r w:rsidRPr="00404840">
        <w:rPr>
          <w:rStyle w:val="lev"/>
          <w:rFonts w:ascii="Comic Sans MS" w:hAnsi="Comic Sans MS"/>
          <w:highlight w:val="yellow"/>
        </w:rPr>
        <w:t>-CH</w:t>
      </w:r>
      <w:r w:rsidRPr="00404840">
        <w:rPr>
          <w:rStyle w:val="lev"/>
          <w:rFonts w:ascii="Comic Sans MS" w:hAnsi="Comic Sans MS"/>
          <w:highlight w:val="yellow"/>
          <w:vertAlign w:val="subscript"/>
        </w:rPr>
        <w:t>3</w:t>
      </w:r>
      <w:r w:rsidRPr="00404840">
        <w:rPr>
          <w:rFonts w:ascii="Comic Sans MS" w:hAnsi="Comic Sans MS"/>
          <w:highlight w:val="yellow"/>
        </w:rPr>
        <w:t xml:space="preserve"> est le groupe </w:t>
      </w:r>
      <w:r w:rsidRPr="00404840">
        <w:rPr>
          <w:rStyle w:val="lev"/>
          <w:rFonts w:ascii="Comic Sans MS" w:hAnsi="Comic Sans MS"/>
          <w:highlight w:val="yellow"/>
        </w:rPr>
        <w:t>méthyle</w:t>
      </w:r>
      <w:r w:rsidR="00404840" w:rsidRPr="00404840">
        <w:rPr>
          <w:rFonts w:ascii="Comic Sans MS" w:hAnsi="Comic Sans MS"/>
          <w:highlight w:val="yellow"/>
        </w:rPr>
        <w:t>., -C</w:t>
      </w:r>
      <w:r w:rsidR="00404840" w:rsidRPr="00404840">
        <w:rPr>
          <w:rFonts w:ascii="Comic Sans MS" w:hAnsi="Comic Sans MS"/>
          <w:highlight w:val="yellow"/>
          <w:vertAlign w:val="subscript"/>
        </w:rPr>
        <w:t>2</w:t>
      </w:r>
      <w:r w:rsidR="00404840" w:rsidRPr="00404840">
        <w:rPr>
          <w:rFonts w:ascii="Comic Sans MS" w:hAnsi="Comic Sans MS"/>
          <w:highlight w:val="yellow"/>
        </w:rPr>
        <w:t>H</w:t>
      </w:r>
      <w:proofErr w:type="gramStart"/>
      <w:r w:rsidR="00404840" w:rsidRPr="00404840">
        <w:rPr>
          <w:rFonts w:ascii="Comic Sans MS" w:hAnsi="Comic Sans MS"/>
          <w:highlight w:val="yellow"/>
          <w:vertAlign w:val="subscript"/>
        </w:rPr>
        <w:t>5</w:t>
      </w:r>
      <w:r w:rsidR="00404840" w:rsidRPr="00404840">
        <w:rPr>
          <w:rFonts w:ascii="Comic Sans MS" w:hAnsi="Comic Sans MS"/>
          <w:highlight w:val="yellow"/>
        </w:rPr>
        <w:t xml:space="preserve">  </w:t>
      </w:r>
      <w:r w:rsidR="00404840" w:rsidRPr="00404840">
        <w:rPr>
          <w:rFonts w:ascii="Comic Sans MS" w:hAnsi="Comic Sans MS"/>
          <w:b/>
          <w:bCs/>
          <w:highlight w:val="yellow"/>
        </w:rPr>
        <w:t>éthyle</w:t>
      </w:r>
      <w:proofErr w:type="gramEnd"/>
      <w:r w:rsidR="00404840" w:rsidRPr="00404840">
        <w:rPr>
          <w:rFonts w:ascii="Comic Sans MS" w:hAnsi="Comic Sans MS"/>
          <w:highlight w:val="yellow"/>
        </w:rPr>
        <w:t>, -C</w:t>
      </w:r>
      <w:r w:rsidR="00404840" w:rsidRPr="00404840">
        <w:rPr>
          <w:rFonts w:ascii="Comic Sans MS" w:hAnsi="Comic Sans MS"/>
          <w:highlight w:val="yellow"/>
          <w:vertAlign w:val="subscript"/>
        </w:rPr>
        <w:t>3</w:t>
      </w:r>
      <w:r w:rsidR="00404840" w:rsidRPr="00404840">
        <w:rPr>
          <w:rFonts w:ascii="Comic Sans MS" w:hAnsi="Comic Sans MS"/>
          <w:highlight w:val="yellow"/>
        </w:rPr>
        <w:t>H</w:t>
      </w:r>
      <w:r w:rsidR="00404840" w:rsidRPr="00404840">
        <w:rPr>
          <w:rFonts w:ascii="Comic Sans MS" w:hAnsi="Comic Sans MS"/>
          <w:highlight w:val="yellow"/>
          <w:vertAlign w:val="subscript"/>
        </w:rPr>
        <w:t>7</w:t>
      </w:r>
      <w:r w:rsidR="00404840" w:rsidRPr="00404840">
        <w:rPr>
          <w:rFonts w:ascii="Comic Sans MS" w:hAnsi="Comic Sans MS"/>
          <w:highlight w:val="yellow"/>
        </w:rPr>
        <w:t xml:space="preserve">  </w:t>
      </w:r>
      <w:r w:rsidR="00404840" w:rsidRPr="00404840">
        <w:rPr>
          <w:rFonts w:ascii="Comic Sans MS" w:hAnsi="Comic Sans MS"/>
          <w:b/>
          <w:bCs/>
          <w:highlight w:val="yellow"/>
        </w:rPr>
        <w:t>propyle</w:t>
      </w:r>
      <w:r w:rsidR="00404840" w:rsidRPr="00404840">
        <w:rPr>
          <w:rFonts w:ascii="Comic Sans MS" w:hAnsi="Comic Sans MS"/>
          <w:highlight w:val="yellow"/>
        </w:rPr>
        <w:t>, -C</w:t>
      </w:r>
      <w:r w:rsidR="00404840" w:rsidRPr="00404840">
        <w:rPr>
          <w:rFonts w:ascii="Comic Sans MS" w:hAnsi="Comic Sans MS"/>
          <w:highlight w:val="yellow"/>
          <w:vertAlign w:val="subscript"/>
        </w:rPr>
        <w:t>4</w:t>
      </w:r>
      <w:r w:rsidR="00404840" w:rsidRPr="00404840">
        <w:rPr>
          <w:rFonts w:ascii="Comic Sans MS" w:hAnsi="Comic Sans MS"/>
          <w:highlight w:val="yellow"/>
        </w:rPr>
        <w:t>H</w:t>
      </w:r>
      <w:r w:rsidR="00404840" w:rsidRPr="00404840">
        <w:rPr>
          <w:rFonts w:ascii="Comic Sans MS" w:hAnsi="Comic Sans MS"/>
          <w:highlight w:val="yellow"/>
          <w:vertAlign w:val="subscript"/>
        </w:rPr>
        <w:t xml:space="preserve">9 </w:t>
      </w:r>
      <w:r w:rsidR="00404840" w:rsidRPr="00404840">
        <w:rPr>
          <w:rFonts w:ascii="Comic Sans MS" w:hAnsi="Comic Sans MS"/>
          <w:b/>
          <w:bCs/>
          <w:highlight w:val="yellow"/>
        </w:rPr>
        <w:t>butyle</w:t>
      </w:r>
      <w:r w:rsidR="00404840" w:rsidRPr="00404840">
        <w:rPr>
          <w:rFonts w:ascii="Comic Sans MS" w:hAnsi="Comic Sans MS"/>
          <w:highlight w:val="yellow"/>
        </w:rPr>
        <w:t xml:space="preserve"> </w:t>
      </w:r>
    </w:p>
    <w:p w14:paraId="2D7CB5FA" w14:textId="77777777" w:rsidR="00F91821" w:rsidRPr="00404840" w:rsidRDefault="00F91821" w:rsidP="00142293">
      <w:pPr>
        <w:pStyle w:val="NormalWeb"/>
        <w:numPr>
          <w:ilvl w:val="0"/>
          <w:numId w:val="10"/>
        </w:numPr>
        <w:ind w:left="-142" w:right="-708"/>
        <w:jc w:val="both"/>
        <w:rPr>
          <w:rFonts w:ascii="Comic Sans MS" w:hAnsi="Comic Sans MS"/>
        </w:rPr>
      </w:pPr>
      <w:r w:rsidRPr="00404840">
        <w:rPr>
          <w:rFonts w:ascii="Comic Sans MS" w:hAnsi="Comic Sans MS"/>
        </w:rPr>
        <w:t xml:space="preserve">On numérote alors la chaîne principale de l’alcane de telle sorte que le premier atome possédant une ramification possède </w:t>
      </w:r>
      <w:r w:rsidRPr="00404840">
        <w:rPr>
          <w:rStyle w:val="lev"/>
          <w:rFonts w:ascii="Comic Sans MS" w:hAnsi="Comic Sans MS"/>
        </w:rPr>
        <w:t>le numéro le plus petit possible</w:t>
      </w:r>
      <w:r w:rsidRPr="00404840">
        <w:rPr>
          <w:rFonts w:ascii="Comic Sans MS" w:hAnsi="Comic Sans MS"/>
        </w:rPr>
        <w:t xml:space="preserve">. Les groupes alkyles sont alors placés </w:t>
      </w:r>
      <w:r w:rsidRPr="00B854C5">
        <w:rPr>
          <w:rFonts w:ascii="Comic Sans MS" w:hAnsi="Comic Sans MS"/>
          <w:b/>
          <w:bCs/>
        </w:rPr>
        <w:t>dans l’ordre alphabétique</w:t>
      </w:r>
      <w:r w:rsidRPr="00404840">
        <w:rPr>
          <w:rFonts w:ascii="Comic Sans MS" w:hAnsi="Comic Sans MS"/>
        </w:rPr>
        <w:t xml:space="preserve">, en enlevant le </w:t>
      </w:r>
      <w:r w:rsidRPr="00404840">
        <w:rPr>
          <w:rStyle w:val="lev"/>
          <w:rFonts w:ascii="Comic Sans MS" w:hAnsi="Comic Sans MS"/>
        </w:rPr>
        <w:t>-e</w:t>
      </w:r>
      <w:r w:rsidRPr="00404840">
        <w:rPr>
          <w:rFonts w:ascii="Comic Sans MS" w:hAnsi="Comic Sans MS"/>
        </w:rPr>
        <w:t xml:space="preserve"> terminal, et précédés de leur indice de position.</w:t>
      </w:r>
    </w:p>
    <w:p w14:paraId="245E03E0" w14:textId="0E2A3376" w:rsidR="00F91821" w:rsidRDefault="00F91821" w:rsidP="00142293">
      <w:pPr>
        <w:pStyle w:val="NormalWeb"/>
        <w:numPr>
          <w:ilvl w:val="0"/>
          <w:numId w:val="10"/>
        </w:numPr>
        <w:ind w:left="-142" w:right="-708"/>
        <w:jc w:val="both"/>
        <w:rPr>
          <w:rFonts w:ascii="Comic Sans MS" w:hAnsi="Comic Sans MS"/>
        </w:rPr>
      </w:pPr>
      <w:r w:rsidRPr="00404840">
        <w:rPr>
          <w:rStyle w:val="lev"/>
          <w:rFonts w:ascii="Comic Sans MS" w:hAnsi="Comic Sans MS"/>
        </w:rPr>
        <w:t>Si plusieurs alkyles identiques</w:t>
      </w:r>
      <w:r w:rsidRPr="00404840">
        <w:rPr>
          <w:rFonts w:ascii="Comic Sans MS" w:hAnsi="Comic Sans MS"/>
        </w:rPr>
        <w:t xml:space="preserve"> sont placés dans la même molécule, leur nombre sera indiqué par un préfixe l’indiquant (</w:t>
      </w:r>
      <w:r w:rsidRPr="00404840">
        <w:rPr>
          <w:rStyle w:val="lev"/>
          <w:rFonts w:ascii="Comic Sans MS" w:hAnsi="Comic Sans MS"/>
        </w:rPr>
        <w:t>di-</w:t>
      </w:r>
      <w:r w:rsidRPr="00404840">
        <w:rPr>
          <w:rFonts w:ascii="Comic Sans MS" w:hAnsi="Comic Sans MS"/>
        </w:rPr>
        <w:t xml:space="preserve">, </w:t>
      </w:r>
      <w:r w:rsidRPr="00404840">
        <w:rPr>
          <w:rStyle w:val="lev"/>
          <w:rFonts w:ascii="Comic Sans MS" w:hAnsi="Comic Sans MS"/>
        </w:rPr>
        <w:t>tri-</w:t>
      </w:r>
      <w:r w:rsidRPr="00404840">
        <w:rPr>
          <w:rFonts w:ascii="Comic Sans MS" w:hAnsi="Comic Sans MS"/>
        </w:rPr>
        <w:t xml:space="preserve">, </w:t>
      </w:r>
      <w:r w:rsidRPr="00404840">
        <w:rPr>
          <w:rStyle w:val="lev"/>
          <w:rFonts w:ascii="Comic Sans MS" w:hAnsi="Comic Sans MS"/>
        </w:rPr>
        <w:t>tétra-</w:t>
      </w:r>
      <w:r w:rsidRPr="00404840">
        <w:rPr>
          <w:rFonts w:ascii="Comic Sans MS" w:hAnsi="Comic Sans MS"/>
        </w:rPr>
        <w:t xml:space="preserve">) et précédé de leurs indices de position. </w:t>
      </w:r>
    </w:p>
    <w:p w14:paraId="37413A81" w14:textId="5C7E4365" w:rsidR="002025BD" w:rsidRDefault="002025BD" w:rsidP="00142293">
      <w:pPr>
        <w:pStyle w:val="Standard"/>
        <w:numPr>
          <w:ilvl w:val="0"/>
          <w:numId w:val="10"/>
        </w:numPr>
        <w:ind w:left="-142"/>
        <w:rPr>
          <w:rFonts w:ascii="Comic Sans MS" w:hAnsi="Comic Sans MS"/>
        </w:rPr>
      </w:pPr>
      <w:r w:rsidRPr="002025BD">
        <w:rPr>
          <w:rFonts w:ascii="Comic Sans MS" w:hAnsi="Comic Sans MS"/>
        </w:rPr>
        <w:t>On termine par le nom de l'alcane formé par la plus longue chaîne carbonée</w:t>
      </w:r>
      <w:r>
        <w:rPr>
          <w:rFonts w:ascii="Comic Sans MS" w:hAnsi="Comic Sans MS"/>
        </w:rPr>
        <w:t>.</w:t>
      </w:r>
    </w:p>
    <w:p w14:paraId="72EC5374" w14:textId="0D84C2DA" w:rsidR="008A2F28" w:rsidRDefault="008A2F28" w:rsidP="00142293">
      <w:pPr>
        <w:pStyle w:val="Standard"/>
        <w:numPr>
          <w:ilvl w:val="0"/>
          <w:numId w:val="10"/>
        </w:numPr>
        <w:ind w:left="-142" w:right="-708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Les chiffres sont toujours séparés d’une virgule entre eux et d’un tiret entre un chiffre et une lettre. </w:t>
      </w:r>
    </w:p>
    <w:p w14:paraId="1D6AB354" w14:textId="216E52F1" w:rsidR="00B854C5" w:rsidRDefault="00B854C5" w:rsidP="00142293">
      <w:pPr>
        <w:pStyle w:val="Standard"/>
        <w:rPr>
          <w:rFonts w:ascii="Comic Sans MS" w:hAnsi="Comic Sans MS"/>
        </w:rPr>
      </w:pPr>
    </w:p>
    <w:p w14:paraId="2070AE96" w14:textId="24D6E3D4" w:rsidR="00B854C5" w:rsidRPr="00903D5F" w:rsidRDefault="00B854C5" w:rsidP="00142293">
      <w:pPr>
        <w:pStyle w:val="Standard"/>
        <w:ind w:left="-567"/>
        <w:rPr>
          <w:rFonts w:ascii="Comic Sans MS" w:hAnsi="Comic Sans MS"/>
          <w:b/>
          <w:bCs/>
          <w:u w:val="thick"/>
        </w:rPr>
      </w:pPr>
      <w:r w:rsidRPr="00903D5F">
        <w:rPr>
          <w:rFonts w:ascii="Comic Sans MS" w:hAnsi="Comic Sans MS"/>
          <w:b/>
          <w:bCs/>
          <w:u w:val="thick"/>
        </w:rPr>
        <w:t>Exemple détaillé :</w:t>
      </w:r>
    </w:p>
    <w:p w14:paraId="62EF1255" w14:textId="52436A8F" w:rsidR="00903D5F" w:rsidRDefault="00903D5F" w:rsidP="00142293">
      <w:pPr>
        <w:pStyle w:val="Standard"/>
        <w:numPr>
          <w:ilvl w:val="0"/>
          <w:numId w:val="14"/>
        </w:numPr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63360" behindDoc="1" locked="0" layoutInCell="1" allowOverlap="1" wp14:anchorId="370A77B6" wp14:editId="4147D402">
            <wp:simplePos x="0" y="0"/>
            <wp:positionH relativeFrom="column">
              <wp:posOffset>3809365</wp:posOffset>
            </wp:positionH>
            <wp:positionV relativeFrom="paragraph">
              <wp:posOffset>821690</wp:posOffset>
            </wp:positionV>
            <wp:extent cx="2575560" cy="1398270"/>
            <wp:effectExtent l="0" t="0" r="0" b="0"/>
            <wp:wrapTight wrapText="bothSides">
              <wp:wrapPolygon edited="0">
                <wp:start x="0" y="0"/>
                <wp:lineTo x="0" y="21188"/>
                <wp:lineTo x="21408" y="21188"/>
                <wp:lineTo x="21408" y="0"/>
                <wp:lineTo x="0" y="0"/>
              </wp:wrapPolygon>
            </wp:wrapTight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560" cy="139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omic Sans MS" w:hAnsi="Comic Sans MS"/>
        </w:rPr>
        <w:t>Nom de cette molécule :</w:t>
      </w:r>
      <w:r>
        <w:rPr>
          <w:rFonts w:ascii="Comic Sans MS" w:hAnsi="Comic Sans MS"/>
          <w:noProof/>
        </w:rPr>
        <w:drawing>
          <wp:inline distT="0" distB="0" distL="0" distR="0" wp14:anchorId="5CD14132" wp14:editId="5F1B3AD9">
            <wp:extent cx="1927860" cy="922020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7860" cy="92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1DCBFD" w14:textId="53382B47" w:rsidR="00903D5F" w:rsidRDefault="00903D5F" w:rsidP="00142293">
      <w:pPr>
        <w:pStyle w:val="Standard"/>
        <w:ind w:left="-567"/>
        <w:rPr>
          <w:rFonts w:ascii="Comic Sans MS" w:hAnsi="Comic Sans MS"/>
        </w:rPr>
      </w:pPr>
    </w:p>
    <w:p w14:paraId="6241D116" w14:textId="3C051481" w:rsidR="00903D5F" w:rsidRDefault="00903D5F" w:rsidP="00142293">
      <w:pPr>
        <w:pStyle w:val="Standard"/>
        <w:numPr>
          <w:ilvl w:val="0"/>
          <w:numId w:val="13"/>
        </w:numPr>
        <w:ind w:left="-567" w:right="-850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On repère la chaine de carbone la plus longue (en jaune). Cette chaine à 6 carbones donc cet alcane sera un dérivé de </w:t>
      </w:r>
      <w:r w:rsidRPr="00903D5F">
        <w:rPr>
          <w:rFonts w:ascii="Comic Sans MS" w:hAnsi="Comic Sans MS"/>
        </w:rPr>
        <w:t>l’hexane.</w:t>
      </w:r>
    </w:p>
    <w:p w14:paraId="269D62BB" w14:textId="09F44AFD" w:rsidR="00903D5F" w:rsidRDefault="00903D5F" w:rsidP="00142293">
      <w:pPr>
        <w:pStyle w:val="Standard"/>
        <w:numPr>
          <w:ilvl w:val="0"/>
          <w:numId w:val="13"/>
        </w:numPr>
        <w:ind w:left="-567"/>
        <w:rPr>
          <w:rFonts w:ascii="Comic Sans MS" w:hAnsi="Comic Sans MS"/>
        </w:rPr>
      </w:pPr>
      <w:r>
        <w:rPr>
          <w:rFonts w:ascii="Comic Sans MS" w:hAnsi="Comic Sans MS"/>
        </w:rPr>
        <w:t xml:space="preserve">On numérote cette chaine de carbone(jaune). Il y a deux possibilités (numérotation bleue ou verte). </w:t>
      </w:r>
    </w:p>
    <w:p w14:paraId="2C29812A" w14:textId="26979B60" w:rsidR="00903D5F" w:rsidRPr="00903D5F" w:rsidRDefault="00903D5F" w:rsidP="00142293">
      <w:pPr>
        <w:pStyle w:val="Standard"/>
        <w:numPr>
          <w:ilvl w:val="0"/>
          <w:numId w:val="13"/>
        </w:numPr>
        <w:ind w:left="-567"/>
        <w:rPr>
          <w:rFonts w:ascii="Comic Sans MS" w:hAnsi="Comic Sans MS"/>
        </w:rPr>
      </w:pPr>
      <w:r>
        <w:rPr>
          <w:rFonts w:ascii="Comic Sans MS" w:hAnsi="Comic Sans MS"/>
        </w:rPr>
        <w:t>On repère les groupements alkyls (en rouge) c’est-à-dire les ramifications. Ici il y en a trois qui sont identiques : trois CH</w:t>
      </w:r>
      <w:r w:rsidRPr="00903D5F">
        <w:rPr>
          <w:rFonts w:ascii="Comic Sans MS" w:hAnsi="Comic Sans MS"/>
          <w:vertAlign w:val="subscript"/>
        </w:rPr>
        <w:t>3</w:t>
      </w:r>
      <w:r>
        <w:rPr>
          <w:rFonts w:ascii="Comic Sans MS" w:hAnsi="Comic Sans MS"/>
        </w:rPr>
        <w:t xml:space="preserve"> soit du </w:t>
      </w:r>
      <w:proofErr w:type="spellStart"/>
      <w:r w:rsidRPr="00903D5F">
        <w:rPr>
          <w:rFonts w:ascii="Comic Sans MS" w:hAnsi="Comic Sans MS"/>
          <w:color w:val="FF0000"/>
        </w:rPr>
        <w:t>triméthyl</w:t>
      </w:r>
      <w:proofErr w:type="spellEnd"/>
    </w:p>
    <w:p w14:paraId="59B85762" w14:textId="42CAC7CC" w:rsidR="00903D5F" w:rsidRPr="00903D5F" w:rsidRDefault="00903D5F" w:rsidP="00142293">
      <w:pPr>
        <w:pStyle w:val="Standard"/>
        <w:numPr>
          <w:ilvl w:val="0"/>
          <w:numId w:val="13"/>
        </w:numPr>
        <w:ind w:left="-567"/>
        <w:rPr>
          <w:rFonts w:ascii="Comic Sans MS" w:hAnsi="Comic Sans MS"/>
        </w:rPr>
      </w:pPr>
      <w:r w:rsidRPr="00903D5F">
        <w:rPr>
          <w:rFonts w:ascii="Comic Sans MS" w:hAnsi="Comic Sans MS"/>
        </w:rPr>
        <w:t>On sélectionne la numérotation qui mène au</w:t>
      </w:r>
      <w:r w:rsidR="00BA7B76">
        <w:rPr>
          <w:rFonts w:ascii="Comic Sans MS" w:hAnsi="Comic Sans MS"/>
        </w:rPr>
        <w:t>x</w:t>
      </w:r>
      <w:r w:rsidRPr="00903D5F">
        <w:rPr>
          <w:rFonts w:ascii="Comic Sans MS" w:hAnsi="Comic Sans MS"/>
        </w:rPr>
        <w:t xml:space="preserve"> n</w:t>
      </w:r>
      <w:r w:rsidR="00BA7B76">
        <w:rPr>
          <w:rFonts w:ascii="Comic Sans MS" w:hAnsi="Comic Sans MS"/>
        </w:rPr>
        <w:t>uméros</w:t>
      </w:r>
      <w:r w:rsidRPr="00903D5F">
        <w:rPr>
          <w:rFonts w:ascii="Comic Sans MS" w:hAnsi="Comic Sans MS"/>
        </w:rPr>
        <w:t xml:space="preserve"> les plus petits possibles.</w:t>
      </w:r>
    </w:p>
    <w:p w14:paraId="4D8AE2FB" w14:textId="0DB7DE1C" w:rsidR="00903D5F" w:rsidRDefault="00903D5F" w:rsidP="00142293">
      <w:pPr>
        <w:pStyle w:val="Standard"/>
        <w:ind w:left="-567"/>
        <w:rPr>
          <w:rFonts w:ascii="Comic Sans MS" w:hAnsi="Comic Sans MS"/>
        </w:rPr>
      </w:pPr>
      <w:r>
        <w:rPr>
          <w:rFonts w:ascii="Comic Sans MS" w:hAnsi="Comic Sans MS"/>
        </w:rPr>
        <w:t xml:space="preserve">En bleu on </w:t>
      </w:r>
      <w:r w:rsidR="00562A7B">
        <w:rPr>
          <w:rFonts w:ascii="Comic Sans MS" w:hAnsi="Comic Sans MS"/>
        </w:rPr>
        <w:t>a</w:t>
      </w:r>
      <w:r>
        <w:rPr>
          <w:rFonts w:ascii="Comic Sans MS" w:hAnsi="Comic Sans MS"/>
        </w:rPr>
        <w:t xml:space="preserve"> </w:t>
      </w:r>
      <w:proofErr w:type="gramStart"/>
      <w:r>
        <w:rPr>
          <w:rFonts w:ascii="Comic Sans MS" w:hAnsi="Comic Sans MS"/>
        </w:rPr>
        <w:t xml:space="preserve">des </w:t>
      </w:r>
      <w:r w:rsidRPr="00121C9D">
        <w:rPr>
          <w:rFonts w:ascii="Comic Sans MS" w:hAnsi="Comic Sans MS"/>
          <w:color w:val="FF0000"/>
        </w:rPr>
        <w:t>méthyl</w:t>
      </w:r>
      <w:proofErr w:type="gramEnd"/>
      <w:r>
        <w:rPr>
          <w:rFonts w:ascii="Comic Sans MS" w:hAnsi="Comic Sans MS"/>
        </w:rPr>
        <w:t xml:space="preserve"> en position 3,5 et 5</w:t>
      </w:r>
    </w:p>
    <w:p w14:paraId="219AEC1D" w14:textId="1A82EF0C" w:rsidR="00903D5F" w:rsidRDefault="00903D5F" w:rsidP="00142293">
      <w:pPr>
        <w:pStyle w:val="Standard"/>
        <w:ind w:left="-567"/>
        <w:rPr>
          <w:rFonts w:ascii="Comic Sans MS" w:hAnsi="Comic Sans MS"/>
        </w:rPr>
      </w:pPr>
      <w:r>
        <w:rPr>
          <w:rFonts w:ascii="Comic Sans MS" w:hAnsi="Comic Sans MS"/>
        </w:rPr>
        <w:t xml:space="preserve">En vert on a </w:t>
      </w:r>
      <w:proofErr w:type="gramStart"/>
      <w:r>
        <w:rPr>
          <w:rFonts w:ascii="Comic Sans MS" w:hAnsi="Comic Sans MS"/>
        </w:rPr>
        <w:t xml:space="preserve">des </w:t>
      </w:r>
      <w:r w:rsidRPr="00121C9D">
        <w:rPr>
          <w:rFonts w:ascii="Comic Sans MS" w:hAnsi="Comic Sans MS"/>
          <w:color w:val="FF0000"/>
        </w:rPr>
        <w:t>méthyl</w:t>
      </w:r>
      <w:proofErr w:type="gramEnd"/>
      <w:r>
        <w:rPr>
          <w:rFonts w:ascii="Comic Sans MS" w:hAnsi="Comic Sans MS"/>
        </w:rPr>
        <w:t xml:space="preserve"> en 2,2 et 4.</w:t>
      </w:r>
    </w:p>
    <w:p w14:paraId="2C195ADB" w14:textId="22955AD7" w:rsidR="00903D5F" w:rsidRDefault="00903D5F" w:rsidP="00142293">
      <w:pPr>
        <w:pStyle w:val="Standard"/>
        <w:ind w:left="-567"/>
        <w:rPr>
          <w:rFonts w:ascii="Comic Sans MS" w:hAnsi="Comic Sans MS"/>
        </w:rPr>
      </w:pPr>
      <w:r>
        <w:rPr>
          <w:rFonts w:ascii="Comic Sans MS" w:hAnsi="Comic Sans MS"/>
        </w:rPr>
        <w:t>On garde donc la solution verte.</w:t>
      </w:r>
    </w:p>
    <w:p w14:paraId="36F0FB84" w14:textId="38CC1C1E" w:rsidR="00903D5F" w:rsidRDefault="00903D5F" w:rsidP="00142293">
      <w:pPr>
        <w:pStyle w:val="Standard"/>
        <w:numPr>
          <w:ilvl w:val="0"/>
          <w:numId w:val="13"/>
        </w:numPr>
        <w:ind w:left="-567"/>
        <w:rPr>
          <w:rFonts w:ascii="Comic Sans MS" w:hAnsi="Comic Sans MS"/>
        </w:rPr>
      </w:pPr>
      <w:r>
        <w:rPr>
          <w:rFonts w:ascii="Comic Sans MS" w:hAnsi="Comic Sans MS"/>
        </w:rPr>
        <w:t xml:space="preserve">Cette molécule s’appelle donc </w:t>
      </w:r>
      <w:r w:rsidRPr="00903D5F">
        <w:rPr>
          <w:rFonts w:ascii="Comic Sans MS" w:hAnsi="Comic Sans MS"/>
          <w:color w:val="00B050"/>
        </w:rPr>
        <w:t>2,2,4</w:t>
      </w:r>
      <w:r>
        <w:rPr>
          <w:rFonts w:ascii="Comic Sans MS" w:hAnsi="Comic Sans MS"/>
        </w:rPr>
        <w:t>-</w:t>
      </w:r>
      <w:r w:rsidRPr="00903D5F">
        <w:rPr>
          <w:rFonts w:ascii="Comic Sans MS" w:hAnsi="Comic Sans MS"/>
          <w:color w:val="FF0000"/>
        </w:rPr>
        <w:t>triméthyl</w:t>
      </w:r>
      <w:r>
        <w:rPr>
          <w:rFonts w:ascii="Comic Sans MS" w:hAnsi="Comic Sans MS"/>
        </w:rPr>
        <w:t>hexane.</w:t>
      </w:r>
    </w:p>
    <w:p w14:paraId="7F6DC1BE" w14:textId="77777777" w:rsidR="00142293" w:rsidRDefault="00142293" w:rsidP="00142293">
      <w:pPr>
        <w:pStyle w:val="Standard"/>
        <w:rPr>
          <w:rFonts w:ascii="Comic Sans MS" w:hAnsi="Comic Sans MS"/>
        </w:rPr>
      </w:pPr>
    </w:p>
    <w:p w14:paraId="33B4ED07" w14:textId="77777777" w:rsidR="00142293" w:rsidRDefault="00142293" w:rsidP="00142293">
      <w:pPr>
        <w:pStyle w:val="Standard"/>
        <w:rPr>
          <w:rFonts w:ascii="Comic Sans MS" w:hAnsi="Comic Sans MS"/>
        </w:rPr>
      </w:pPr>
    </w:p>
    <w:p w14:paraId="7F6FB777" w14:textId="77777777" w:rsidR="00142293" w:rsidRDefault="00142293" w:rsidP="00142293">
      <w:pPr>
        <w:pStyle w:val="Standard"/>
        <w:rPr>
          <w:rFonts w:ascii="Comic Sans MS" w:hAnsi="Comic Sans MS"/>
        </w:rPr>
      </w:pPr>
    </w:p>
    <w:p w14:paraId="1CC8CC97" w14:textId="77777777" w:rsidR="00142293" w:rsidRDefault="00142293" w:rsidP="00142293">
      <w:pPr>
        <w:pStyle w:val="Standard"/>
        <w:rPr>
          <w:rFonts w:ascii="Comic Sans MS" w:hAnsi="Comic Sans MS"/>
        </w:rPr>
      </w:pPr>
    </w:p>
    <w:p w14:paraId="44D01A57" w14:textId="77777777" w:rsidR="00142293" w:rsidRDefault="00142293" w:rsidP="00142293">
      <w:pPr>
        <w:pStyle w:val="Standard"/>
        <w:rPr>
          <w:rFonts w:ascii="Comic Sans MS" w:hAnsi="Comic Sans MS"/>
        </w:rPr>
      </w:pPr>
    </w:p>
    <w:p w14:paraId="5B498E09" w14:textId="77777777" w:rsidR="00142293" w:rsidRDefault="00142293" w:rsidP="00142293">
      <w:pPr>
        <w:pStyle w:val="Standard"/>
        <w:rPr>
          <w:rFonts w:ascii="Comic Sans MS" w:hAnsi="Comic Sans MS"/>
        </w:rPr>
      </w:pPr>
    </w:p>
    <w:p w14:paraId="76FA8D7F" w14:textId="77777777" w:rsidR="00142293" w:rsidRDefault="00142293" w:rsidP="00142293">
      <w:pPr>
        <w:pStyle w:val="Standard"/>
        <w:rPr>
          <w:rFonts w:ascii="Comic Sans MS" w:hAnsi="Comic Sans MS"/>
        </w:rPr>
      </w:pPr>
    </w:p>
    <w:p w14:paraId="4DE9C1EC" w14:textId="77777777" w:rsidR="00142293" w:rsidRDefault="00142293" w:rsidP="00142293">
      <w:pPr>
        <w:pStyle w:val="Standard"/>
        <w:rPr>
          <w:rFonts w:ascii="Comic Sans MS" w:hAnsi="Comic Sans MS"/>
        </w:rPr>
      </w:pPr>
    </w:p>
    <w:p w14:paraId="56CAB5DB" w14:textId="1C6B1D0E" w:rsidR="00903D5F" w:rsidRDefault="00BA7B76" w:rsidP="00142293">
      <w:pPr>
        <w:pStyle w:val="Standard"/>
        <w:numPr>
          <w:ilvl w:val="0"/>
          <w:numId w:val="14"/>
        </w:numPr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 xml:space="preserve">Nom de cette molécule </w:t>
      </w:r>
      <w:r>
        <w:rPr>
          <w:rFonts w:ascii="Comic Sans MS" w:hAnsi="Comic Sans MS"/>
          <w:noProof/>
        </w:rPr>
        <w:drawing>
          <wp:inline distT="0" distB="0" distL="0" distR="0" wp14:anchorId="48D7C5F3" wp14:editId="0864C1CA">
            <wp:extent cx="2018271" cy="1077423"/>
            <wp:effectExtent l="0" t="0" r="1270" b="889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4101" cy="1107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46752C" w14:textId="77777777" w:rsidR="00BA7B76" w:rsidRDefault="00BA7B76" w:rsidP="00142293">
      <w:pPr>
        <w:pStyle w:val="Standard"/>
        <w:rPr>
          <w:rFonts w:ascii="Comic Sans MS" w:hAnsi="Comic Sans MS"/>
        </w:rPr>
      </w:pPr>
    </w:p>
    <w:p w14:paraId="6A555AF7" w14:textId="26EFEF5C" w:rsidR="00BA7B76" w:rsidRDefault="00BA7B76" w:rsidP="00142293">
      <w:pPr>
        <w:pStyle w:val="Standard"/>
        <w:numPr>
          <w:ilvl w:val="0"/>
          <w:numId w:val="15"/>
        </w:numPr>
        <w:ind w:left="-567" w:right="-850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64384" behindDoc="1" locked="0" layoutInCell="1" allowOverlap="1" wp14:anchorId="253EC2B5" wp14:editId="4573C508">
            <wp:simplePos x="0" y="0"/>
            <wp:positionH relativeFrom="column">
              <wp:posOffset>3245485</wp:posOffset>
            </wp:positionH>
            <wp:positionV relativeFrom="paragraph">
              <wp:posOffset>308610</wp:posOffset>
            </wp:positionV>
            <wp:extent cx="3128010" cy="1905000"/>
            <wp:effectExtent l="0" t="0" r="0" b="0"/>
            <wp:wrapTight wrapText="bothSides">
              <wp:wrapPolygon edited="0">
                <wp:start x="0" y="0"/>
                <wp:lineTo x="0" y="21384"/>
                <wp:lineTo x="21442" y="21384"/>
                <wp:lineTo x="21442" y="0"/>
                <wp:lineTo x="0" y="0"/>
              </wp:wrapPolygon>
            </wp:wrapTight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801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omic Sans MS" w:hAnsi="Comic Sans MS"/>
        </w:rPr>
        <w:t xml:space="preserve">On repère la chaine de carbone la plus longue (en jaune). Cette chaine à 6 carbones donc cet alcane sera un dérivé de </w:t>
      </w:r>
      <w:r w:rsidRPr="00903D5F">
        <w:rPr>
          <w:rFonts w:ascii="Comic Sans MS" w:hAnsi="Comic Sans MS"/>
        </w:rPr>
        <w:t>l’hexane.</w:t>
      </w:r>
    </w:p>
    <w:p w14:paraId="678F99DF" w14:textId="5B354DA1" w:rsidR="00BA7B76" w:rsidRDefault="00BA7B76" w:rsidP="00142293">
      <w:pPr>
        <w:pStyle w:val="Standard"/>
        <w:numPr>
          <w:ilvl w:val="0"/>
          <w:numId w:val="15"/>
        </w:numPr>
        <w:ind w:left="-567"/>
        <w:rPr>
          <w:rFonts w:ascii="Comic Sans MS" w:hAnsi="Comic Sans MS"/>
        </w:rPr>
      </w:pPr>
      <w:r>
        <w:rPr>
          <w:rFonts w:ascii="Comic Sans MS" w:hAnsi="Comic Sans MS"/>
        </w:rPr>
        <w:t xml:space="preserve">On numérote cette chaine de carbone(jaune). Il y a deux possibilités (numérotation bleue ou verte). </w:t>
      </w:r>
    </w:p>
    <w:p w14:paraId="0B0EE3F8" w14:textId="492319D0" w:rsidR="00BA7B76" w:rsidRPr="00903D5F" w:rsidRDefault="00BA7B76" w:rsidP="00142293">
      <w:pPr>
        <w:pStyle w:val="Standard"/>
        <w:numPr>
          <w:ilvl w:val="0"/>
          <w:numId w:val="15"/>
        </w:numPr>
        <w:ind w:left="-567"/>
        <w:rPr>
          <w:rFonts w:ascii="Comic Sans MS" w:hAnsi="Comic Sans MS"/>
        </w:rPr>
      </w:pPr>
      <w:r>
        <w:rPr>
          <w:rFonts w:ascii="Comic Sans MS" w:hAnsi="Comic Sans MS"/>
        </w:rPr>
        <w:t xml:space="preserve">On repère les groupements alkyls (en rouge) c’est-à-dire les ramifications. Ici il y en a deux groupements </w:t>
      </w:r>
      <w:r w:rsidRPr="00BA7B76">
        <w:rPr>
          <w:rFonts w:ascii="Comic Sans MS" w:hAnsi="Comic Sans MS"/>
          <w:color w:val="FF0000"/>
        </w:rPr>
        <w:t>méthyl</w:t>
      </w:r>
      <w:r>
        <w:rPr>
          <w:rFonts w:ascii="Comic Sans MS" w:hAnsi="Comic Sans MS"/>
          <w:color w:val="FF0000"/>
        </w:rPr>
        <w:t xml:space="preserve"> soit </w:t>
      </w:r>
      <w:proofErr w:type="spellStart"/>
      <w:r>
        <w:rPr>
          <w:rFonts w:ascii="Comic Sans MS" w:hAnsi="Comic Sans MS"/>
          <w:color w:val="FF0000"/>
        </w:rPr>
        <w:t>diméthyl</w:t>
      </w:r>
      <w:proofErr w:type="spellEnd"/>
      <w:r>
        <w:rPr>
          <w:rFonts w:ascii="Comic Sans MS" w:hAnsi="Comic Sans MS"/>
        </w:rPr>
        <w:t xml:space="preserve"> et un groupement </w:t>
      </w:r>
      <w:proofErr w:type="spellStart"/>
      <w:r w:rsidRPr="00BA7B76">
        <w:rPr>
          <w:rFonts w:ascii="Comic Sans MS" w:hAnsi="Comic Sans MS"/>
          <w:color w:val="FF0000"/>
        </w:rPr>
        <w:t>éthyl</w:t>
      </w:r>
      <w:proofErr w:type="spellEnd"/>
      <w:r>
        <w:rPr>
          <w:rFonts w:ascii="Comic Sans MS" w:hAnsi="Comic Sans MS"/>
        </w:rPr>
        <w:t>.</w:t>
      </w:r>
    </w:p>
    <w:p w14:paraId="554C6068" w14:textId="7B130489" w:rsidR="00BA7B76" w:rsidRPr="00903D5F" w:rsidRDefault="00BA7B76" w:rsidP="00142293">
      <w:pPr>
        <w:pStyle w:val="Standard"/>
        <w:numPr>
          <w:ilvl w:val="0"/>
          <w:numId w:val="15"/>
        </w:numPr>
        <w:ind w:left="-567"/>
        <w:rPr>
          <w:rFonts w:ascii="Comic Sans MS" w:hAnsi="Comic Sans MS"/>
        </w:rPr>
      </w:pPr>
      <w:r w:rsidRPr="00903D5F">
        <w:rPr>
          <w:rFonts w:ascii="Comic Sans MS" w:hAnsi="Comic Sans MS"/>
        </w:rPr>
        <w:t>On sélectionne la numérotation qui mène au</w:t>
      </w:r>
      <w:r>
        <w:rPr>
          <w:rFonts w:ascii="Comic Sans MS" w:hAnsi="Comic Sans MS"/>
        </w:rPr>
        <w:t>x</w:t>
      </w:r>
      <w:r w:rsidRPr="00903D5F">
        <w:rPr>
          <w:rFonts w:ascii="Comic Sans MS" w:hAnsi="Comic Sans MS"/>
        </w:rPr>
        <w:t xml:space="preserve"> n</w:t>
      </w:r>
      <w:r>
        <w:rPr>
          <w:rFonts w:ascii="Comic Sans MS" w:hAnsi="Comic Sans MS"/>
        </w:rPr>
        <w:t>uméros</w:t>
      </w:r>
      <w:r w:rsidRPr="00903D5F">
        <w:rPr>
          <w:rFonts w:ascii="Comic Sans MS" w:hAnsi="Comic Sans MS"/>
        </w:rPr>
        <w:t xml:space="preserve"> les plus petits possibles</w:t>
      </w:r>
      <w:r>
        <w:rPr>
          <w:rFonts w:ascii="Comic Sans MS" w:hAnsi="Comic Sans MS"/>
        </w:rPr>
        <w:t xml:space="preserve"> en pensant qu’on s’intéresse d’abord au groupement </w:t>
      </w:r>
      <w:proofErr w:type="spellStart"/>
      <w:r w:rsidRPr="00BA7B76">
        <w:rPr>
          <w:rFonts w:ascii="Comic Sans MS" w:hAnsi="Comic Sans MS"/>
          <w:color w:val="FF0000"/>
        </w:rPr>
        <w:t>éthyl</w:t>
      </w:r>
      <w:proofErr w:type="spellEnd"/>
      <w:r>
        <w:rPr>
          <w:rFonts w:ascii="Comic Sans MS" w:hAnsi="Comic Sans MS"/>
        </w:rPr>
        <w:t xml:space="preserve"> qui il vient avant </w:t>
      </w:r>
      <w:r w:rsidRPr="00BA7B76">
        <w:rPr>
          <w:rFonts w:ascii="Comic Sans MS" w:hAnsi="Comic Sans MS"/>
          <w:color w:val="FF0000"/>
        </w:rPr>
        <w:t>méthyl</w:t>
      </w:r>
      <w:r>
        <w:rPr>
          <w:rFonts w:ascii="Comic Sans MS" w:hAnsi="Comic Sans MS"/>
        </w:rPr>
        <w:t xml:space="preserve"> dans l’ordre alphabétique.</w:t>
      </w:r>
    </w:p>
    <w:p w14:paraId="6E1B6246" w14:textId="643971D2" w:rsidR="00BA7B76" w:rsidRDefault="00BA7B76" w:rsidP="00142293">
      <w:pPr>
        <w:pStyle w:val="Standard"/>
        <w:ind w:left="-567"/>
        <w:rPr>
          <w:rFonts w:ascii="Comic Sans MS" w:hAnsi="Comic Sans MS"/>
        </w:rPr>
      </w:pPr>
      <w:r>
        <w:rPr>
          <w:rFonts w:ascii="Comic Sans MS" w:hAnsi="Comic Sans MS"/>
        </w:rPr>
        <w:t xml:space="preserve">En bleu on a </w:t>
      </w:r>
      <w:r w:rsidRPr="00BA7B76">
        <w:rPr>
          <w:rFonts w:ascii="Comic Sans MS" w:hAnsi="Comic Sans MS"/>
          <w:color w:val="4472C4" w:themeColor="accent1"/>
        </w:rPr>
        <w:t>4</w:t>
      </w:r>
      <w:r>
        <w:rPr>
          <w:rFonts w:ascii="Comic Sans MS" w:hAnsi="Comic Sans MS"/>
        </w:rPr>
        <w:t>-</w:t>
      </w:r>
      <w:r w:rsidRPr="00BA7B76">
        <w:rPr>
          <w:rFonts w:ascii="Comic Sans MS" w:hAnsi="Comic Sans MS"/>
          <w:color w:val="FF0000"/>
        </w:rPr>
        <w:t>éthyl</w:t>
      </w:r>
      <w:r>
        <w:rPr>
          <w:rFonts w:ascii="Comic Sans MS" w:hAnsi="Comic Sans MS"/>
        </w:rPr>
        <w:t>-</w:t>
      </w:r>
      <w:r w:rsidRPr="00BA7B76">
        <w:rPr>
          <w:rFonts w:ascii="Comic Sans MS" w:hAnsi="Comic Sans MS"/>
          <w:color w:val="4472C4" w:themeColor="accent1"/>
        </w:rPr>
        <w:t>3,5</w:t>
      </w:r>
      <w:r>
        <w:rPr>
          <w:rFonts w:ascii="Comic Sans MS" w:hAnsi="Comic Sans MS"/>
        </w:rPr>
        <w:t>-</w:t>
      </w:r>
      <w:r w:rsidRPr="00BA7B76">
        <w:rPr>
          <w:rFonts w:ascii="Comic Sans MS" w:hAnsi="Comic Sans MS"/>
          <w:color w:val="FF0000"/>
        </w:rPr>
        <w:t>diméthyl</w:t>
      </w:r>
      <w:r>
        <w:rPr>
          <w:rFonts w:ascii="Comic Sans MS" w:hAnsi="Comic Sans MS"/>
        </w:rPr>
        <w:t>hexane.</w:t>
      </w:r>
    </w:p>
    <w:p w14:paraId="2B96183C" w14:textId="2B3CA854" w:rsidR="00BA7B76" w:rsidRDefault="00BA7B76" w:rsidP="00142293">
      <w:pPr>
        <w:pStyle w:val="Standard"/>
        <w:ind w:left="-567"/>
        <w:rPr>
          <w:rFonts w:ascii="Comic Sans MS" w:hAnsi="Comic Sans MS"/>
        </w:rPr>
      </w:pPr>
      <w:r>
        <w:rPr>
          <w:rFonts w:ascii="Comic Sans MS" w:hAnsi="Comic Sans MS"/>
        </w:rPr>
        <w:t xml:space="preserve">En vert on a </w:t>
      </w:r>
      <w:r w:rsidRPr="00BA7B76">
        <w:rPr>
          <w:rFonts w:ascii="Comic Sans MS" w:hAnsi="Comic Sans MS"/>
          <w:color w:val="00B050"/>
        </w:rPr>
        <w:t>3</w:t>
      </w:r>
      <w:r>
        <w:rPr>
          <w:rFonts w:ascii="Comic Sans MS" w:hAnsi="Comic Sans MS"/>
        </w:rPr>
        <w:t>-</w:t>
      </w:r>
      <w:r w:rsidRPr="00BA7B76">
        <w:rPr>
          <w:rFonts w:ascii="Comic Sans MS" w:hAnsi="Comic Sans MS"/>
          <w:color w:val="FF0000"/>
        </w:rPr>
        <w:t>éthyl</w:t>
      </w:r>
      <w:r>
        <w:rPr>
          <w:rFonts w:ascii="Comic Sans MS" w:hAnsi="Comic Sans MS"/>
        </w:rPr>
        <w:t>-</w:t>
      </w:r>
      <w:r w:rsidRPr="00BA7B76">
        <w:rPr>
          <w:rFonts w:ascii="Comic Sans MS" w:hAnsi="Comic Sans MS"/>
          <w:color w:val="00B050"/>
        </w:rPr>
        <w:t>2,4</w:t>
      </w:r>
      <w:r>
        <w:rPr>
          <w:rFonts w:ascii="Comic Sans MS" w:hAnsi="Comic Sans MS"/>
        </w:rPr>
        <w:t>-</w:t>
      </w:r>
      <w:r w:rsidRPr="00BA7B76">
        <w:rPr>
          <w:rFonts w:ascii="Comic Sans MS" w:hAnsi="Comic Sans MS"/>
          <w:color w:val="FF0000"/>
        </w:rPr>
        <w:t>diméthyl</w:t>
      </w:r>
      <w:r>
        <w:rPr>
          <w:rFonts w:ascii="Comic Sans MS" w:hAnsi="Comic Sans MS"/>
        </w:rPr>
        <w:t>hexane.</w:t>
      </w:r>
    </w:p>
    <w:p w14:paraId="382C7291" w14:textId="6361D384" w:rsidR="00BA7B76" w:rsidRDefault="00BA7B76" w:rsidP="00142293">
      <w:pPr>
        <w:pStyle w:val="Standard"/>
        <w:ind w:left="-567"/>
        <w:rPr>
          <w:rFonts w:ascii="Comic Sans MS" w:hAnsi="Comic Sans MS"/>
        </w:rPr>
      </w:pPr>
      <w:r>
        <w:rPr>
          <w:rFonts w:ascii="Comic Sans MS" w:hAnsi="Comic Sans MS"/>
        </w:rPr>
        <w:t xml:space="preserve">On garde donc la solution verte car le numéro 3 est plus petit que le 4 pour </w:t>
      </w:r>
      <w:proofErr w:type="spellStart"/>
      <w:r>
        <w:rPr>
          <w:rFonts w:ascii="Comic Sans MS" w:hAnsi="Comic Sans MS"/>
        </w:rPr>
        <w:t>étyl</w:t>
      </w:r>
      <w:proofErr w:type="spellEnd"/>
      <w:r>
        <w:rPr>
          <w:rFonts w:ascii="Comic Sans MS" w:hAnsi="Comic Sans MS"/>
        </w:rPr>
        <w:t>.</w:t>
      </w:r>
    </w:p>
    <w:p w14:paraId="691B853E" w14:textId="410B2970" w:rsidR="00B854C5" w:rsidRPr="00BA7B76" w:rsidRDefault="00BA7B76" w:rsidP="00142293">
      <w:pPr>
        <w:pStyle w:val="Standard"/>
        <w:numPr>
          <w:ilvl w:val="0"/>
          <w:numId w:val="15"/>
        </w:numPr>
        <w:ind w:left="-567"/>
        <w:rPr>
          <w:rFonts w:ascii="Comic Sans MS" w:hAnsi="Comic Sans MS"/>
        </w:rPr>
      </w:pPr>
      <w:r w:rsidRPr="00BA7B76">
        <w:rPr>
          <w:rFonts w:ascii="Comic Sans MS" w:hAnsi="Comic Sans MS"/>
        </w:rPr>
        <w:t xml:space="preserve">Cette molécule s’appelle donc </w:t>
      </w:r>
      <w:r w:rsidRPr="00BA7B76">
        <w:rPr>
          <w:rFonts w:ascii="Comic Sans MS" w:hAnsi="Comic Sans MS"/>
          <w:color w:val="00B050"/>
        </w:rPr>
        <w:t>3</w:t>
      </w:r>
      <w:r>
        <w:rPr>
          <w:rFonts w:ascii="Comic Sans MS" w:hAnsi="Comic Sans MS"/>
        </w:rPr>
        <w:t>-</w:t>
      </w:r>
      <w:r w:rsidRPr="00BA7B76">
        <w:rPr>
          <w:rFonts w:ascii="Comic Sans MS" w:hAnsi="Comic Sans MS"/>
          <w:color w:val="FF0000"/>
        </w:rPr>
        <w:t>éthyl</w:t>
      </w:r>
      <w:r>
        <w:rPr>
          <w:rFonts w:ascii="Comic Sans MS" w:hAnsi="Comic Sans MS"/>
        </w:rPr>
        <w:t>-</w:t>
      </w:r>
      <w:r w:rsidRPr="00BA7B76">
        <w:rPr>
          <w:rFonts w:ascii="Comic Sans MS" w:hAnsi="Comic Sans MS"/>
          <w:color w:val="00B050"/>
        </w:rPr>
        <w:t>2,4</w:t>
      </w:r>
      <w:r>
        <w:rPr>
          <w:rFonts w:ascii="Comic Sans MS" w:hAnsi="Comic Sans MS"/>
        </w:rPr>
        <w:t>-</w:t>
      </w:r>
      <w:r w:rsidRPr="00BA7B76">
        <w:rPr>
          <w:rFonts w:ascii="Comic Sans MS" w:hAnsi="Comic Sans MS"/>
          <w:color w:val="FF0000"/>
        </w:rPr>
        <w:t>diméthyl</w:t>
      </w:r>
      <w:r>
        <w:rPr>
          <w:rFonts w:ascii="Comic Sans MS" w:hAnsi="Comic Sans MS"/>
        </w:rPr>
        <w:t>hexane.</w:t>
      </w:r>
    </w:p>
    <w:p w14:paraId="5035CC57" w14:textId="46D31999" w:rsidR="00B854C5" w:rsidRDefault="00B854C5" w:rsidP="00142293">
      <w:pPr>
        <w:pStyle w:val="Standard"/>
        <w:rPr>
          <w:rFonts w:ascii="Comic Sans MS" w:hAnsi="Comic Sans MS"/>
        </w:rPr>
      </w:pPr>
    </w:p>
    <w:p w14:paraId="51CEBF51" w14:textId="10E5E027" w:rsidR="00DA15B1" w:rsidRPr="00DA15B1" w:rsidRDefault="00DA15B1" w:rsidP="00142293">
      <w:pPr>
        <w:pStyle w:val="Standard"/>
        <w:ind w:left="-567" w:right="-708"/>
        <w:rPr>
          <w:rFonts w:ascii="Comic Sans MS" w:hAnsi="Comic Sans MS"/>
        </w:rPr>
      </w:pPr>
      <w:r w:rsidRPr="00DA15B1">
        <w:rPr>
          <w:rFonts w:ascii="Comic Sans MS" w:hAnsi="Comic Sans MS"/>
          <w:highlight w:val="green"/>
        </w:rPr>
        <w:t>Nomenclature des alcanes cycliques</w:t>
      </w:r>
    </w:p>
    <w:p w14:paraId="038E79BF" w14:textId="77777777" w:rsidR="00DA15B1" w:rsidRPr="00DA15B1" w:rsidRDefault="00DA15B1" w:rsidP="00142293">
      <w:pPr>
        <w:pStyle w:val="Standard"/>
        <w:ind w:left="-567" w:right="-708"/>
        <w:rPr>
          <w:rFonts w:ascii="Comic Sans MS" w:hAnsi="Comic Sans MS"/>
          <w:sz w:val="12"/>
          <w:szCs w:val="12"/>
        </w:rPr>
      </w:pPr>
    </w:p>
    <w:p w14:paraId="204787E5" w14:textId="63644CE1" w:rsidR="00DA15B1" w:rsidRDefault="00DA15B1" w:rsidP="00142293">
      <w:pPr>
        <w:pStyle w:val="Standard"/>
        <w:ind w:left="-567" w:right="-708"/>
        <w:rPr>
          <w:rFonts w:ascii="Comic Sans MS" w:hAnsi="Comic Sans MS"/>
        </w:rPr>
      </w:pPr>
      <w:r w:rsidRPr="00DA15B1">
        <w:rPr>
          <w:rFonts w:ascii="Comic Sans MS" w:hAnsi="Comic Sans MS"/>
        </w:rPr>
        <w:t>Le nom d'un alcane cyclique est déduit de l'alcane linéaire correspondant et précédé du préfixe cyclo.</w:t>
      </w:r>
      <w:r w:rsidRPr="00DA15B1">
        <w:rPr>
          <w:rFonts w:ascii="Comic Sans MS" w:hAnsi="Comic Sans MS"/>
        </w:rPr>
        <w:tab/>
      </w:r>
      <w:r w:rsidRPr="00DA15B1">
        <w:rPr>
          <w:rFonts w:ascii="Comic Sans MS" w:hAnsi="Comic Sans MS"/>
        </w:rPr>
        <w:tab/>
      </w:r>
      <w:r w:rsidRPr="00DA15B1">
        <w:rPr>
          <w:rFonts w:ascii="Comic Sans MS" w:hAnsi="Comic Sans MS"/>
        </w:rPr>
        <w:tab/>
      </w:r>
    </w:p>
    <w:p w14:paraId="0BE13668" w14:textId="73B8F8FB" w:rsidR="00DA15B1" w:rsidRPr="00DA15B1" w:rsidRDefault="00DA15B1" w:rsidP="00142293">
      <w:pPr>
        <w:pStyle w:val="Standard"/>
        <w:ind w:left="-567" w:right="-708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730DB9CF" wp14:editId="36DC5BD7">
            <wp:simplePos x="0" y="0"/>
            <wp:positionH relativeFrom="column">
              <wp:posOffset>2822575</wp:posOffset>
            </wp:positionH>
            <wp:positionV relativeFrom="paragraph">
              <wp:posOffset>33020</wp:posOffset>
            </wp:positionV>
            <wp:extent cx="1512570" cy="1414780"/>
            <wp:effectExtent l="0" t="0" r="0" b="0"/>
            <wp:wrapTight wrapText="bothSides">
              <wp:wrapPolygon edited="0">
                <wp:start x="8977" y="3199"/>
                <wp:lineTo x="4897" y="6108"/>
                <wp:lineTo x="4897" y="8144"/>
                <wp:lineTo x="8161" y="8434"/>
                <wp:lineTo x="7889" y="13088"/>
                <wp:lineTo x="4897" y="13088"/>
                <wp:lineTo x="4897" y="15124"/>
                <wp:lineTo x="8977" y="18032"/>
                <wp:lineTo x="11154" y="18032"/>
                <wp:lineTo x="11970" y="17451"/>
                <wp:lineTo x="16594" y="13670"/>
                <wp:lineTo x="17139" y="7853"/>
                <wp:lineTo x="11154" y="3199"/>
                <wp:lineTo x="8977" y="3199"/>
              </wp:wrapPolygon>
            </wp:wrapTight>
            <wp:docPr id="19" name="Image 19" descr="Résultat de recherche d'images pour &quot;cycloprpopan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Résultat de recherche d'images pour &quot;cycloprpopane&quot;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570" cy="141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A15B1">
        <w:rPr>
          <w:rFonts w:ascii="Comic Sans MS" w:hAnsi="Comic Sans MS"/>
        </w:rPr>
        <w:t>Exemples : cyclopentane</w:t>
      </w:r>
      <w:r w:rsidRPr="00DA15B1">
        <w:rPr>
          <w:rFonts w:ascii="Comic Sans MS" w:hAnsi="Comic Sans MS"/>
        </w:rPr>
        <w:tab/>
      </w:r>
      <w:r w:rsidRPr="00DA15B1">
        <w:rPr>
          <w:rFonts w:ascii="Comic Sans MS" w:hAnsi="Comic Sans MS"/>
        </w:rPr>
        <w:tab/>
      </w:r>
      <w:r w:rsidRPr="00DA15B1">
        <w:rPr>
          <w:rFonts w:ascii="Comic Sans MS" w:hAnsi="Comic Sans MS"/>
        </w:rPr>
        <w:tab/>
        <w:t>cyclopropane</w:t>
      </w:r>
    </w:p>
    <w:p w14:paraId="05288414" w14:textId="7F2619CE" w:rsidR="002025BD" w:rsidRPr="00DA15B1" w:rsidRDefault="00DA15B1" w:rsidP="00142293">
      <w:pPr>
        <w:pStyle w:val="Standard"/>
        <w:ind w:left="-567" w:right="-708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73E32AF9" wp14:editId="0E2A1EAE">
            <wp:simplePos x="0" y="0"/>
            <wp:positionH relativeFrom="column">
              <wp:posOffset>308247</wp:posOffset>
            </wp:positionH>
            <wp:positionV relativeFrom="paragraph">
              <wp:posOffset>70939</wp:posOffset>
            </wp:positionV>
            <wp:extent cx="1164590" cy="1029335"/>
            <wp:effectExtent l="0" t="0" r="0" b="0"/>
            <wp:wrapTight wrapText="bothSides">
              <wp:wrapPolygon edited="0">
                <wp:start x="9186" y="400"/>
                <wp:lineTo x="0" y="7595"/>
                <wp:lineTo x="0" y="9194"/>
                <wp:lineTo x="3180" y="13991"/>
                <wp:lineTo x="2120" y="16790"/>
                <wp:lineTo x="2120" y="18788"/>
                <wp:lineTo x="3180" y="20387"/>
                <wp:lineTo x="19080" y="20387"/>
                <wp:lineTo x="19433" y="19588"/>
                <wp:lineTo x="18020" y="16790"/>
                <wp:lineTo x="16253" y="13991"/>
                <wp:lineTo x="18726" y="12792"/>
                <wp:lineTo x="20493" y="9594"/>
                <wp:lineTo x="19786" y="7595"/>
                <wp:lineTo x="13780" y="400"/>
                <wp:lineTo x="9186" y="400"/>
              </wp:wrapPolygon>
            </wp:wrapTight>
            <wp:docPr id="17" name="Image 17" descr="Résultat de recherche d'images pour &quot;cyclopentan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Résultat de recherche d'images pour &quot;cyclopentane&quot;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362FAED" w14:textId="591AA6FA" w:rsidR="002025BD" w:rsidRPr="00404840" w:rsidRDefault="002025BD" w:rsidP="00142293">
      <w:pPr>
        <w:pStyle w:val="NormalWeb"/>
        <w:ind w:left="-142" w:right="-708"/>
        <w:jc w:val="both"/>
        <w:rPr>
          <w:rFonts w:ascii="Comic Sans MS" w:hAnsi="Comic Sans MS"/>
        </w:rPr>
      </w:pPr>
    </w:p>
    <w:p w14:paraId="3DF8AEE8" w14:textId="7B74B5DF" w:rsidR="00F91821" w:rsidRDefault="00F91821" w:rsidP="00142293">
      <w:pPr>
        <w:pStyle w:val="NormalWeb"/>
        <w:ind w:left="-567" w:right="-850"/>
        <w:jc w:val="both"/>
        <w:rPr>
          <w:rFonts w:ascii="Comic Sans MS" w:hAnsi="Comic Sans MS"/>
        </w:rPr>
      </w:pPr>
    </w:p>
    <w:p w14:paraId="2088E513" w14:textId="77777777" w:rsidR="00B94361" w:rsidRDefault="00B94361" w:rsidP="00B94361">
      <w:pPr>
        <w:pStyle w:val="NormalWeb"/>
        <w:ind w:left="1288" w:right="-850"/>
        <w:jc w:val="both"/>
        <w:rPr>
          <w:rFonts w:ascii="Comic Sans MS" w:hAnsi="Comic Sans MS"/>
          <w:b/>
          <w:bCs/>
          <w:sz w:val="36"/>
          <w:szCs w:val="36"/>
          <w:u w:val="thick"/>
        </w:rPr>
      </w:pPr>
    </w:p>
    <w:p w14:paraId="37DC467B" w14:textId="77777777" w:rsidR="00B94361" w:rsidRDefault="00B94361" w:rsidP="00B94361">
      <w:pPr>
        <w:pStyle w:val="NormalWeb"/>
        <w:ind w:left="1288" w:right="-850"/>
        <w:jc w:val="both"/>
        <w:rPr>
          <w:rFonts w:ascii="Comic Sans MS" w:hAnsi="Comic Sans MS"/>
          <w:b/>
          <w:bCs/>
          <w:sz w:val="36"/>
          <w:szCs w:val="36"/>
          <w:u w:val="thick"/>
        </w:rPr>
      </w:pPr>
    </w:p>
    <w:p w14:paraId="4E8A32F7" w14:textId="77777777" w:rsidR="00B94361" w:rsidRDefault="00B94361" w:rsidP="00B94361">
      <w:pPr>
        <w:pStyle w:val="NormalWeb"/>
        <w:ind w:left="1288" w:right="-850"/>
        <w:jc w:val="both"/>
        <w:rPr>
          <w:rFonts w:ascii="Comic Sans MS" w:hAnsi="Comic Sans MS"/>
          <w:b/>
          <w:bCs/>
          <w:sz w:val="36"/>
          <w:szCs w:val="36"/>
          <w:u w:val="thick"/>
        </w:rPr>
      </w:pPr>
    </w:p>
    <w:p w14:paraId="6334154E" w14:textId="77777777" w:rsidR="00B94361" w:rsidRDefault="00B94361" w:rsidP="00B94361">
      <w:pPr>
        <w:pStyle w:val="NormalWeb"/>
        <w:ind w:left="1288" w:right="-850"/>
        <w:jc w:val="both"/>
        <w:rPr>
          <w:rFonts w:ascii="Comic Sans MS" w:hAnsi="Comic Sans MS"/>
          <w:b/>
          <w:bCs/>
          <w:sz w:val="36"/>
          <w:szCs w:val="36"/>
          <w:u w:val="thick"/>
        </w:rPr>
      </w:pPr>
    </w:p>
    <w:p w14:paraId="19E7CEA2" w14:textId="77777777" w:rsidR="00B94361" w:rsidRDefault="00B94361" w:rsidP="00B94361">
      <w:pPr>
        <w:pStyle w:val="NormalWeb"/>
        <w:ind w:left="1288" w:right="-850"/>
        <w:jc w:val="both"/>
        <w:rPr>
          <w:rFonts w:ascii="Comic Sans MS" w:hAnsi="Comic Sans MS"/>
          <w:b/>
          <w:bCs/>
          <w:sz w:val="36"/>
          <w:szCs w:val="36"/>
          <w:u w:val="thick"/>
        </w:rPr>
      </w:pPr>
    </w:p>
    <w:p w14:paraId="390211C8" w14:textId="0201F7B7" w:rsidR="00142293" w:rsidRPr="00142293" w:rsidRDefault="00142293" w:rsidP="00142293">
      <w:pPr>
        <w:pStyle w:val="NormalWeb"/>
        <w:numPr>
          <w:ilvl w:val="0"/>
          <w:numId w:val="6"/>
        </w:numPr>
        <w:ind w:right="-850"/>
        <w:jc w:val="both"/>
        <w:rPr>
          <w:rFonts w:ascii="Comic Sans MS" w:hAnsi="Comic Sans MS"/>
          <w:b/>
          <w:bCs/>
          <w:sz w:val="36"/>
          <w:szCs w:val="36"/>
          <w:u w:val="thick"/>
        </w:rPr>
      </w:pPr>
      <w:r w:rsidRPr="00142293">
        <w:rPr>
          <w:rFonts w:ascii="Comic Sans MS" w:hAnsi="Comic Sans MS"/>
          <w:b/>
          <w:bCs/>
          <w:sz w:val="36"/>
          <w:szCs w:val="36"/>
          <w:u w:val="thick"/>
        </w:rPr>
        <w:lastRenderedPageBreak/>
        <w:t>Les autres familles organiques</w:t>
      </w:r>
    </w:p>
    <w:p w14:paraId="3C88C2FC" w14:textId="77777777" w:rsidR="002242EB" w:rsidRPr="0012384D" w:rsidRDefault="002242EB" w:rsidP="00142293">
      <w:pPr>
        <w:pStyle w:val="Sansinterligne"/>
        <w:numPr>
          <w:ilvl w:val="0"/>
          <w:numId w:val="19"/>
        </w:numPr>
        <w:spacing w:line="360" w:lineRule="auto"/>
        <w:rPr>
          <w:highlight w:val="cyan"/>
          <w:u w:color="FF0000"/>
        </w:rPr>
      </w:pPr>
      <w:r w:rsidRPr="0012384D">
        <w:rPr>
          <w:noProof/>
          <w:highlight w:val="cyan"/>
          <w:u w:color="00000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54D6C08" wp14:editId="06361A85">
                <wp:simplePos x="0" y="0"/>
                <wp:positionH relativeFrom="column">
                  <wp:posOffset>4312920</wp:posOffset>
                </wp:positionH>
                <wp:positionV relativeFrom="paragraph">
                  <wp:posOffset>177164</wp:posOffset>
                </wp:positionV>
                <wp:extent cx="1859915" cy="559435"/>
                <wp:effectExtent l="0" t="0" r="21590" b="12065"/>
                <wp:wrapNone/>
                <wp:docPr id="533" name="Rectangle : coins arrondis 5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59915" cy="5594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2874FD1" w14:textId="77777777" w:rsidR="002242EB" w:rsidRDefault="002242EB" w:rsidP="002242EB">
                            <w:pPr>
                              <w:pStyle w:val="Sansinterligne"/>
                              <w:jc w:val="center"/>
                            </w:pPr>
                            <w:r w:rsidRPr="007B1E5C">
                              <w:rPr>
                                <w:b/>
                                <w:color w:val="FF0000"/>
                                <w:sz w:val="28"/>
                              </w:rPr>
                              <w:t>C</w:t>
                            </w:r>
                            <w:r w:rsidRPr="007B1E5C">
                              <w:rPr>
                                <w:b/>
                                <w:color w:val="FF0000"/>
                                <w:sz w:val="28"/>
                                <w:vertAlign w:val="subscript"/>
                              </w:rPr>
                              <w:t>n</w:t>
                            </w:r>
                            <w:r w:rsidRPr="007B1E5C">
                              <w:rPr>
                                <w:b/>
                                <w:color w:val="FF0000"/>
                                <w:sz w:val="28"/>
                              </w:rPr>
                              <w:t>H</w:t>
                            </w:r>
                            <w:r w:rsidRPr="007B1E5C">
                              <w:rPr>
                                <w:b/>
                                <w:color w:val="FF0000"/>
                                <w:sz w:val="28"/>
                                <w:vertAlign w:val="subscript"/>
                              </w:rPr>
                              <w:t>2n+1</w:t>
                            </w:r>
                            <w:proofErr w:type="gramStart"/>
                            <w:r w:rsidRPr="007B1E5C">
                              <w:rPr>
                                <w:b/>
                                <w:color w:val="FF0000"/>
                                <w:sz w:val="28"/>
                              </w:rPr>
                              <w:t>OH</w:t>
                            </w:r>
                            <w:r w:rsidRPr="008749FD">
                              <w:t xml:space="preserve"> </w:t>
                            </w:r>
                            <w:r>
                              <w:t xml:space="preserve"> </w:t>
                            </w:r>
                            <w:r w:rsidRPr="008749FD">
                              <w:t>ou</w:t>
                            </w:r>
                            <w:proofErr w:type="gramEnd"/>
                            <w:r>
                              <w:t xml:space="preserve"> </w:t>
                            </w:r>
                            <w:r w:rsidRPr="008749FD"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8"/>
                              </w:rPr>
                              <w:t>C</w:t>
                            </w:r>
                            <w:r w:rsidRPr="00B87394">
                              <w:rPr>
                                <w:b/>
                                <w:color w:val="FF0000"/>
                                <w:sz w:val="28"/>
                                <w:vertAlign w:val="subscript"/>
                              </w:rPr>
                              <w:t>n</w:t>
                            </w:r>
                            <w:r>
                              <w:rPr>
                                <w:b/>
                                <w:color w:val="FF0000"/>
                                <w:sz w:val="28"/>
                              </w:rPr>
                              <w:t>H</w:t>
                            </w:r>
                            <w:r w:rsidRPr="008749FD">
                              <w:rPr>
                                <w:b/>
                                <w:color w:val="FF0000"/>
                                <w:sz w:val="28"/>
                                <w:vertAlign w:val="subscript"/>
                              </w:rPr>
                              <w:t>2n+2</w:t>
                            </w:r>
                            <w:r>
                              <w:rPr>
                                <w:b/>
                                <w:color w:val="FF0000"/>
                                <w:sz w:val="28"/>
                              </w:rPr>
                              <w:t>O</w:t>
                            </w:r>
                          </w:p>
                          <w:p w14:paraId="2C0DE98E" w14:textId="77777777" w:rsidR="002242EB" w:rsidRPr="00942C41" w:rsidRDefault="002242EB" w:rsidP="002242EB">
                            <w:pPr>
                              <w:pStyle w:val="Sansinterligne"/>
                              <w:jc w:val="center"/>
                            </w:pPr>
                            <w:r w:rsidRPr="00942C41">
                              <w:rPr>
                                <w:sz w:val="16"/>
                              </w:rPr>
                              <w:t>(</w:t>
                            </w:r>
                            <w:proofErr w:type="gramStart"/>
                            <w:r w:rsidRPr="00942C41">
                              <w:rPr>
                                <w:sz w:val="16"/>
                              </w:rPr>
                              <w:t>n</w:t>
                            </w:r>
                            <w:proofErr w:type="gramEnd"/>
                            <w:r w:rsidRPr="00942C41">
                              <w:rPr>
                                <w:sz w:val="16"/>
                              </w:rPr>
                              <w:t xml:space="preserve"> est un entier naturel </w:t>
                            </w:r>
                            <w:r w:rsidRPr="00942C41">
                              <w:rPr>
                                <w:sz w:val="16"/>
                              </w:rPr>
                              <w:sym w:font="Symbol" w:char="F0B3"/>
                            </w:r>
                            <w:r w:rsidRPr="00942C41">
                              <w:rPr>
                                <w:sz w:val="16"/>
                              </w:rPr>
                              <w:t xml:space="preserve"> 1)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4D6C08" id="Rectangle : coins arrondis 533" o:spid="_x0000_s1026" style="position:absolute;left:0;text-align:left;margin-left:339.6pt;margin-top:13.95pt;width:146.45pt;height:44.05pt;z-index:2516787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" filled="f" strokecolor="#538135 [2409]">
                <v:stroke dashstyle="dash"/>
                <v:textbox>
                  <w:txbxContent>
                    <w:p w14:paraId="52874FD1" w14:textId="77777777" w:rsidR="002242EB" w:rsidRDefault="002242EB" w:rsidP="002242EB">
                      <w:pPr>
                        <w:pStyle w:val="Sansinterligne"/>
                        <w:jc w:val="center"/>
                      </w:pPr>
                      <w:r w:rsidRPr="007B1E5C">
                        <w:rPr>
                          <w:b/>
                          <w:color w:val="FF0000"/>
                          <w:sz w:val="28"/>
                        </w:rPr>
                        <w:t>C</w:t>
                      </w:r>
                      <w:r w:rsidRPr="007B1E5C">
                        <w:rPr>
                          <w:b/>
                          <w:color w:val="FF0000"/>
                          <w:sz w:val="28"/>
                          <w:vertAlign w:val="subscript"/>
                        </w:rPr>
                        <w:t>n</w:t>
                      </w:r>
                      <w:r w:rsidRPr="007B1E5C">
                        <w:rPr>
                          <w:b/>
                          <w:color w:val="FF0000"/>
                          <w:sz w:val="28"/>
                        </w:rPr>
                        <w:t>H</w:t>
                      </w:r>
                      <w:r w:rsidRPr="007B1E5C">
                        <w:rPr>
                          <w:b/>
                          <w:color w:val="FF0000"/>
                          <w:sz w:val="28"/>
                          <w:vertAlign w:val="subscript"/>
                        </w:rPr>
                        <w:t>2n+1</w:t>
                      </w:r>
                      <w:proofErr w:type="gramStart"/>
                      <w:r w:rsidRPr="007B1E5C">
                        <w:rPr>
                          <w:b/>
                          <w:color w:val="FF0000"/>
                          <w:sz w:val="28"/>
                        </w:rPr>
                        <w:t>OH</w:t>
                      </w:r>
                      <w:r w:rsidRPr="008749FD">
                        <w:t xml:space="preserve"> </w:t>
                      </w:r>
                      <w:r>
                        <w:t xml:space="preserve"> </w:t>
                      </w:r>
                      <w:r w:rsidRPr="008749FD">
                        <w:t>ou</w:t>
                      </w:r>
                      <w:proofErr w:type="gramEnd"/>
                      <w:r>
                        <w:t xml:space="preserve"> </w:t>
                      </w:r>
                      <w:r w:rsidRPr="008749FD">
                        <w:t xml:space="preserve"> </w:t>
                      </w:r>
                      <w:r>
                        <w:rPr>
                          <w:b/>
                          <w:color w:val="FF0000"/>
                          <w:sz w:val="28"/>
                        </w:rPr>
                        <w:t>C</w:t>
                      </w:r>
                      <w:r w:rsidRPr="00B87394">
                        <w:rPr>
                          <w:b/>
                          <w:color w:val="FF0000"/>
                          <w:sz w:val="28"/>
                          <w:vertAlign w:val="subscript"/>
                        </w:rPr>
                        <w:t>n</w:t>
                      </w:r>
                      <w:r>
                        <w:rPr>
                          <w:b/>
                          <w:color w:val="FF0000"/>
                          <w:sz w:val="28"/>
                        </w:rPr>
                        <w:t>H</w:t>
                      </w:r>
                      <w:r w:rsidRPr="008749FD">
                        <w:rPr>
                          <w:b/>
                          <w:color w:val="FF0000"/>
                          <w:sz w:val="28"/>
                          <w:vertAlign w:val="subscript"/>
                        </w:rPr>
                        <w:t>2n+2</w:t>
                      </w:r>
                      <w:r>
                        <w:rPr>
                          <w:b/>
                          <w:color w:val="FF0000"/>
                          <w:sz w:val="28"/>
                        </w:rPr>
                        <w:t>O</w:t>
                      </w:r>
                    </w:p>
                    <w:p w14:paraId="2C0DE98E" w14:textId="77777777" w:rsidR="002242EB" w:rsidRPr="00942C41" w:rsidRDefault="002242EB" w:rsidP="002242EB">
                      <w:pPr>
                        <w:pStyle w:val="Sansinterligne"/>
                        <w:jc w:val="center"/>
                      </w:pPr>
                      <w:r w:rsidRPr="00942C41">
                        <w:rPr>
                          <w:sz w:val="16"/>
                        </w:rPr>
                        <w:t>(</w:t>
                      </w:r>
                      <w:proofErr w:type="gramStart"/>
                      <w:r w:rsidRPr="00942C41">
                        <w:rPr>
                          <w:sz w:val="16"/>
                        </w:rPr>
                        <w:t>n</w:t>
                      </w:r>
                      <w:proofErr w:type="gramEnd"/>
                      <w:r w:rsidRPr="00942C41">
                        <w:rPr>
                          <w:sz w:val="16"/>
                        </w:rPr>
                        <w:t xml:space="preserve"> est un entier naturel </w:t>
                      </w:r>
                      <w:r w:rsidRPr="00942C41">
                        <w:rPr>
                          <w:sz w:val="16"/>
                        </w:rPr>
                        <w:sym w:font="Symbol" w:char="F0B3"/>
                      </w:r>
                      <w:r w:rsidRPr="00942C41">
                        <w:rPr>
                          <w:sz w:val="16"/>
                        </w:rPr>
                        <w:t xml:space="preserve"> 1)</w:t>
                      </w:r>
                    </w:p>
                  </w:txbxContent>
                </v:textbox>
              </v:roundrect>
            </w:pict>
          </mc:Fallback>
        </mc:AlternateContent>
      </w:r>
      <w:r w:rsidRPr="0012384D">
        <w:rPr>
          <w:highlight w:val="cyan"/>
          <w:u w:color="FF0000"/>
        </w:rPr>
        <w:t>Les alcools</w:t>
      </w:r>
    </w:p>
    <w:p w14:paraId="65AD1FA1" w14:textId="77777777" w:rsidR="002242EB" w:rsidRDefault="002242EB" w:rsidP="00142293">
      <w:pPr>
        <w:pStyle w:val="Sansinterligne"/>
        <w:spacing w:line="360" w:lineRule="auto"/>
        <w:jc w:val="center"/>
        <w:rPr>
          <w:u w:color="000000"/>
        </w:rPr>
      </w:pPr>
      <w:r>
        <w:rPr>
          <w:noProof/>
          <w:u w:color="00000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4A408DA" wp14:editId="03F4774E">
                <wp:simplePos x="0" y="0"/>
                <wp:positionH relativeFrom="column">
                  <wp:posOffset>1464310</wp:posOffset>
                </wp:positionH>
                <wp:positionV relativeFrom="paragraph">
                  <wp:posOffset>233045</wp:posOffset>
                </wp:positionV>
                <wp:extent cx="434340" cy="0"/>
                <wp:effectExtent l="6985" t="55245" r="15875" b="59055"/>
                <wp:wrapNone/>
                <wp:docPr id="531" name="Connecteur droit avec flèche 5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343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lg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8D8705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531" o:spid="_x0000_s1026" type="#_x0000_t32" style="position:absolute;margin-left:115.3pt;margin-top:18.35pt;width:34.2pt;height:0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">
                <v:stroke endarrow="block" endarrowlength="long"/>
              </v:shape>
            </w:pict>
          </mc:Fallback>
        </mc:AlternateContent>
      </w:r>
      <w:r>
        <w:rPr>
          <w:noProof/>
          <w:u w:color="00000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4919239" wp14:editId="6FA378F5">
                <wp:simplePos x="0" y="0"/>
                <wp:positionH relativeFrom="column">
                  <wp:posOffset>538480</wp:posOffset>
                </wp:positionH>
                <wp:positionV relativeFrom="paragraph">
                  <wp:posOffset>6350</wp:posOffset>
                </wp:positionV>
                <wp:extent cx="1205230" cy="448310"/>
                <wp:effectExtent l="0" t="0" r="0" b="0"/>
                <wp:wrapNone/>
                <wp:docPr id="532" name="Zone de texte 5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5230" cy="448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06B905" w14:textId="77777777" w:rsidR="002242EB" w:rsidRPr="00942C41" w:rsidRDefault="002242EB" w:rsidP="002242EB">
                            <w:pPr>
                              <w:pStyle w:val="Sansinterligne"/>
                              <w:jc w:val="center"/>
                              <w:rPr>
                                <w:sz w:val="23"/>
                                <w:szCs w:val="23"/>
                              </w:rPr>
                            </w:pPr>
                            <w:r w:rsidRPr="00942C41">
                              <w:rPr>
                                <w:sz w:val="23"/>
                                <w:szCs w:val="23"/>
                              </w:rPr>
                              <w:t>Formule</w:t>
                            </w:r>
                          </w:p>
                          <w:p w14:paraId="2EF4D2A1" w14:textId="77777777" w:rsidR="002242EB" w:rsidRPr="00942C41" w:rsidRDefault="002242EB" w:rsidP="002242EB">
                            <w:pPr>
                              <w:pStyle w:val="Sansinterligne"/>
                              <w:jc w:val="center"/>
                              <w:rPr>
                                <w:sz w:val="23"/>
                                <w:szCs w:val="23"/>
                              </w:rPr>
                            </w:pPr>
                            <w:proofErr w:type="gramStart"/>
                            <w:r w:rsidRPr="00942C41">
                              <w:rPr>
                                <w:sz w:val="23"/>
                                <w:szCs w:val="23"/>
                              </w:rPr>
                              <w:t>semi</w:t>
                            </w:r>
                            <w:proofErr w:type="gramEnd"/>
                            <w:r w:rsidRPr="00942C41">
                              <w:rPr>
                                <w:sz w:val="23"/>
                                <w:szCs w:val="23"/>
                              </w:rPr>
                              <w:t>-développée</w:t>
                            </w:r>
                          </w:p>
                        </w:txbxContent>
                      </wps:txbx>
                      <wps:bodyPr rot="0" vert="horz" wrap="none" lIns="91440" tIns="45720" rIns="91440" bIns="45720" anchor="ctr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4919239" id="_x0000_t202" coordsize="21600,21600" o:spt="202" path="m,l,21600r21600,l21600,xe">
                <v:stroke joinstyle="miter"/>
                <v:path gradientshapeok="t" o:connecttype="rect"/>
              </v:shapetype>
              <v:shape id="Zone de texte 532" o:spid="_x0000_s1027" type="#_x0000_t202" style="position:absolute;left:0;text-align:left;margin-left:42.4pt;margin-top:.5pt;width:94.9pt;height:35.3pt;z-index:251676672;visibility:visible;mso-wrap-style:non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" filled="f" stroked="f">
                <v:textbox style="mso-fit-shape-to-text:t">
                  <w:txbxContent>
                    <w:p w14:paraId="3A06B905" w14:textId="77777777" w:rsidR="002242EB" w:rsidRPr="00942C41" w:rsidRDefault="002242EB" w:rsidP="002242EB">
                      <w:pPr>
                        <w:pStyle w:val="Sansinterligne"/>
                        <w:jc w:val="center"/>
                        <w:rPr>
                          <w:sz w:val="23"/>
                          <w:szCs w:val="23"/>
                        </w:rPr>
                      </w:pPr>
                      <w:r w:rsidRPr="00942C41">
                        <w:rPr>
                          <w:sz w:val="23"/>
                          <w:szCs w:val="23"/>
                        </w:rPr>
                        <w:t>Formule</w:t>
                      </w:r>
                    </w:p>
                    <w:p w14:paraId="2EF4D2A1" w14:textId="77777777" w:rsidR="002242EB" w:rsidRPr="00942C41" w:rsidRDefault="002242EB" w:rsidP="002242EB">
                      <w:pPr>
                        <w:pStyle w:val="Sansinterligne"/>
                        <w:jc w:val="center"/>
                        <w:rPr>
                          <w:sz w:val="23"/>
                          <w:szCs w:val="23"/>
                        </w:rPr>
                      </w:pPr>
                      <w:proofErr w:type="gramStart"/>
                      <w:r w:rsidRPr="00942C41">
                        <w:rPr>
                          <w:sz w:val="23"/>
                          <w:szCs w:val="23"/>
                        </w:rPr>
                        <w:t>semi</w:t>
                      </w:r>
                      <w:proofErr w:type="gramEnd"/>
                      <w:r w:rsidRPr="00942C41">
                        <w:rPr>
                          <w:sz w:val="23"/>
                          <w:szCs w:val="23"/>
                        </w:rPr>
                        <w:t>-développée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u w:color="000000"/>
        </w:rPr>
        <w:drawing>
          <wp:inline distT="0" distB="0" distL="0" distR="0" wp14:anchorId="6D64508D" wp14:editId="3C7333AC">
            <wp:extent cx="3961665" cy="2160000"/>
            <wp:effectExtent l="19050" t="0" r="735" b="0"/>
            <wp:docPr id="76" name="Imag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1665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DA33FE0" w14:textId="77777777" w:rsidR="002242EB" w:rsidRDefault="002242EB" w:rsidP="00142293">
      <w:pPr>
        <w:pStyle w:val="Sansinterligne"/>
      </w:pPr>
    </w:p>
    <w:p w14:paraId="7EA5B522" w14:textId="77777777" w:rsidR="002242EB" w:rsidRPr="001D0DC3" w:rsidRDefault="002242EB" w:rsidP="00142293">
      <w:pPr>
        <w:pStyle w:val="Sansinterligne"/>
        <w:spacing w:line="360" w:lineRule="auto"/>
        <w:rPr>
          <w:u w:val="single"/>
        </w:rPr>
      </w:pPr>
      <w:r w:rsidRPr="001D0DC3">
        <w:rPr>
          <w:u w:val="single"/>
        </w:rPr>
        <w:t>Exemples :</w:t>
      </w:r>
    </w:p>
    <w:tbl>
      <w:tblPr>
        <w:tblStyle w:val="Grilledutableau"/>
        <w:tblW w:w="0" w:type="auto"/>
        <w:jc w:val="center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6" w:space="0" w:color="D9D9D9" w:themeColor="background1" w:themeShade="D9"/>
          <w:insideV w:val="single" w:sz="6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3395"/>
        <w:gridCol w:w="1907"/>
        <w:gridCol w:w="1901"/>
        <w:gridCol w:w="1865"/>
      </w:tblGrid>
      <w:tr w:rsidR="002242EB" w:rsidRPr="006F2671" w14:paraId="2B4A0BA8" w14:textId="77777777" w:rsidTr="009E707F">
        <w:trPr>
          <w:jc w:val="center"/>
        </w:trPr>
        <w:tc>
          <w:tcPr>
            <w:tcW w:w="2268" w:type="dxa"/>
            <w:tcBorders>
              <w:top w:val="nil"/>
              <w:left w:val="nil"/>
              <w:bottom w:val="single" w:sz="6" w:space="0" w:color="D9D9D9" w:themeColor="background1" w:themeShade="D9"/>
            </w:tcBorders>
            <w:shd w:val="clear" w:color="auto" w:fill="auto"/>
          </w:tcPr>
          <w:p w14:paraId="3622C6D3" w14:textId="77777777" w:rsidR="002242EB" w:rsidRPr="006F2671" w:rsidRDefault="002242EB" w:rsidP="00142293">
            <w:pPr>
              <w:pStyle w:val="Sansinterligne"/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bottom w:val="single" w:sz="6" w:space="0" w:color="D9D9D9" w:themeColor="background1" w:themeShade="D9"/>
            </w:tcBorders>
            <w:shd w:val="clear" w:color="auto" w:fill="F2F2F2" w:themeFill="background1" w:themeFillShade="F2"/>
            <w:vAlign w:val="center"/>
          </w:tcPr>
          <w:p w14:paraId="6F324EA9" w14:textId="77777777" w:rsidR="002242EB" w:rsidRPr="006F2671" w:rsidRDefault="002242EB" w:rsidP="00142293">
            <w:pPr>
              <w:pStyle w:val="Sansinterligne"/>
              <w:jc w:val="center"/>
              <w:rPr>
                <w:b/>
              </w:rPr>
            </w:pPr>
            <w:r w:rsidRPr="006F2671">
              <w:rPr>
                <w:b/>
              </w:rPr>
              <w:t>Alcool primaire</w:t>
            </w:r>
          </w:p>
        </w:tc>
        <w:tc>
          <w:tcPr>
            <w:tcW w:w="2268" w:type="dxa"/>
            <w:tcBorders>
              <w:bottom w:val="single" w:sz="6" w:space="0" w:color="D9D9D9" w:themeColor="background1" w:themeShade="D9"/>
            </w:tcBorders>
            <w:shd w:val="clear" w:color="auto" w:fill="F2F2F2" w:themeFill="background1" w:themeFillShade="F2"/>
            <w:vAlign w:val="center"/>
          </w:tcPr>
          <w:p w14:paraId="7800AA91" w14:textId="77777777" w:rsidR="002242EB" w:rsidRPr="006F2671" w:rsidRDefault="002242EB" w:rsidP="00142293">
            <w:pPr>
              <w:pStyle w:val="Sansinterligne"/>
              <w:jc w:val="center"/>
              <w:rPr>
                <w:b/>
              </w:rPr>
            </w:pPr>
            <w:r w:rsidRPr="006F2671">
              <w:rPr>
                <w:b/>
              </w:rPr>
              <w:t>Alcool secondaire</w:t>
            </w:r>
          </w:p>
        </w:tc>
        <w:tc>
          <w:tcPr>
            <w:tcW w:w="2268" w:type="dxa"/>
            <w:tcBorders>
              <w:bottom w:val="single" w:sz="6" w:space="0" w:color="D9D9D9" w:themeColor="background1" w:themeShade="D9"/>
            </w:tcBorders>
            <w:shd w:val="clear" w:color="auto" w:fill="F2F2F2" w:themeFill="background1" w:themeFillShade="F2"/>
            <w:vAlign w:val="center"/>
          </w:tcPr>
          <w:p w14:paraId="4C9C8292" w14:textId="77777777" w:rsidR="002242EB" w:rsidRPr="006F2671" w:rsidRDefault="002242EB" w:rsidP="00142293">
            <w:pPr>
              <w:pStyle w:val="Sansinterligne"/>
              <w:jc w:val="center"/>
              <w:rPr>
                <w:b/>
              </w:rPr>
            </w:pPr>
            <w:r w:rsidRPr="006F2671">
              <w:rPr>
                <w:b/>
              </w:rPr>
              <w:t>Alcool tertiaire</w:t>
            </w:r>
          </w:p>
        </w:tc>
      </w:tr>
      <w:tr w:rsidR="002242EB" w14:paraId="4C0658DD" w14:textId="77777777" w:rsidTr="009E707F">
        <w:trPr>
          <w:jc w:val="center"/>
        </w:trPr>
        <w:tc>
          <w:tcPr>
            <w:tcW w:w="2268" w:type="dxa"/>
            <w:tcBorders>
              <w:top w:val="single" w:sz="6" w:space="0" w:color="D9D9D9" w:themeColor="background1" w:themeShade="D9"/>
              <w:bottom w:val="nil"/>
            </w:tcBorders>
          </w:tcPr>
          <w:p w14:paraId="52AE0618" w14:textId="77777777" w:rsidR="002242EB" w:rsidRPr="00B57207" w:rsidRDefault="002242EB" w:rsidP="00142293">
            <w:pPr>
              <w:pStyle w:val="Sansinterligne"/>
              <w:spacing w:line="276" w:lineRule="auto"/>
              <w:jc w:val="center"/>
            </w:pPr>
            <w:r w:rsidRPr="00B57207">
              <w:rPr>
                <w:rFonts w:eastAsiaTheme="minorEastAsia"/>
                <w:szCs w:val="22"/>
              </w:rPr>
              <w:object w:dxaOrig="3182" w:dyaOrig="816" w14:anchorId="29D285E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8.95pt;height:40.5pt" o:ole="">
                  <v:imagedata r:id="rId19" o:title=""/>
                </v:shape>
                <o:OLEObject Type="Embed" ProgID="ACD.ChemSketch.20" ShapeID="_x0000_i1025" DrawAspect="Content" ObjectID="_1787333560" r:id="rId20"/>
              </w:object>
            </w:r>
          </w:p>
        </w:tc>
        <w:tc>
          <w:tcPr>
            <w:tcW w:w="2268" w:type="dxa"/>
            <w:tcBorders>
              <w:top w:val="single" w:sz="6" w:space="0" w:color="D9D9D9" w:themeColor="background1" w:themeShade="D9"/>
              <w:bottom w:val="nil"/>
            </w:tcBorders>
            <w:vAlign w:val="center"/>
          </w:tcPr>
          <w:p w14:paraId="792CAD4B" w14:textId="77777777" w:rsidR="002242EB" w:rsidRDefault="002242EB" w:rsidP="00142293">
            <w:pPr>
              <w:pStyle w:val="Sansinterligne"/>
              <w:spacing w:line="276" w:lineRule="auto"/>
              <w:jc w:val="center"/>
            </w:pPr>
            <w:r w:rsidRPr="00B57207">
              <w:rPr>
                <w:rFonts w:eastAsiaTheme="minorEastAsia"/>
                <w:szCs w:val="22"/>
              </w:rPr>
              <w:object w:dxaOrig="1526" w:dyaOrig="278" w14:anchorId="0C67C3D1">
                <v:shape id="_x0000_i1026" type="#_x0000_t75" style="width:76pt;height:12.5pt" o:ole="">
                  <v:imagedata r:id="rId21" o:title=""/>
                </v:shape>
                <o:OLEObject Type="Embed" ProgID="ACD.ChemSketch.20" ShapeID="_x0000_i1026" DrawAspect="Content" ObjectID="_1787333561" r:id="rId22"/>
              </w:object>
            </w:r>
          </w:p>
        </w:tc>
        <w:tc>
          <w:tcPr>
            <w:tcW w:w="2268" w:type="dxa"/>
            <w:tcBorders>
              <w:top w:val="single" w:sz="6" w:space="0" w:color="D9D9D9" w:themeColor="background1" w:themeShade="D9"/>
              <w:bottom w:val="nil"/>
            </w:tcBorders>
            <w:vAlign w:val="center"/>
          </w:tcPr>
          <w:p w14:paraId="420109A3" w14:textId="77777777" w:rsidR="002242EB" w:rsidRDefault="002242EB" w:rsidP="00142293">
            <w:pPr>
              <w:pStyle w:val="Sansinterligne"/>
              <w:spacing w:line="276" w:lineRule="auto"/>
              <w:jc w:val="center"/>
            </w:pPr>
            <w:r w:rsidRPr="00B57207">
              <w:rPr>
                <w:rFonts w:eastAsiaTheme="minorEastAsia"/>
                <w:szCs w:val="22"/>
              </w:rPr>
              <w:object w:dxaOrig="1507" w:dyaOrig="759" w14:anchorId="03CFD4B0">
                <v:shape id="_x0000_i1027" type="#_x0000_t75" style="width:75.5pt;height:37.5pt" o:ole="">
                  <v:imagedata r:id="rId23" o:title=""/>
                </v:shape>
                <o:OLEObject Type="Embed" ProgID="ACD.ChemSketch.20" ShapeID="_x0000_i1027" DrawAspect="Content" ObjectID="_1787333562" r:id="rId24"/>
              </w:object>
            </w:r>
          </w:p>
        </w:tc>
        <w:tc>
          <w:tcPr>
            <w:tcW w:w="2268" w:type="dxa"/>
            <w:tcBorders>
              <w:top w:val="single" w:sz="6" w:space="0" w:color="D9D9D9" w:themeColor="background1" w:themeShade="D9"/>
              <w:bottom w:val="nil"/>
            </w:tcBorders>
            <w:vAlign w:val="center"/>
          </w:tcPr>
          <w:p w14:paraId="3CDB8190" w14:textId="77777777" w:rsidR="002242EB" w:rsidRDefault="002242EB" w:rsidP="00142293">
            <w:pPr>
              <w:pStyle w:val="Sansinterligne"/>
              <w:spacing w:line="276" w:lineRule="auto"/>
              <w:jc w:val="center"/>
            </w:pPr>
            <w:r w:rsidRPr="00B57207">
              <w:rPr>
                <w:rFonts w:eastAsiaTheme="minorEastAsia"/>
                <w:szCs w:val="22"/>
              </w:rPr>
              <w:object w:dxaOrig="1363" w:dyaOrig="1003" w14:anchorId="571F1A69">
                <v:shape id="_x0000_i1028" type="#_x0000_t75" style="width:68pt;height:50.5pt" o:ole="">
                  <v:imagedata r:id="rId25" o:title=""/>
                </v:shape>
                <o:OLEObject Type="Embed" ProgID="ACD.ChemSketch.20" ShapeID="_x0000_i1028" DrawAspect="Content" ObjectID="_1787333563" r:id="rId26"/>
              </w:object>
            </w:r>
          </w:p>
        </w:tc>
      </w:tr>
      <w:tr w:rsidR="002242EB" w14:paraId="1AFBFFFE" w14:textId="77777777" w:rsidTr="009E707F">
        <w:trPr>
          <w:jc w:val="center"/>
        </w:trPr>
        <w:tc>
          <w:tcPr>
            <w:tcW w:w="2268" w:type="dxa"/>
            <w:tcBorders>
              <w:top w:val="nil"/>
              <w:bottom w:val="single" w:sz="4" w:space="0" w:color="D9D9D9" w:themeColor="background1" w:themeShade="D9"/>
            </w:tcBorders>
          </w:tcPr>
          <w:p w14:paraId="2A8BF12D" w14:textId="77777777" w:rsidR="002242EB" w:rsidRPr="00634DE3" w:rsidRDefault="002242EB" w:rsidP="00142293">
            <w:pPr>
              <w:pStyle w:val="Sansinterligne"/>
              <w:spacing w:line="276" w:lineRule="auto"/>
              <w:jc w:val="center"/>
              <w:rPr>
                <w:color w:val="3333FF"/>
              </w:rPr>
            </w:pPr>
            <w:r w:rsidRPr="009E5CA2">
              <w:rPr>
                <w:color w:val="00B050"/>
              </w:rPr>
              <w:t>5-méthyl</w:t>
            </w:r>
            <w:r w:rsidRPr="00E847E5">
              <w:rPr>
                <w:color w:val="3333FF"/>
              </w:rPr>
              <w:t>hexan</w:t>
            </w:r>
            <w:r>
              <w:t>-</w:t>
            </w:r>
            <w:r w:rsidRPr="009E5CA2">
              <w:rPr>
                <w:color w:val="FF0000"/>
              </w:rPr>
              <w:t>3-ol</w:t>
            </w:r>
          </w:p>
        </w:tc>
        <w:tc>
          <w:tcPr>
            <w:tcW w:w="2268" w:type="dxa"/>
            <w:tcBorders>
              <w:top w:val="nil"/>
              <w:bottom w:val="single" w:sz="4" w:space="0" w:color="D9D9D9" w:themeColor="background1" w:themeShade="D9"/>
            </w:tcBorders>
            <w:vAlign w:val="center"/>
          </w:tcPr>
          <w:p w14:paraId="55B00B7C" w14:textId="77777777" w:rsidR="002242EB" w:rsidRDefault="002242EB" w:rsidP="00142293">
            <w:pPr>
              <w:pStyle w:val="Sansinterligne"/>
              <w:spacing w:line="276" w:lineRule="auto"/>
              <w:jc w:val="center"/>
            </w:pPr>
            <w:r w:rsidRPr="00634DE3">
              <w:rPr>
                <w:color w:val="3333FF"/>
              </w:rPr>
              <w:t>Éthan</w:t>
            </w:r>
            <w:r w:rsidRPr="00634DE3">
              <w:rPr>
                <w:color w:val="FF0000"/>
              </w:rPr>
              <w:t>ol</w:t>
            </w:r>
          </w:p>
        </w:tc>
        <w:tc>
          <w:tcPr>
            <w:tcW w:w="2268" w:type="dxa"/>
            <w:tcBorders>
              <w:top w:val="nil"/>
              <w:bottom w:val="single" w:sz="4" w:space="0" w:color="D9D9D9" w:themeColor="background1" w:themeShade="D9"/>
            </w:tcBorders>
            <w:vAlign w:val="center"/>
          </w:tcPr>
          <w:p w14:paraId="5DB58077" w14:textId="77777777" w:rsidR="002242EB" w:rsidRDefault="002242EB" w:rsidP="00142293">
            <w:pPr>
              <w:pStyle w:val="Sansinterligne"/>
              <w:spacing w:line="276" w:lineRule="auto"/>
              <w:jc w:val="center"/>
            </w:pPr>
            <w:r w:rsidRPr="00634DE3">
              <w:rPr>
                <w:color w:val="3333FF"/>
              </w:rPr>
              <w:t>Propan</w:t>
            </w:r>
            <w:r>
              <w:t>-</w:t>
            </w:r>
            <w:r w:rsidRPr="006F2671">
              <w:rPr>
                <w:color w:val="FF0000"/>
              </w:rPr>
              <w:t>2-ol</w:t>
            </w:r>
          </w:p>
        </w:tc>
        <w:tc>
          <w:tcPr>
            <w:tcW w:w="2268" w:type="dxa"/>
            <w:tcBorders>
              <w:top w:val="nil"/>
              <w:bottom w:val="single" w:sz="4" w:space="0" w:color="D9D9D9" w:themeColor="background1" w:themeShade="D9"/>
            </w:tcBorders>
            <w:vAlign w:val="center"/>
          </w:tcPr>
          <w:p w14:paraId="170E4F11" w14:textId="77777777" w:rsidR="002242EB" w:rsidRDefault="002242EB" w:rsidP="00142293">
            <w:pPr>
              <w:pStyle w:val="Sansinterligne"/>
              <w:spacing w:line="276" w:lineRule="auto"/>
              <w:jc w:val="center"/>
            </w:pPr>
            <w:r w:rsidRPr="006F2671">
              <w:rPr>
                <w:color w:val="00B050"/>
              </w:rPr>
              <w:t>2-méthyl</w:t>
            </w:r>
            <w:r w:rsidRPr="00634DE3">
              <w:rPr>
                <w:color w:val="3333FF"/>
              </w:rPr>
              <w:t>propan</w:t>
            </w:r>
            <w:r>
              <w:t>-</w:t>
            </w:r>
            <w:r w:rsidRPr="006F2671">
              <w:rPr>
                <w:color w:val="FF0000"/>
              </w:rPr>
              <w:t>2-ol</w:t>
            </w:r>
          </w:p>
        </w:tc>
      </w:tr>
    </w:tbl>
    <w:p w14:paraId="50986B52" w14:textId="77777777" w:rsidR="002242EB" w:rsidRPr="00636A57" w:rsidRDefault="002242EB" w:rsidP="00142293">
      <w:pPr>
        <w:pStyle w:val="Sansinterligne"/>
        <w:rPr>
          <w:sz w:val="16"/>
          <w:szCs w:val="16"/>
        </w:rPr>
      </w:pPr>
    </w:p>
    <w:p w14:paraId="0259FD89" w14:textId="77777777" w:rsidR="002242EB" w:rsidRDefault="002242EB" w:rsidP="00142293">
      <w:pPr>
        <w:pStyle w:val="Sansinterligne"/>
        <w:jc w:val="both"/>
      </w:pPr>
      <w:r w:rsidRPr="004E3C3F">
        <w:rPr>
          <w:u w:val="single" w:color="000000"/>
        </w:rPr>
        <w:t>Remarque :</w:t>
      </w:r>
      <w:r>
        <w:rPr>
          <w:u w:color="000000"/>
        </w:rPr>
        <w:t xml:space="preserve"> </w:t>
      </w:r>
      <w:r>
        <w:t>Si le groupement alcool est prioritaire, la molécule comprend le suffixe « </w:t>
      </w:r>
      <w:proofErr w:type="spellStart"/>
      <w:r w:rsidRPr="00E634BF">
        <w:rPr>
          <w:b/>
        </w:rPr>
        <w:t>ol</w:t>
      </w:r>
      <w:proofErr w:type="spellEnd"/>
      <w:r>
        <w:t> ». Sinon, elle possède le préfixe « </w:t>
      </w:r>
      <w:r w:rsidRPr="00E634BF">
        <w:rPr>
          <w:b/>
        </w:rPr>
        <w:t>hydroxy</w:t>
      </w:r>
      <w:r>
        <w:t> ».</w:t>
      </w:r>
    </w:p>
    <w:p w14:paraId="516034F4" w14:textId="77777777" w:rsidR="002242EB" w:rsidRPr="00636A57" w:rsidRDefault="002242EB" w:rsidP="00142293">
      <w:pPr>
        <w:pStyle w:val="Sansinterligne"/>
        <w:jc w:val="both"/>
        <w:rPr>
          <w:sz w:val="16"/>
          <w:szCs w:val="18"/>
        </w:rPr>
      </w:pPr>
    </w:p>
    <w:p w14:paraId="72DC59B8" w14:textId="77777777" w:rsidR="002242EB" w:rsidRPr="0012384D" w:rsidRDefault="002242EB" w:rsidP="00142293">
      <w:pPr>
        <w:pStyle w:val="Sansinterligne"/>
        <w:numPr>
          <w:ilvl w:val="0"/>
          <w:numId w:val="19"/>
        </w:numPr>
        <w:spacing w:line="360" w:lineRule="auto"/>
        <w:rPr>
          <w:highlight w:val="cyan"/>
          <w:u w:color="FF0000"/>
        </w:rPr>
      </w:pPr>
      <w:r w:rsidRPr="0012384D">
        <w:rPr>
          <w:highlight w:val="cyan"/>
          <w:u w:color="FF0000"/>
        </w:rPr>
        <w:t>Les dérivés carbonylés</w:t>
      </w:r>
    </w:p>
    <w:tbl>
      <w:tblPr>
        <w:tblStyle w:val="Grilledutableau"/>
        <w:tblW w:w="0" w:type="auto"/>
        <w:jc w:val="center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ook w:val="04A0" w:firstRow="1" w:lastRow="0" w:firstColumn="1" w:lastColumn="0" w:noHBand="0" w:noVBand="1"/>
      </w:tblPr>
      <w:tblGrid>
        <w:gridCol w:w="9063"/>
      </w:tblGrid>
      <w:tr w:rsidR="002242EB" w:rsidRPr="0022437F" w14:paraId="40387E6B" w14:textId="77777777" w:rsidTr="009E707F">
        <w:trPr>
          <w:jc w:val="center"/>
        </w:trPr>
        <w:tc>
          <w:tcPr>
            <w:tcW w:w="10430" w:type="dxa"/>
            <w:shd w:val="clear" w:color="auto" w:fill="F2F2F2" w:themeFill="background1" w:themeFillShade="F2"/>
          </w:tcPr>
          <w:p w14:paraId="0A6AD9F7" w14:textId="77777777" w:rsidR="002242EB" w:rsidRPr="0022437F" w:rsidRDefault="002242EB" w:rsidP="00142293">
            <w:pPr>
              <w:pStyle w:val="Sansinterligne"/>
              <w:rPr>
                <w:b/>
                <w:szCs w:val="16"/>
              </w:rPr>
            </w:pPr>
            <w:r>
              <w:rPr>
                <w:b/>
              </w:rPr>
              <w:t>Définitions</w:t>
            </w:r>
            <w:r w:rsidRPr="0022437F">
              <w:rPr>
                <w:b/>
              </w:rPr>
              <w:t xml:space="preserve"> :</w:t>
            </w:r>
          </w:p>
        </w:tc>
      </w:tr>
      <w:tr w:rsidR="002242EB" w:rsidRPr="0022437F" w14:paraId="31553ECC" w14:textId="77777777" w:rsidTr="009E707F">
        <w:trPr>
          <w:jc w:val="center"/>
        </w:trPr>
        <w:tc>
          <w:tcPr>
            <w:tcW w:w="10430" w:type="dxa"/>
            <w:tcMar>
              <w:top w:w="28" w:type="dxa"/>
              <w:bottom w:w="113" w:type="dxa"/>
            </w:tcMar>
          </w:tcPr>
          <w:p w14:paraId="5256B6B9" w14:textId="77777777" w:rsidR="002242EB" w:rsidRPr="003748ED" w:rsidRDefault="002242EB" w:rsidP="00142293">
            <w:pPr>
              <w:pStyle w:val="Sansinterligne"/>
              <w:numPr>
                <w:ilvl w:val="0"/>
                <w:numId w:val="19"/>
              </w:numPr>
              <w:jc w:val="both"/>
            </w:pPr>
            <w:r w:rsidRPr="007B1E5C">
              <w:rPr>
                <w:color w:val="FF0000"/>
              </w:rPr>
              <w:t xml:space="preserve">Un </w:t>
            </w:r>
            <w:r w:rsidRPr="007B1E5C">
              <w:rPr>
                <w:b/>
                <w:color w:val="FF0000"/>
              </w:rPr>
              <w:t>al</w:t>
            </w:r>
            <w:r>
              <w:rPr>
                <w:b/>
                <w:color w:val="FF0000"/>
              </w:rPr>
              <w:t>déhyde</w:t>
            </w:r>
            <w:r w:rsidRPr="007B1E5C">
              <w:rPr>
                <w:color w:val="FF0000"/>
              </w:rPr>
              <w:t xml:space="preserve"> est une molécule organique </w:t>
            </w:r>
            <w:r>
              <w:rPr>
                <w:color w:val="FF0000"/>
              </w:rPr>
              <w:t xml:space="preserve">oxygénée qui contient le groupe </w:t>
            </w:r>
            <w:proofErr w:type="gramStart"/>
            <w:r>
              <w:rPr>
                <w:color w:val="FF0000"/>
              </w:rPr>
              <w:t xml:space="preserve">caractéristique </w:t>
            </w:r>
            <w:r w:rsidRPr="007B1E5C">
              <w:rPr>
                <w:color w:val="FF0000"/>
              </w:rPr>
              <w:t xml:space="preserve"> «</w:t>
            </w:r>
            <w:proofErr w:type="gramEnd"/>
            <w:r w:rsidRPr="007B1E5C">
              <w:rPr>
                <w:color w:val="FF0000"/>
              </w:rPr>
              <w:t> </w:t>
            </w:r>
            <w:r w:rsidRPr="003748ED">
              <w:rPr>
                <w:b/>
                <w:color w:val="FF0000"/>
              </w:rPr>
              <w:t>C = O</w:t>
            </w:r>
            <w:r w:rsidRPr="007B1E5C">
              <w:rPr>
                <w:color w:val="FF0000"/>
              </w:rPr>
              <w:t> »</w:t>
            </w:r>
            <w:r>
              <w:rPr>
                <w:color w:val="FF0000"/>
              </w:rPr>
              <w:t>,</w:t>
            </w:r>
            <w:r w:rsidRPr="007B1E5C">
              <w:rPr>
                <w:color w:val="FF0000"/>
              </w:rPr>
              <w:t xml:space="preserve"> </w:t>
            </w:r>
            <w:r>
              <w:rPr>
                <w:color w:val="FF0000"/>
              </w:rPr>
              <w:t xml:space="preserve">appelé </w:t>
            </w:r>
            <w:r w:rsidRPr="003748ED">
              <w:rPr>
                <w:b/>
                <w:color w:val="FF0000"/>
              </w:rPr>
              <w:t>groupe carbonyle</w:t>
            </w:r>
            <w:r w:rsidRPr="003748ED">
              <w:rPr>
                <w:color w:val="FF0000"/>
              </w:rPr>
              <w:t xml:space="preserve">, directement lié à </w:t>
            </w:r>
            <w:r>
              <w:rPr>
                <w:color w:val="FF0000"/>
              </w:rPr>
              <w:t>au moins un atome d’hydrogène :</w:t>
            </w:r>
          </w:p>
          <w:p w14:paraId="63ACA79A" w14:textId="77777777" w:rsidR="002242EB" w:rsidRPr="009A66FA" w:rsidRDefault="002242EB" w:rsidP="00142293">
            <w:pPr>
              <w:pStyle w:val="Sansinterligne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single" w:sz="4" w:space="0" w:color="FFF2CC" w:themeColor="accent4" w:themeTint="33"/>
                <w:left w:val="single" w:sz="4" w:space="0" w:color="FFF2CC" w:themeColor="accent4" w:themeTint="33"/>
                <w:bottom w:val="single" w:sz="4" w:space="0" w:color="FFF2CC" w:themeColor="accent4" w:themeTint="33"/>
                <w:right w:val="single" w:sz="4" w:space="0" w:color="FFF2CC" w:themeColor="accent4" w:themeTint="33"/>
                <w:insideH w:val="single" w:sz="4" w:space="0" w:color="FFF2CC" w:themeColor="accent4" w:themeTint="33"/>
                <w:insideV w:val="single" w:sz="4" w:space="0" w:color="FFF2CC" w:themeColor="accent4" w:themeTint="33"/>
              </w:tblBorders>
              <w:tblLook w:val="04A0" w:firstRow="1" w:lastRow="0" w:firstColumn="1" w:lastColumn="0" w:noHBand="0" w:noVBand="1"/>
            </w:tblPr>
            <w:tblGrid>
              <w:gridCol w:w="1930"/>
              <w:gridCol w:w="1568"/>
              <w:gridCol w:w="3488"/>
            </w:tblGrid>
            <w:tr w:rsidR="002242EB" w14:paraId="245A28CC" w14:textId="77777777" w:rsidTr="009E707F">
              <w:trPr>
                <w:jc w:val="center"/>
              </w:trPr>
              <w:tc>
                <w:tcPr>
                  <w:tcW w:w="1930" w:type="dxa"/>
                  <w:tcMar>
                    <w:top w:w="85" w:type="dxa"/>
                    <w:bottom w:w="85" w:type="dxa"/>
                  </w:tcMar>
                </w:tcPr>
                <w:p w14:paraId="71A6BB53" w14:textId="77777777" w:rsidR="002242EB" w:rsidRDefault="002242EB" w:rsidP="00142293">
                  <w:pPr>
                    <w:pStyle w:val="Sansinterligne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2A923077" wp14:editId="455A1D0C">
                        <wp:extent cx="364115" cy="463872"/>
                        <wp:effectExtent l="19050" t="0" r="0" b="0"/>
                        <wp:docPr id="528" name="Image 2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 cstate="print">
                                  <a:clrChange>
                                    <a:clrFrom>
                                      <a:srgbClr val="FFFFFF"/>
                                    </a:clrFrom>
                                    <a:clrTo>
                                      <a:srgbClr val="FFFFFF">
                                        <a:alpha val="0"/>
                                      </a:srgbClr>
                                    </a:clrTo>
                                  </a:clrChange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64115" cy="4638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68" w:type="dxa"/>
                  <w:tcMar>
                    <w:top w:w="57" w:type="dxa"/>
                    <w:bottom w:w="57" w:type="dxa"/>
                  </w:tcMar>
                  <w:vAlign w:val="center"/>
                </w:tcPr>
                <w:p w14:paraId="246D4D13" w14:textId="77777777" w:rsidR="002242EB" w:rsidRDefault="002242EB" w:rsidP="00142293">
                  <w:pPr>
                    <w:pStyle w:val="Sansinterligne"/>
                    <w:jc w:val="center"/>
                  </w:pPr>
                  <w:r w:rsidRPr="00621414">
                    <w:rPr>
                      <w:rFonts w:eastAsiaTheme="minorEastAsia"/>
                      <w:szCs w:val="22"/>
                    </w:rPr>
                    <w:object w:dxaOrig="888" w:dyaOrig="643" w14:anchorId="5F450A01">
                      <v:shape id="_x0000_i1029" type="#_x0000_t75" style="width:63pt;height:44pt" o:ole="">
                        <v:imagedata r:id="rId28" o:title=""/>
                      </v:shape>
                      <o:OLEObject Type="Embed" ProgID="ACD.ChemSketch.20" ShapeID="_x0000_i1029" DrawAspect="Content" ObjectID="_1787333564" r:id="rId29"/>
                    </w:object>
                  </w:r>
                </w:p>
              </w:tc>
              <w:tc>
                <w:tcPr>
                  <w:tcW w:w="3488" w:type="dxa"/>
                  <w:tcBorders>
                    <w:top w:val="nil"/>
                    <w:bottom w:val="nil"/>
                    <w:right w:val="nil"/>
                  </w:tcBorders>
                  <w:tcMar>
                    <w:top w:w="85" w:type="dxa"/>
                    <w:bottom w:w="85" w:type="dxa"/>
                  </w:tcMar>
                  <w:vAlign w:val="center"/>
                </w:tcPr>
                <w:p w14:paraId="1032975D" w14:textId="77777777" w:rsidR="002242EB" w:rsidRDefault="002242EB" w:rsidP="00142293">
                  <w:pPr>
                    <w:pStyle w:val="Sansinterligne"/>
                    <w:jc w:val="center"/>
                  </w:pPr>
                  <w:r>
                    <w:t xml:space="preserve">R est un atome d’hydrogène ou un </w:t>
                  </w:r>
                </w:p>
                <w:p w14:paraId="7FE58CDE" w14:textId="77777777" w:rsidR="002242EB" w:rsidRDefault="002242EB" w:rsidP="00142293">
                  <w:pPr>
                    <w:pStyle w:val="Sansinterligne"/>
                    <w:jc w:val="center"/>
                  </w:pPr>
                  <w:proofErr w:type="gramStart"/>
                  <w:r>
                    <w:t>groupe</w:t>
                  </w:r>
                  <w:proofErr w:type="gramEnd"/>
                  <w:r>
                    <w:t xml:space="preserve"> « alkyle »</w:t>
                  </w:r>
                </w:p>
              </w:tc>
            </w:tr>
            <w:tr w:rsidR="002242EB" w14:paraId="4B4653FE" w14:textId="77777777" w:rsidTr="009E707F">
              <w:trPr>
                <w:jc w:val="center"/>
              </w:trPr>
              <w:tc>
                <w:tcPr>
                  <w:tcW w:w="1930" w:type="dxa"/>
                </w:tcPr>
                <w:p w14:paraId="31DBCF3C" w14:textId="77777777" w:rsidR="002242EB" w:rsidRDefault="002242EB" w:rsidP="00142293">
                  <w:pPr>
                    <w:pStyle w:val="Sansinterligne"/>
                    <w:jc w:val="center"/>
                  </w:pPr>
                  <w:r>
                    <w:t xml:space="preserve">Groupe </w:t>
                  </w:r>
                  <w:r w:rsidRPr="004F261D">
                    <w:rPr>
                      <w:b/>
                    </w:rPr>
                    <w:t>carbonyle</w:t>
                  </w:r>
                </w:p>
              </w:tc>
              <w:tc>
                <w:tcPr>
                  <w:tcW w:w="1568" w:type="dxa"/>
                  <w:vAlign w:val="center"/>
                </w:tcPr>
                <w:p w14:paraId="58AA0251" w14:textId="77777777" w:rsidR="002242EB" w:rsidRDefault="002242EB" w:rsidP="00142293">
                  <w:pPr>
                    <w:pStyle w:val="Sansinterligne"/>
                    <w:jc w:val="center"/>
                  </w:pPr>
                  <w:r>
                    <w:t>Aldéhyde</w:t>
                  </w:r>
                </w:p>
              </w:tc>
              <w:tc>
                <w:tcPr>
                  <w:tcW w:w="3488" w:type="dxa"/>
                  <w:tcBorders>
                    <w:top w:val="nil"/>
                    <w:bottom w:val="nil"/>
                    <w:right w:val="nil"/>
                  </w:tcBorders>
                </w:tcPr>
                <w:p w14:paraId="0D27CF3F" w14:textId="77777777" w:rsidR="002242EB" w:rsidRDefault="002242EB" w:rsidP="00142293">
                  <w:pPr>
                    <w:pStyle w:val="Sansinterligne"/>
                    <w:jc w:val="center"/>
                  </w:pPr>
                </w:p>
              </w:tc>
            </w:tr>
          </w:tbl>
          <w:p w14:paraId="64110246" w14:textId="77777777" w:rsidR="002242EB" w:rsidRPr="00BF727B" w:rsidRDefault="002242EB" w:rsidP="00142293">
            <w:pPr>
              <w:pStyle w:val="Sansinterligne"/>
              <w:rPr>
                <w:sz w:val="10"/>
                <w:szCs w:val="16"/>
              </w:rPr>
            </w:pPr>
          </w:p>
          <w:p w14:paraId="7B9130CF" w14:textId="77777777" w:rsidR="002242EB" w:rsidRDefault="002242EB" w:rsidP="00142293">
            <w:pPr>
              <w:pStyle w:val="Sansinterligne"/>
              <w:numPr>
                <w:ilvl w:val="0"/>
                <w:numId w:val="19"/>
              </w:numPr>
              <w:jc w:val="both"/>
              <w:rPr>
                <w:color w:val="FF0000"/>
              </w:rPr>
            </w:pPr>
            <w:r>
              <w:rPr>
                <w:color w:val="FF0000"/>
              </w:rPr>
              <w:t xml:space="preserve">Une </w:t>
            </w:r>
            <w:r w:rsidRPr="003748ED">
              <w:rPr>
                <w:b/>
                <w:color w:val="FF0000"/>
              </w:rPr>
              <w:t>cétone</w:t>
            </w:r>
            <w:r>
              <w:rPr>
                <w:color w:val="FF0000"/>
              </w:rPr>
              <w:t xml:space="preserve"> </w:t>
            </w:r>
            <w:r w:rsidRPr="007B1E5C">
              <w:rPr>
                <w:color w:val="FF0000"/>
              </w:rPr>
              <w:t xml:space="preserve">est une molécule organique </w:t>
            </w:r>
            <w:r>
              <w:rPr>
                <w:color w:val="FF0000"/>
              </w:rPr>
              <w:t xml:space="preserve">oxygénée qui contient le groupe </w:t>
            </w:r>
            <w:proofErr w:type="gramStart"/>
            <w:r>
              <w:rPr>
                <w:color w:val="FF0000"/>
              </w:rPr>
              <w:t xml:space="preserve">caractéristique </w:t>
            </w:r>
            <w:r w:rsidRPr="007B1E5C">
              <w:rPr>
                <w:color w:val="FF0000"/>
              </w:rPr>
              <w:t xml:space="preserve"> «</w:t>
            </w:r>
            <w:proofErr w:type="gramEnd"/>
            <w:r w:rsidRPr="007B1E5C">
              <w:rPr>
                <w:color w:val="FF0000"/>
              </w:rPr>
              <w:t> </w:t>
            </w:r>
            <w:r w:rsidRPr="003748ED">
              <w:rPr>
                <w:b/>
                <w:color w:val="FF0000"/>
              </w:rPr>
              <w:t>C = O</w:t>
            </w:r>
            <w:r w:rsidRPr="007B1E5C">
              <w:rPr>
                <w:color w:val="FF0000"/>
              </w:rPr>
              <w:t> »</w:t>
            </w:r>
            <w:r>
              <w:rPr>
                <w:color w:val="FF0000"/>
              </w:rPr>
              <w:t xml:space="preserve"> (</w:t>
            </w:r>
            <w:r w:rsidRPr="00A8036B">
              <w:rPr>
                <w:b/>
                <w:color w:val="FF0000"/>
              </w:rPr>
              <w:t>groupe</w:t>
            </w:r>
            <w:r>
              <w:rPr>
                <w:color w:val="FF0000"/>
              </w:rPr>
              <w:t xml:space="preserve"> </w:t>
            </w:r>
            <w:r w:rsidRPr="003748ED">
              <w:rPr>
                <w:b/>
                <w:color w:val="FF0000"/>
              </w:rPr>
              <w:t>carbonyle</w:t>
            </w:r>
            <w:r w:rsidRPr="003748ED">
              <w:rPr>
                <w:color w:val="FF0000"/>
              </w:rPr>
              <w:t xml:space="preserve">, directement lié à </w:t>
            </w:r>
            <w:r>
              <w:rPr>
                <w:color w:val="FF0000"/>
              </w:rPr>
              <w:t xml:space="preserve">deux </w:t>
            </w:r>
            <w:r w:rsidRPr="003748ED">
              <w:rPr>
                <w:color w:val="FF0000"/>
              </w:rPr>
              <w:t>atome</w:t>
            </w:r>
            <w:r>
              <w:rPr>
                <w:color w:val="FF0000"/>
              </w:rPr>
              <w:t>s</w:t>
            </w:r>
            <w:r w:rsidRPr="003748ED">
              <w:rPr>
                <w:color w:val="FF0000"/>
              </w:rPr>
              <w:t xml:space="preserve"> de carbone</w:t>
            </w:r>
            <w:r>
              <w:rPr>
                <w:color w:val="FF0000"/>
              </w:rPr>
              <w:t> :</w:t>
            </w:r>
          </w:p>
          <w:p w14:paraId="0C0A7F4C" w14:textId="77777777" w:rsidR="002242EB" w:rsidRPr="00BF727B" w:rsidRDefault="002242EB" w:rsidP="00142293">
            <w:pPr>
              <w:pStyle w:val="Sansinterligne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single" w:sz="4" w:space="0" w:color="FFF2CC" w:themeColor="accent4" w:themeTint="33"/>
                <w:left w:val="single" w:sz="4" w:space="0" w:color="FFF2CC" w:themeColor="accent4" w:themeTint="33"/>
                <w:bottom w:val="single" w:sz="4" w:space="0" w:color="FFF2CC" w:themeColor="accent4" w:themeTint="33"/>
                <w:right w:val="single" w:sz="4" w:space="0" w:color="FFF2CC" w:themeColor="accent4" w:themeTint="33"/>
                <w:insideH w:val="single" w:sz="4" w:space="0" w:color="FFF2CC" w:themeColor="accent4" w:themeTint="33"/>
                <w:insideV w:val="single" w:sz="4" w:space="0" w:color="FFF2CC" w:themeColor="accent4" w:themeTint="33"/>
              </w:tblBorders>
              <w:tblLook w:val="04A0" w:firstRow="1" w:lastRow="0" w:firstColumn="1" w:lastColumn="0" w:noHBand="0" w:noVBand="1"/>
            </w:tblPr>
            <w:tblGrid>
              <w:gridCol w:w="1506"/>
              <w:gridCol w:w="2025"/>
            </w:tblGrid>
            <w:tr w:rsidR="002242EB" w14:paraId="20B5F5C6" w14:textId="77777777" w:rsidTr="009E707F">
              <w:trPr>
                <w:jc w:val="center"/>
              </w:trPr>
              <w:tc>
                <w:tcPr>
                  <w:tcW w:w="1506" w:type="dxa"/>
                  <w:tcMar>
                    <w:top w:w="57" w:type="dxa"/>
                    <w:bottom w:w="57" w:type="dxa"/>
                  </w:tcMar>
                  <w:vAlign w:val="center"/>
                </w:tcPr>
                <w:p w14:paraId="09C23119" w14:textId="77777777" w:rsidR="002242EB" w:rsidRDefault="002242EB" w:rsidP="00142293">
                  <w:pPr>
                    <w:pStyle w:val="Sansinterligne"/>
                    <w:jc w:val="center"/>
                  </w:pPr>
                  <w:r w:rsidRPr="00621414">
                    <w:rPr>
                      <w:rFonts w:eastAsiaTheme="minorEastAsia"/>
                      <w:szCs w:val="22"/>
                    </w:rPr>
                    <w:object w:dxaOrig="975" w:dyaOrig="643" w14:anchorId="769DBCB9">
                      <v:shape id="_x0000_i1030" type="#_x0000_t75" style="width:64.5pt;height:43pt" o:ole="">
                        <v:imagedata r:id="rId30" o:title=""/>
                      </v:shape>
                      <o:OLEObject Type="Embed" ProgID="ACD.ChemSketch.20" ShapeID="_x0000_i1030" DrawAspect="Content" ObjectID="_1787333565" r:id="rId31"/>
                    </w:object>
                  </w:r>
                </w:p>
              </w:tc>
              <w:tc>
                <w:tcPr>
                  <w:tcW w:w="2025" w:type="dxa"/>
                  <w:tcBorders>
                    <w:top w:val="nil"/>
                    <w:bottom w:val="nil"/>
                    <w:right w:val="nil"/>
                  </w:tcBorders>
                  <w:vAlign w:val="center"/>
                </w:tcPr>
                <w:p w14:paraId="79E23F2E" w14:textId="77777777" w:rsidR="002242EB" w:rsidRDefault="002242EB" w:rsidP="00142293">
                  <w:pPr>
                    <w:pStyle w:val="Sansinterligne"/>
                    <w:jc w:val="center"/>
                  </w:pPr>
                  <w:r>
                    <w:t>R et R’ sont des</w:t>
                  </w:r>
                </w:p>
                <w:p w14:paraId="779EC344" w14:textId="77777777" w:rsidR="002242EB" w:rsidRDefault="002242EB" w:rsidP="00142293">
                  <w:pPr>
                    <w:pStyle w:val="Sansinterligne"/>
                    <w:jc w:val="center"/>
                  </w:pPr>
                  <w:proofErr w:type="gramStart"/>
                  <w:r>
                    <w:t>groupes</w:t>
                  </w:r>
                  <w:proofErr w:type="gramEnd"/>
                  <w:r>
                    <w:t xml:space="preserve"> « alkyles »</w:t>
                  </w:r>
                </w:p>
              </w:tc>
            </w:tr>
            <w:tr w:rsidR="002242EB" w14:paraId="64433BF3" w14:textId="77777777" w:rsidTr="009E707F">
              <w:trPr>
                <w:jc w:val="center"/>
              </w:trPr>
              <w:tc>
                <w:tcPr>
                  <w:tcW w:w="1506" w:type="dxa"/>
                  <w:vAlign w:val="center"/>
                </w:tcPr>
                <w:p w14:paraId="7FA28052" w14:textId="77777777" w:rsidR="002242EB" w:rsidRDefault="002242EB" w:rsidP="00142293">
                  <w:pPr>
                    <w:pStyle w:val="Sansinterligne"/>
                    <w:jc w:val="center"/>
                  </w:pPr>
                  <w:r>
                    <w:t>Cétone</w:t>
                  </w:r>
                </w:p>
              </w:tc>
              <w:tc>
                <w:tcPr>
                  <w:tcW w:w="2025" w:type="dxa"/>
                  <w:tcBorders>
                    <w:top w:val="nil"/>
                    <w:bottom w:val="nil"/>
                    <w:right w:val="nil"/>
                  </w:tcBorders>
                </w:tcPr>
                <w:p w14:paraId="1821D05D" w14:textId="77777777" w:rsidR="002242EB" w:rsidRDefault="002242EB" w:rsidP="00142293">
                  <w:pPr>
                    <w:pStyle w:val="Sansinterligne"/>
                    <w:jc w:val="center"/>
                  </w:pPr>
                </w:p>
              </w:tc>
            </w:tr>
          </w:tbl>
          <w:p w14:paraId="025FD404" w14:textId="77777777" w:rsidR="002242EB" w:rsidRPr="00A8036B" w:rsidRDefault="002242EB" w:rsidP="00142293">
            <w:pPr>
              <w:pStyle w:val="Sansinterligne"/>
            </w:pPr>
          </w:p>
        </w:tc>
      </w:tr>
    </w:tbl>
    <w:p w14:paraId="2E56EB6F" w14:textId="77777777" w:rsidR="002242EB" w:rsidRPr="00636A57" w:rsidRDefault="002242EB" w:rsidP="00142293">
      <w:pPr>
        <w:pStyle w:val="Sansinterligne"/>
        <w:rPr>
          <w:sz w:val="16"/>
          <w:szCs w:val="16"/>
          <w:u w:color="000000"/>
        </w:rPr>
      </w:pPr>
    </w:p>
    <w:p w14:paraId="5792CB34" w14:textId="77777777" w:rsidR="002242EB" w:rsidRPr="00070B62" w:rsidRDefault="002242EB" w:rsidP="00142293">
      <w:pPr>
        <w:pStyle w:val="Sansinterligne"/>
        <w:spacing w:line="360" w:lineRule="auto"/>
        <w:rPr>
          <w:u w:val="single" w:color="000000"/>
        </w:rPr>
      </w:pPr>
      <w:r w:rsidRPr="00070B62">
        <w:rPr>
          <w:u w:val="single" w:color="000000"/>
        </w:rPr>
        <w:lastRenderedPageBreak/>
        <w:t>Exemples :</w:t>
      </w: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5"/>
        <w:gridCol w:w="3395"/>
      </w:tblGrid>
      <w:tr w:rsidR="002242EB" w14:paraId="2463983C" w14:textId="77777777" w:rsidTr="009E707F">
        <w:trPr>
          <w:jc w:val="center"/>
        </w:trPr>
        <w:tc>
          <w:tcPr>
            <w:tcW w:w="2875" w:type="dxa"/>
          </w:tcPr>
          <w:p w14:paraId="358A677A" w14:textId="77777777" w:rsidR="002242EB" w:rsidRDefault="002242EB" w:rsidP="00142293">
            <w:pPr>
              <w:pStyle w:val="Sansinterligne"/>
              <w:spacing w:line="276" w:lineRule="auto"/>
              <w:jc w:val="center"/>
            </w:pPr>
            <w:r w:rsidRPr="00B57207">
              <w:rPr>
                <w:rFonts w:eastAsiaTheme="minorEastAsia"/>
                <w:szCs w:val="22"/>
              </w:rPr>
              <w:object w:dxaOrig="1485" w:dyaOrig="825" w14:anchorId="1C5E08C9">
                <v:shape id="_x0000_i1031" type="#_x0000_t75" style="width:74.45pt;height:41.5pt" o:ole="">
                  <v:imagedata r:id="rId32" o:title=""/>
                </v:shape>
                <o:OLEObject Type="Embed" ProgID="ACD.ChemSketch.20" ShapeID="_x0000_i1031" DrawAspect="Content" ObjectID="_1787333566" r:id="rId33"/>
              </w:object>
            </w:r>
          </w:p>
        </w:tc>
        <w:tc>
          <w:tcPr>
            <w:tcW w:w="3395" w:type="dxa"/>
          </w:tcPr>
          <w:p w14:paraId="19B08824" w14:textId="77777777" w:rsidR="002242EB" w:rsidRDefault="002242EB" w:rsidP="00142293">
            <w:pPr>
              <w:pStyle w:val="Sansinterligne"/>
              <w:spacing w:line="276" w:lineRule="auto"/>
              <w:jc w:val="center"/>
            </w:pPr>
            <w:r w:rsidRPr="00B57207">
              <w:rPr>
                <w:rFonts w:eastAsiaTheme="minorEastAsia"/>
                <w:szCs w:val="22"/>
              </w:rPr>
              <w:object w:dxaOrig="2445" w:dyaOrig="825" w14:anchorId="5E83B8FF">
                <v:shape id="_x0000_i1032" type="#_x0000_t75" style="width:122.5pt;height:41.5pt" o:ole="">
                  <v:imagedata r:id="rId34" o:title=""/>
                </v:shape>
                <o:OLEObject Type="Embed" ProgID="ACD.ChemSketch.20" ShapeID="_x0000_i1032" DrawAspect="Content" ObjectID="_1787333567" r:id="rId35"/>
              </w:object>
            </w:r>
          </w:p>
        </w:tc>
      </w:tr>
    </w:tbl>
    <w:p w14:paraId="1BD3F065" w14:textId="77777777" w:rsidR="002242EB" w:rsidRDefault="002242EB" w:rsidP="00142293">
      <w:pPr>
        <w:pStyle w:val="Sansinterligne"/>
        <w:rPr>
          <w:u w:color="000000"/>
        </w:rPr>
      </w:pPr>
    </w:p>
    <w:p w14:paraId="35933D3B" w14:textId="77777777" w:rsidR="002242EB" w:rsidRDefault="002242EB" w:rsidP="00142293">
      <w:pPr>
        <w:pStyle w:val="Sansinterligne"/>
        <w:jc w:val="both"/>
        <w:rPr>
          <w:u w:val="single" w:color="000000"/>
        </w:rPr>
      </w:pPr>
    </w:p>
    <w:p w14:paraId="20472956" w14:textId="77777777" w:rsidR="00142293" w:rsidRDefault="00142293" w:rsidP="00142293">
      <w:pPr>
        <w:pStyle w:val="Sansinterligne"/>
        <w:jc w:val="both"/>
        <w:rPr>
          <w:u w:val="single" w:color="000000"/>
        </w:rPr>
      </w:pPr>
    </w:p>
    <w:p w14:paraId="38B6EB3D" w14:textId="77777777" w:rsidR="0012428C" w:rsidRDefault="0012428C" w:rsidP="00142293">
      <w:pPr>
        <w:pStyle w:val="Sansinterligne"/>
        <w:jc w:val="both"/>
        <w:rPr>
          <w:u w:val="single" w:color="000000"/>
        </w:rPr>
      </w:pPr>
    </w:p>
    <w:p w14:paraId="1EF82DDF" w14:textId="77777777" w:rsidR="0012428C" w:rsidRDefault="0012428C" w:rsidP="00142293">
      <w:pPr>
        <w:pStyle w:val="Sansinterligne"/>
        <w:jc w:val="both"/>
        <w:rPr>
          <w:u w:val="single" w:color="000000"/>
        </w:rPr>
      </w:pPr>
    </w:p>
    <w:p w14:paraId="6CA0D6F9" w14:textId="77777777" w:rsidR="002242EB" w:rsidRDefault="002242EB" w:rsidP="00142293">
      <w:pPr>
        <w:pStyle w:val="Sansinterligne"/>
        <w:jc w:val="both"/>
      </w:pPr>
    </w:p>
    <w:p w14:paraId="716406CA" w14:textId="77777777" w:rsidR="002242EB" w:rsidRPr="00E634BF" w:rsidRDefault="002242EB" w:rsidP="00142293">
      <w:pPr>
        <w:pStyle w:val="Sansinterligne"/>
        <w:rPr>
          <w:sz w:val="16"/>
          <w:szCs w:val="16"/>
          <w:u w:color="000000"/>
        </w:rPr>
      </w:pPr>
    </w:p>
    <w:p w14:paraId="256568CC" w14:textId="77777777" w:rsidR="002242EB" w:rsidRPr="0012384D" w:rsidRDefault="002242EB" w:rsidP="00142293">
      <w:pPr>
        <w:pStyle w:val="Sansinterligne"/>
        <w:numPr>
          <w:ilvl w:val="0"/>
          <w:numId w:val="19"/>
        </w:numPr>
        <w:spacing w:line="360" w:lineRule="auto"/>
        <w:rPr>
          <w:highlight w:val="cyan"/>
          <w:u w:color="FF0000"/>
        </w:rPr>
      </w:pPr>
      <w:r w:rsidRPr="0012384D">
        <w:rPr>
          <w:highlight w:val="cyan"/>
          <w:u w:color="FF0000"/>
        </w:rPr>
        <w:t>Les acides carboxyliques</w:t>
      </w:r>
    </w:p>
    <w:tbl>
      <w:tblPr>
        <w:tblStyle w:val="Grilledutableau"/>
        <w:tblW w:w="0" w:type="auto"/>
        <w:jc w:val="center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6" w:space="0" w:color="FF0000"/>
          <w:insideV w:val="single" w:sz="6" w:space="0" w:color="FF0000"/>
        </w:tblBorders>
        <w:tblLook w:val="04A0" w:firstRow="1" w:lastRow="0" w:firstColumn="1" w:lastColumn="0" w:noHBand="0" w:noVBand="1"/>
      </w:tblPr>
      <w:tblGrid>
        <w:gridCol w:w="9063"/>
      </w:tblGrid>
      <w:tr w:rsidR="002242EB" w:rsidRPr="0022437F" w14:paraId="3C235B43" w14:textId="77777777" w:rsidTr="009E707F">
        <w:trPr>
          <w:jc w:val="center"/>
        </w:trPr>
        <w:tc>
          <w:tcPr>
            <w:tcW w:w="10430" w:type="dxa"/>
            <w:tcBorders>
              <w:bottom w:val="single" w:sz="6" w:space="0" w:color="FF0000"/>
            </w:tcBorders>
            <w:shd w:val="clear" w:color="auto" w:fill="F2F2F2" w:themeFill="background1" w:themeFillShade="F2"/>
          </w:tcPr>
          <w:p w14:paraId="3E7225DD" w14:textId="77777777" w:rsidR="002242EB" w:rsidRPr="0022437F" w:rsidRDefault="002242EB" w:rsidP="00142293">
            <w:pPr>
              <w:pStyle w:val="Sansinterligne"/>
              <w:rPr>
                <w:b/>
                <w:szCs w:val="16"/>
              </w:rPr>
            </w:pPr>
            <w:r>
              <w:rPr>
                <w:b/>
              </w:rPr>
              <w:t>Définition</w:t>
            </w:r>
            <w:r w:rsidRPr="0022437F">
              <w:rPr>
                <w:b/>
              </w:rPr>
              <w:t xml:space="preserve"> :</w:t>
            </w:r>
          </w:p>
        </w:tc>
      </w:tr>
      <w:tr w:rsidR="002242EB" w:rsidRPr="0022437F" w14:paraId="79D71A8F" w14:textId="77777777" w:rsidTr="009E707F">
        <w:trPr>
          <w:jc w:val="center"/>
        </w:trPr>
        <w:tc>
          <w:tcPr>
            <w:tcW w:w="10430" w:type="dxa"/>
            <w:tcBorders>
              <w:top w:val="single" w:sz="6" w:space="0" w:color="FF0000"/>
              <w:bottom w:val="single" w:sz="4" w:space="0" w:color="FF0000"/>
            </w:tcBorders>
            <w:tcMar>
              <w:top w:w="28" w:type="dxa"/>
              <w:bottom w:w="113" w:type="dxa"/>
            </w:tcMar>
          </w:tcPr>
          <w:p w14:paraId="3370FA39" w14:textId="77777777" w:rsidR="002242EB" w:rsidRPr="00A8036B" w:rsidRDefault="002242EB" w:rsidP="00142293">
            <w:pPr>
              <w:pStyle w:val="Sansinterligne"/>
              <w:jc w:val="both"/>
              <w:rPr>
                <w:b/>
                <w:color w:val="FF0000"/>
              </w:rPr>
            </w:pPr>
            <w:r>
              <w:rPr>
                <w:color w:val="FF0000"/>
              </w:rPr>
              <w:t xml:space="preserve">Un </w:t>
            </w:r>
            <w:r>
              <w:rPr>
                <w:b/>
                <w:color w:val="FF0000"/>
              </w:rPr>
              <w:t>acide carboxylique</w:t>
            </w:r>
            <w:r w:rsidRPr="00DD13BA">
              <w:rPr>
                <w:color w:val="FF0000"/>
              </w:rPr>
              <w:t xml:space="preserve"> </w:t>
            </w:r>
            <w:r w:rsidRPr="007B1E5C">
              <w:rPr>
                <w:color w:val="FF0000"/>
              </w:rPr>
              <w:t xml:space="preserve">est une molécule organique </w:t>
            </w:r>
            <w:r>
              <w:rPr>
                <w:color w:val="FF0000"/>
              </w:rPr>
              <w:t xml:space="preserve">oxygénée qui contient le groupe </w:t>
            </w:r>
            <w:proofErr w:type="gramStart"/>
            <w:r>
              <w:rPr>
                <w:color w:val="FF0000"/>
              </w:rPr>
              <w:t xml:space="preserve">caractéristique </w:t>
            </w:r>
            <w:r w:rsidRPr="007B1E5C">
              <w:rPr>
                <w:color w:val="FF0000"/>
              </w:rPr>
              <w:t xml:space="preserve"> «</w:t>
            </w:r>
            <w:proofErr w:type="gramEnd"/>
            <w:r w:rsidRPr="007B1E5C">
              <w:rPr>
                <w:color w:val="FF0000"/>
              </w:rPr>
              <w:t> </w:t>
            </w:r>
            <w:r>
              <w:rPr>
                <w:rFonts w:cs="Calibri"/>
                <w:color w:val="FF0000"/>
              </w:rPr>
              <w:t>‒</w:t>
            </w:r>
            <w:r w:rsidRPr="003748ED">
              <w:rPr>
                <w:b/>
                <w:color w:val="FF0000"/>
              </w:rPr>
              <w:t>CO</w:t>
            </w:r>
            <w:r>
              <w:rPr>
                <w:b/>
                <w:color w:val="FF0000"/>
              </w:rPr>
              <w:t>OH</w:t>
            </w:r>
            <w:r w:rsidRPr="007B1E5C">
              <w:rPr>
                <w:color w:val="FF0000"/>
              </w:rPr>
              <w:t> »</w:t>
            </w:r>
            <w:r>
              <w:rPr>
                <w:color w:val="FF0000"/>
              </w:rPr>
              <w:t xml:space="preserve"> (</w:t>
            </w:r>
            <w:r w:rsidRPr="00A8036B">
              <w:rPr>
                <w:b/>
                <w:color w:val="FF0000"/>
              </w:rPr>
              <w:t>groupe</w:t>
            </w:r>
            <w:r>
              <w:rPr>
                <w:color w:val="FF0000"/>
              </w:rPr>
              <w:t xml:space="preserve"> </w:t>
            </w:r>
            <w:r w:rsidRPr="003748ED">
              <w:rPr>
                <w:b/>
                <w:color w:val="FF0000"/>
              </w:rPr>
              <w:t>carbo</w:t>
            </w:r>
            <w:r>
              <w:rPr>
                <w:b/>
                <w:color w:val="FF0000"/>
              </w:rPr>
              <w:t>x</w:t>
            </w:r>
            <w:r w:rsidRPr="003748ED">
              <w:rPr>
                <w:b/>
                <w:color w:val="FF0000"/>
              </w:rPr>
              <w:t>yle</w:t>
            </w:r>
            <w:r w:rsidRPr="003748ED">
              <w:rPr>
                <w:color w:val="FF0000"/>
              </w:rPr>
              <w:t xml:space="preserve">, directement lié à </w:t>
            </w:r>
            <w:r>
              <w:rPr>
                <w:color w:val="FF0000"/>
              </w:rPr>
              <w:t xml:space="preserve">un </w:t>
            </w:r>
            <w:r w:rsidRPr="003748ED">
              <w:rPr>
                <w:color w:val="FF0000"/>
              </w:rPr>
              <w:t>atome de carbone</w:t>
            </w:r>
            <w:r>
              <w:rPr>
                <w:color w:val="FF0000"/>
              </w:rPr>
              <w:t xml:space="preserve"> ou d’hydrogène) :</w:t>
            </w:r>
          </w:p>
          <w:p w14:paraId="103C313B" w14:textId="77777777" w:rsidR="002242EB" w:rsidRPr="00996DDD" w:rsidRDefault="002242EB" w:rsidP="00142293">
            <w:pPr>
              <w:pStyle w:val="Sansinterligne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single" w:sz="4" w:space="0" w:color="FFF2CC" w:themeColor="accent4" w:themeTint="33"/>
                <w:left w:val="single" w:sz="4" w:space="0" w:color="FFF2CC" w:themeColor="accent4" w:themeTint="33"/>
                <w:bottom w:val="single" w:sz="4" w:space="0" w:color="FFF2CC" w:themeColor="accent4" w:themeTint="33"/>
                <w:right w:val="single" w:sz="4" w:space="0" w:color="FFF2CC" w:themeColor="accent4" w:themeTint="33"/>
                <w:insideH w:val="single" w:sz="4" w:space="0" w:color="FFF2CC" w:themeColor="accent4" w:themeTint="33"/>
                <w:insideV w:val="single" w:sz="4" w:space="0" w:color="FFF2CC" w:themeColor="accent4" w:themeTint="33"/>
              </w:tblBorders>
              <w:tblLook w:val="04A0" w:firstRow="1" w:lastRow="0" w:firstColumn="1" w:lastColumn="0" w:noHBand="0" w:noVBand="1"/>
            </w:tblPr>
            <w:tblGrid>
              <w:gridCol w:w="1930"/>
              <w:gridCol w:w="2015"/>
              <w:gridCol w:w="3439"/>
            </w:tblGrid>
            <w:tr w:rsidR="002242EB" w14:paraId="04818A0B" w14:textId="77777777" w:rsidTr="009E707F">
              <w:trPr>
                <w:jc w:val="center"/>
              </w:trPr>
              <w:tc>
                <w:tcPr>
                  <w:tcW w:w="1930" w:type="dxa"/>
                  <w:tcMar>
                    <w:top w:w="57" w:type="dxa"/>
                    <w:bottom w:w="57" w:type="dxa"/>
                  </w:tcMar>
                </w:tcPr>
                <w:p w14:paraId="703953B6" w14:textId="77777777" w:rsidR="002242EB" w:rsidRDefault="002242EB" w:rsidP="00142293">
                  <w:pPr>
                    <w:pStyle w:val="Sansinterligne"/>
                    <w:jc w:val="center"/>
                  </w:pPr>
                  <w:r w:rsidRPr="00DD13BA">
                    <w:rPr>
                      <w:noProof/>
                    </w:rPr>
                    <w:drawing>
                      <wp:inline distT="0" distB="0" distL="0" distR="0" wp14:anchorId="2D192AB4" wp14:editId="398810F6">
                        <wp:extent cx="553138" cy="504967"/>
                        <wp:effectExtent l="19050" t="0" r="0" b="0"/>
                        <wp:docPr id="208" name="Image 2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 cstate="print">
                                  <a:clrChange>
                                    <a:clrFrom>
                                      <a:srgbClr val="FFFFFF"/>
                                    </a:clrFrom>
                                    <a:clrTo>
                                      <a:srgbClr val="FFFFFF">
                                        <a:alpha val="0"/>
                                      </a:srgbClr>
                                    </a:clrTo>
                                  </a:clrChange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56880" cy="50838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15" w:type="dxa"/>
                  <w:tcMar>
                    <w:top w:w="57" w:type="dxa"/>
                    <w:bottom w:w="57" w:type="dxa"/>
                  </w:tcMar>
                  <w:vAlign w:val="center"/>
                </w:tcPr>
                <w:p w14:paraId="624D5E8F" w14:textId="77777777" w:rsidR="002242EB" w:rsidRDefault="002242EB" w:rsidP="00142293">
                  <w:pPr>
                    <w:pStyle w:val="Sansinterligne"/>
                    <w:jc w:val="center"/>
                  </w:pPr>
                  <w:r w:rsidRPr="00621414">
                    <w:rPr>
                      <w:rFonts w:eastAsiaTheme="minorEastAsia"/>
                      <w:szCs w:val="22"/>
                    </w:rPr>
                    <w:object w:dxaOrig="1095" w:dyaOrig="645" w14:anchorId="7E5CEE64">
                      <v:shape id="_x0000_i1033" type="#_x0000_t75" style="width:72.5pt;height:44pt" o:ole="">
                        <v:imagedata r:id="rId37" o:title=""/>
                      </v:shape>
                      <o:OLEObject Type="Embed" ProgID="ACD.ChemSketch.20" ShapeID="_x0000_i1033" DrawAspect="Content" ObjectID="_1787333568" r:id="rId38"/>
                    </w:object>
                  </w:r>
                </w:p>
              </w:tc>
              <w:tc>
                <w:tcPr>
                  <w:tcW w:w="3439" w:type="dxa"/>
                  <w:tcBorders>
                    <w:top w:val="nil"/>
                    <w:bottom w:val="nil"/>
                    <w:right w:val="nil"/>
                  </w:tcBorders>
                  <w:vAlign w:val="center"/>
                </w:tcPr>
                <w:p w14:paraId="4D316E16" w14:textId="77777777" w:rsidR="002242EB" w:rsidRDefault="002242EB" w:rsidP="00142293">
                  <w:pPr>
                    <w:pStyle w:val="Sansinterligne"/>
                    <w:jc w:val="center"/>
                  </w:pPr>
                  <w:r>
                    <w:t>R est un atome d’hydrogène ou un</w:t>
                  </w:r>
                </w:p>
                <w:p w14:paraId="7C592F89" w14:textId="77777777" w:rsidR="002242EB" w:rsidRDefault="002242EB" w:rsidP="00142293">
                  <w:pPr>
                    <w:pStyle w:val="Sansinterligne"/>
                    <w:jc w:val="center"/>
                  </w:pPr>
                  <w:proofErr w:type="gramStart"/>
                  <w:r>
                    <w:t>groupe</w:t>
                  </w:r>
                  <w:proofErr w:type="gramEnd"/>
                  <w:r>
                    <w:t xml:space="preserve"> « alkyle »</w:t>
                  </w:r>
                </w:p>
              </w:tc>
            </w:tr>
            <w:tr w:rsidR="002242EB" w14:paraId="506C31CB" w14:textId="77777777" w:rsidTr="009E707F">
              <w:trPr>
                <w:jc w:val="center"/>
              </w:trPr>
              <w:tc>
                <w:tcPr>
                  <w:tcW w:w="1930" w:type="dxa"/>
                </w:tcPr>
                <w:p w14:paraId="7899716E" w14:textId="77777777" w:rsidR="002242EB" w:rsidRDefault="002242EB" w:rsidP="00142293">
                  <w:pPr>
                    <w:pStyle w:val="Sansinterligne"/>
                    <w:jc w:val="center"/>
                  </w:pPr>
                  <w:r>
                    <w:t xml:space="preserve">Groupe </w:t>
                  </w:r>
                  <w:r w:rsidRPr="004F261D">
                    <w:rPr>
                      <w:b/>
                    </w:rPr>
                    <w:t>carbo</w:t>
                  </w:r>
                  <w:r>
                    <w:rPr>
                      <w:b/>
                    </w:rPr>
                    <w:t>x</w:t>
                  </w:r>
                  <w:r w:rsidRPr="004F261D">
                    <w:rPr>
                      <w:b/>
                    </w:rPr>
                    <w:t>yle</w:t>
                  </w:r>
                </w:p>
              </w:tc>
              <w:tc>
                <w:tcPr>
                  <w:tcW w:w="2015" w:type="dxa"/>
                  <w:vAlign w:val="center"/>
                </w:tcPr>
                <w:p w14:paraId="31A173F6" w14:textId="77777777" w:rsidR="002242EB" w:rsidRDefault="002242EB" w:rsidP="00142293">
                  <w:pPr>
                    <w:pStyle w:val="Sansinterligne"/>
                    <w:jc w:val="center"/>
                  </w:pPr>
                  <w:r>
                    <w:t>Acide carboxylique</w:t>
                  </w:r>
                </w:p>
              </w:tc>
              <w:tc>
                <w:tcPr>
                  <w:tcW w:w="3439" w:type="dxa"/>
                  <w:tcBorders>
                    <w:top w:val="nil"/>
                    <w:bottom w:val="nil"/>
                    <w:right w:val="nil"/>
                  </w:tcBorders>
                </w:tcPr>
                <w:p w14:paraId="19EA6688" w14:textId="77777777" w:rsidR="002242EB" w:rsidRDefault="002242EB" w:rsidP="00142293">
                  <w:pPr>
                    <w:pStyle w:val="Sansinterligne"/>
                    <w:jc w:val="center"/>
                  </w:pPr>
                </w:p>
              </w:tc>
            </w:tr>
          </w:tbl>
          <w:p w14:paraId="61BF1009" w14:textId="77777777" w:rsidR="002242EB" w:rsidRPr="00A8036B" w:rsidRDefault="002242EB" w:rsidP="00142293">
            <w:pPr>
              <w:pStyle w:val="Sansinterligne"/>
            </w:pPr>
          </w:p>
        </w:tc>
      </w:tr>
    </w:tbl>
    <w:p w14:paraId="4C22D25D" w14:textId="77777777" w:rsidR="002242EB" w:rsidRPr="00C368EA" w:rsidRDefault="002242EB" w:rsidP="00142293">
      <w:pPr>
        <w:pStyle w:val="Sansinterligne"/>
        <w:rPr>
          <w:sz w:val="16"/>
          <w:szCs w:val="16"/>
          <w:u w:color="000000"/>
        </w:rPr>
      </w:pPr>
    </w:p>
    <w:p w14:paraId="6EED21B5" w14:textId="77777777" w:rsidR="002242EB" w:rsidRPr="00070B62" w:rsidRDefault="002242EB" w:rsidP="00142293">
      <w:pPr>
        <w:pStyle w:val="Sansinterligne"/>
        <w:spacing w:line="360" w:lineRule="auto"/>
        <w:rPr>
          <w:u w:val="single" w:color="000000"/>
        </w:rPr>
      </w:pPr>
      <w:r w:rsidRPr="00070B62">
        <w:rPr>
          <w:u w:val="single" w:color="000000"/>
        </w:rPr>
        <w:t>Exemples :</w:t>
      </w: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5"/>
        <w:gridCol w:w="3395"/>
      </w:tblGrid>
      <w:tr w:rsidR="002242EB" w14:paraId="51144396" w14:textId="77777777" w:rsidTr="009E707F">
        <w:trPr>
          <w:jc w:val="center"/>
        </w:trPr>
        <w:tc>
          <w:tcPr>
            <w:tcW w:w="3925" w:type="dxa"/>
          </w:tcPr>
          <w:p w14:paraId="1A331A7C" w14:textId="77777777" w:rsidR="002242EB" w:rsidRDefault="002242EB" w:rsidP="00142293">
            <w:pPr>
              <w:pStyle w:val="Sansinterligne"/>
              <w:spacing w:line="276" w:lineRule="auto"/>
              <w:jc w:val="center"/>
            </w:pPr>
            <w:r w:rsidRPr="00B57207">
              <w:rPr>
                <w:rFonts w:eastAsiaTheme="minorEastAsia"/>
                <w:szCs w:val="22"/>
              </w:rPr>
              <w:object w:dxaOrig="3705" w:dyaOrig="840" w14:anchorId="4E3277C6">
                <v:shape id="_x0000_i1034" type="#_x0000_t75" style="width:185.45pt;height:41.5pt" o:ole="">
                  <v:imagedata r:id="rId39" o:title=""/>
                </v:shape>
                <o:OLEObject Type="Embed" ProgID="ACD.ChemSketch.20" ShapeID="_x0000_i1034" DrawAspect="Content" ObjectID="_1787333569" r:id="rId40"/>
              </w:object>
            </w:r>
          </w:p>
        </w:tc>
        <w:tc>
          <w:tcPr>
            <w:tcW w:w="3395" w:type="dxa"/>
          </w:tcPr>
          <w:p w14:paraId="358BD918" w14:textId="77777777" w:rsidR="002242EB" w:rsidRDefault="002242EB" w:rsidP="00142293">
            <w:pPr>
              <w:pStyle w:val="Sansinterligne"/>
              <w:spacing w:line="276" w:lineRule="auto"/>
              <w:jc w:val="center"/>
            </w:pPr>
            <w:r w:rsidRPr="00B57207">
              <w:rPr>
                <w:rFonts w:eastAsiaTheme="minorEastAsia"/>
                <w:szCs w:val="22"/>
              </w:rPr>
              <w:object w:dxaOrig="2475" w:dyaOrig="780" w14:anchorId="0129D41B">
                <v:shape id="_x0000_i1035" type="#_x0000_t75" style="width:124pt;height:38pt" o:ole="">
                  <v:imagedata r:id="rId41" o:title=""/>
                </v:shape>
                <o:OLEObject Type="Embed" ProgID="ACD.ChemSketch.20" ShapeID="_x0000_i1035" DrawAspect="Content" ObjectID="_1787333570" r:id="rId42"/>
              </w:object>
            </w:r>
          </w:p>
        </w:tc>
      </w:tr>
    </w:tbl>
    <w:p w14:paraId="1171B17A" w14:textId="77777777" w:rsidR="002242EB" w:rsidRDefault="002242EB" w:rsidP="00142293">
      <w:pPr>
        <w:pStyle w:val="Sansinterligne"/>
        <w:rPr>
          <w:sz w:val="16"/>
          <w:szCs w:val="16"/>
        </w:rPr>
      </w:pPr>
    </w:p>
    <w:p w14:paraId="51B262F2" w14:textId="77777777" w:rsidR="002242EB" w:rsidRDefault="002242EB" w:rsidP="00142293">
      <w:pPr>
        <w:pStyle w:val="Sansinterligne"/>
        <w:rPr>
          <w:sz w:val="16"/>
          <w:szCs w:val="16"/>
        </w:rPr>
      </w:pPr>
    </w:p>
    <w:p w14:paraId="438ABEA6" w14:textId="77777777" w:rsidR="002242EB" w:rsidRDefault="002242EB" w:rsidP="00142293">
      <w:pPr>
        <w:pStyle w:val="Sansinterligne"/>
        <w:rPr>
          <w:sz w:val="16"/>
          <w:szCs w:val="16"/>
        </w:rPr>
      </w:pPr>
    </w:p>
    <w:p w14:paraId="727110AC" w14:textId="77777777" w:rsidR="0012428C" w:rsidRDefault="0012428C" w:rsidP="00142293">
      <w:pPr>
        <w:pStyle w:val="Sansinterligne"/>
        <w:rPr>
          <w:sz w:val="16"/>
          <w:szCs w:val="16"/>
        </w:rPr>
      </w:pPr>
    </w:p>
    <w:p w14:paraId="7A98EDE4" w14:textId="77777777" w:rsidR="0012428C" w:rsidRDefault="0012428C" w:rsidP="00142293">
      <w:pPr>
        <w:pStyle w:val="Sansinterligne"/>
        <w:rPr>
          <w:sz w:val="16"/>
          <w:szCs w:val="16"/>
        </w:rPr>
      </w:pPr>
    </w:p>
    <w:p w14:paraId="3CC0ACE3" w14:textId="77777777" w:rsidR="002242EB" w:rsidRDefault="002242EB" w:rsidP="00142293">
      <w:pPr>
        <w:pStyle w:val="Sansinterligne"/>
        <w:rPr>
          <w:sz w:val="16"/>
          <w:szCs w:val="16"/>
        </w:rPr>
      </w:pPr>
    </w:p>
    <w:p w14:paraId="46B55E5A" w14:textId="77777777" w:rsidR="002242EB" w:rsidRDefault="002242EB" w:rsidP="00142293">
      <w:pPr>
        <w:pStyle w:val="Sansinterligne"/>
        <w:rPr>
          <w:sz w:val="16"/>
          <w:szCs w:val="16"/>
        </w:rPr>
      </w:pPr>
    </w:p>
    <w:p w14:paraId="36F16D06" w14:textId="77777777" w:rsidR="002242EB" w:rsidRPr="0016477C" w:rsidRDefault="002242EB" w:rsidP="00142293">
      <w:pPr>
        <w:pStyle w:val="Sansinterligne"/>
        <w:rPr>
          <w:sz w:val="16"/>
          <w:szCs w:val="16"/>
        </w:rPr>
      </w:pPr>
      <w:r>
        <w:rPr>
          <w:sz w:val="16"/>
          <w:szCs w:val="16"/>
        </w:rPr>
        <w:t>.</w:t>
      </w:r>
    </w:p>
    <w:p w14:paraId="66F06036" w14:textId="77777777" w:rsidR="002242EB" w:rsidRPr="0012384D" w:rsidRDefault="002242EB" w:rsidP="00142293">
      <w:pPr>
        <w:pStyle w:val="Sansinterligne"/>
        <w:numPr>
          <w:ilvl w:val="1"/>
          <w:numId w:val="18"/>
        </w:numPr>
        <w:rPr>
          <w:highlight w:val="cyan"/>
          <w:u w:val="single" w:color="FF0000"/>
        </w:rPr>
      </w:pPr>
      <w:r w:rsidRPr="0012384D">
        <w:rPr>
          <w:highlight w:val="cyan"/>
          <w:u w:val="single" w:color="FF0000"/>
        </w:rPr>
        <w:t>Les esters</w:t>
      </w:r>
    </w:p>
    <w:p w14:paraId="2EA7DA13" w14:textId="77777777" w:rsidR="002242EB" w:rsidRPr="0012384D" w:rsidRDefault="002242EB" w:rsidP="00142293">
      <w:pPr>
        <w:pStyle w:val="Sansinterligne"/>
        <w:numPr>
          <w:ilvl w:val="2"/>
          <w:numId w:val="18"/>
        </w:numPr>
        <w:spacing w:line="360" w:lineRule="auto"/>
        <w:rPr>
          <w:highlight w:val="cyan"/>
          <w:u w:val="single" w:color="FF0000"/>
        </w:rPr>
      </w:pPr>
      <w:r w:rsidRPr="0012384D">
        <w:rPr>
          <w:highlight w:val="cyan"/>
          <w:u w:val="single" w:color="FF0000"/>
        </w:rPr>
        <w:t>Définition</w:t>
      </w:r>
    </w:p>
    <w:tbl>
      <w:tblPr>
        <w:tblStyle w:val="Grilledutableau"/>
        <w:tblW w:w="0" w:type="auto"/>
        <w:jc w:val="center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6" w:space="0" w:color="FF0000"/>
          <w:insideV w:val="single" w:sz="6" w:space="0" w:color="FF0000"/>
        </w:tblBorders>
        <w:tblLook w:val="04A0" w:firstRow="1" w:lastRow="0" w:firstColumn="1" w:lastColumn="0" w:noHBand="0" w:noVBand="1"/>
      </w:tblPr>
      <w:tblGrid>
        <w:gridCol w:w="9063"/>
      </w:tblGrid>
      <w:tr w:rsidR="002242EB" w:rsidRPr="0022437F" w14:paraId="7627F429" w14:textId="77777777" w:rsidTr="009E707F">
        <w:trPr>
          <w:jc w:val="center"/>
        </w:trPr>
        <w:tc>
          <w:tcPr>
            <w:tcW w:w="10430" w:type="dxa"/>
            <w:tcBorders>
              <w:bottom w:val="single" w:sz="6" w:space="0" w:color="FF0000"/>
            </w:tcBorders>
            <w:shd w:val="clear" w:color="auto" w:fill="F2F2F2" w:themeFill="background1" w:themeFillShade="F2"/>
          </w:tcPr>
          <w:p w14:paraId="7865D84D" w14:textId="77777777" w:rsidR="002242EB" w:rsidRPr="0022437F" w:rsidRDefault="002242EB" w:rsidP="00142293">
            <w:pPr>
              <w:pStyle w:val="Sansinterligne"/>
              <w:rPr>
                <w:b/>
                <w:szCs w:val="16"/>
              </w:rPr>
            </w:pPr>
            <w:r>
              <w:rPr>
                <w:b/>
              </w:rPr>
              <w:t>Définition</w:t>
            </w:r>
            <w:r w:rsidRPr="0022437F">
              <w:rPr>
                <w:b/>
              </w:rPr>
              <w:t xml:space="preserve"> :</w:t>
            </w:r>
          </w:p>
        </w:tc>
      </w:tr>
      <w:tr w:rsidR="002242EB" w:rsidRPr="0022437F" w14:paraId="03BF74DF" w14:textId="77777777" w:rsidTr="009E707F">
        <w:trPr>
          <w:jc w:val="center"/>
        </w:trPr>
        <w:tc>
          <w:tcPr>
            <w:tcW w:w="10430" w:type="dxa"/>
            <w:tcBorders>
              <w:top w:val="single" w:sz="6" w:space="0" w:color="FF0000"/>
              <w:bottom w:val="single" w:sz="4" w:space="0" w:color="FF0000"/>
            </w:tcBorders>
            <w:tcMar>
              <w:top w:w="28" w:type="dxa"/>
              <w:bottom w:w="113" w:type="dxa"/>
            </w:tcMar>
          </w:tcPr>
          <w:p w14:paraId="75CEC233" w14:textId="77777777" w:rsidR="002242EB" w:rsidRPr="00A8036B" w:rsidRDefault="002242EB" w:rsidP="00142293">
            <w:pPr>
              <w:pStyle w:val="Sansinterligne"/>
              <w:jc w:val="both"/>
              <w:rPr>
                <w:b/>
                <w:color w:val="FF0000"/>
              </w:rPr>
            </w:pPr>
            <w:r>
              <w:rPr>
                <w:color w:val="FF0000"/>
              </w:rPr>
              <w:t xml:space="preserve">Un </w:t>
            </w:r>
            <w:r>
              <w:rPr>
                <w:b/>
                <w:color w:val="FF0000"/>
              </w:rPr>
              <w:t>ester</w:t>
            </w:r>
            <w:r w:rsidRPr="00DD13BA">
              <w:rPr>
                <w:color w:val="FF0000"/>
              </w:rPr>
              <w:t xml:space="preserve"> </w:t>
            </w:r>
            <w:r w:rsidRPr="007B1E5C">
              <w:rPr>
                <w:color w:val="FF0000"/>
              </w:rPr>
              <w:t xml:space="preserve">est une molécule organique </w:t>
            </w:r>
            <w:r>
              <w:rPr>
                <w:color w:val="FF0000"/>
              </w:rPr>
              <w:t xml:space="preserve">oxygénée qui contient le groupe </w:t>
            </w:r>
            <w:proofErr w:type="gramStart"/>
            <w:r>
              <w:rPr>
                <w:color w:val="FF0000"/>
              </w:rPr>
              <w:t xml:space="preserve">caractéristique </w:t>
            </w:r>
            <w:r w:rsidRPr="007B1E5C">
              <w:rPr>
                <w:color w:val="FF0000"/>
              </w:rPr>
              <w:t xml:space="preserve"> «</w:t>
            </w:r>
            <w:proofErr w:type="gramEnd"/>
            <w:r w:rsidRPr="007B1E5C">
              <w:rPr>
                <w:color w:val="FF0000"/>
              </w:rPr>
              <w:t> </w:t>
            </w:r>
            <w:r>
              <w:rPr>
                <w:rFonts w:cs="Calibri"/>
                <w:color w:val="FF0000"/>
              </w:rPr>
              <w:t>‒</w:t>
            </w:r>
            <w:r w:rsidRPr="003748ED">
              <w:rPr>
                <w:b/>
                <w:color w:val="FF0000"/>
              </w:rPr>
              <w:t>CO</w:t>
            </w:r>
            <w:r>
              <w:rPr>
                <w:b/>
                <w:color w:val="FF0000"/>
              </w:rPr>
              <w:t>OR</w:t>
            </w:r>
            <w:r w:rsidRPr="007B1E5C">
              <w:rPr>
                <w:color w:val="FF0000"/>
              </w:rPr>
              <w:t> »</w:t>
            </w:r>
            <w:r w:rsidRPr="003748ED">
              <w:rPr>
                <w:color w:val="FF0000"/>
              </w:rPr>
              <w:t xml:space="preserve">, directement lié à </w:t>
            </w:r>
            <w:r>
              <w:rPr>
                <w:color w:val="FF0000"/>
              </w:rPr>
              <w:t xml:space="preserve">un </w:t>
            </w:r>
            <w:r w:rsidRPr="003748ED">
              <w:rPr>
                <w:color w:val="FF0000"/>
              </w:rPr>
              <w:t>atome de carbone</w:t>
            </w:r>
            <w:r>
              <w:rPr>
                <w:color w:val="FF0000"/>
              </w:rPr>
              <w:t xml:space="preserve"> ou d’hydrogène :</w:t>
            </w:r>
          </w:p>
          <w:p w14:paraId="17FD21BB" w14:textId="77777777" w:rsidR="002242EB" w:rsidRPr="00996DDD" w:rsidRDefault="002242EB" w:rsidP="00142293">
            <w:pPr>
              <w:pStyle w:val="Sansinterligne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single" w:sz="4" w:space="0" w:color="FFF2CC" w:themeColor="accent4" w:themeTint="33"/>
                <w:left w:val="single" w:sz="4" w:space="0" w:color="FFF2CC" w:themeColor="accent4" w:themeTint="33"/>
                <w:bottom w:val="single" w:sz="4" w:space="0" w:color="FFF2CC" w:themeColor="accent4" w:themeTint="33"/>
                <w:right w:val="single" w:sz="4" w:space="0" w:color="FFF2CC" w:themeColor="accent4" w:themeTint="33"/>
                <w:insideH w:val="single" w:sz="4" w:space="0" w:color="FFF2CC" w:themeColor="accent4" w:themeTint="33"/>
                <w:insideV w:val="single" w:sz="4" w:space="0" w:color="FFF2CC" w:themeColor="accent4" w:themeTint="33"/>
              </w:tblBorders>
              <w:tblLook w:val="04A0" w:firstRow="1" w:lastRow="0" w:firstColumn="1" w:lastColumn="0" w:noHBand="0" w:noVBand="1"/>
            </w:tblPr>
            <w:tblGrid>
              <w:gridCol w:w="2158"/>
              <w:gridCol w:w="2025"/>
            </w:tblGrid>
            <w:tr w:rsidR="002242EB" w14:paraId="1874DF42" w14:textId="77777777" w:rsidTr="009E707F">
              <w:trPr>
                <w:jc w:val="center"/>
              </w:trPr>
              <w:tc>
                <w:tcPr>
                  <w:tcW w:w="2158" w:type="dxa"/>
                  <w:tcMar>
                    <w:top w:w="57" w:type="dxa"/>
                    <w:bottom w:w="57" w:type="dxa"/>
                  </w:tcMar>
                  <w:vAlign w:val="center"/>
                </w:tcPr>
                <w:p w14:paraId="6503B881" w14:textId="77777777" w:rsidR="002242EB" w:rsidRDefault="002242EB" w:rsidP="00142293">
                  <w:pPr>
                    <w:pStyle w:val="Sansinterligne"/>
                    <w:jc w:val="center"/>
                  </w:pPr>
                  <w:r w:rsidRPr="00621414">
                    <w:rPr>
                      <w:rFonts w:eastAsiaTheme="minorEastAsia"/>
                      <w:szCs w:val="22"/>
                    </w:rPr>
                    <w:object w:dxaOrig="1350" w:dyaOrig="645" w14:anchorId="3CBAB5DF">
                      <v:shape id="_x0000_i1036" type="#_x0000_t75" style="width:89.5pt;height:44pt" o:ole="">
                        <v:imagedata r:id="rId43" o:title=""/>
                      </v:shape>
                      <o:OLEObject Type="Embed" ProgID="ACD.ChemSketch.20" ShapeID="_x0000_i1036" DrawAspect="Content" ObjectID="_1787333571" r:id="rId44"/>
                    </w:object>
                  </w:r>
                </w:p>
              </w:tc>
              <w:tc>
                <w:tcPr>
                  <w:tcW w:w="2025" w:type="dxa"/>
                  <w:tcBorders>
                    <w:top w:val="nil"/>
                    <w:bottom w:val="nil"/>
                    <w:right w:val="nil"/>
                  </w:tcBorders>
                  <w:vAlign w:val="center"/>
                </w:tcPr>
                <w:p w14:paraId="5ACA2832" w14:textId="77777777" w:rsidR="002242EB" w:rsidRDefault="002242EB" w:rsidP="00142293">
                  <w:pPr>
                    <w:pStyle w:val="Sansinterligne"/>
                    <w:jc w:val="center"/>
                  </w:pPr>
                  <w:r>
                    <w:t>R et R</w:t>
                  </w:r>
                  <w:r w:rsidRPr="004D04E5">
                    <w:rPr>
                      <w:vertAlign w:val="subscript"/>
                    </w:rPr>
                    <w:t>1</w:t>
                  </w:r>
                  <w:r>
                    <w:t xml:space="preserve"> sont des groupes « alkyle »</w:t>
                  </w:r>
                </w:p>
              </w:tc>
            </w:tr>
            <w:tr w:rsidR="002242EB" w14:paraId="2B4E4198" w14:textId="77777777" w:rsidTr="009E707F">
              <w:trPr>
                <w:jc w:val="center"/>
              </w:trPr>
              <w:tc>
                <w:tcPr>
                  <w:tcW w:w="2158" w:type="dxa"/>
                  <w:vAlign w:val="center"/>
                </w:tcPr>
                <w:p w14:paraId="56A59954" w14:textId="77777777" w:rsidR="002242EB" w:rsidRDefault="002242EB" w:rsidP="00142293">
                  <w:pPr>
                    <w:pStyle w:val="Sansinterligne"/>
                    <w:jc w:val="center"/>
                  </w:pPr>
                  <w:r>
                    <w:t>Ester</w:t>
                  </w:r>
                </w:p>
              </w:tc>
              <w:tc>
                <w:tcPr>
                  <w:tcW w:w="2025" w:type="dxa"/>
                  <w:tcBorders>
                    <w:top w:val="nil"/>
                    <w:bottom w:val="nil"/>
                    <w:right w:val="nil"/>
                  </w:tcBorders>
                </w:tcPr>
                <w:p w14:paraId="29F807C1" w14:textId="77777777" w:rsidR="002242EB" w:rsidRDefault="002242EB" w:rsidP="00142293">
                  <w:pPr>
                    <w:pStyle w:val="Sansinterligne"/>
                    <w:jc w:val="center"/>
                  </w:pPr>
                </w:p>
              </w:tc>
            </w:tr>
          </w:tbl>
          <w:p w14:paraId="74372CD2" w14:textId="77777777" w:rsidR="002242EB" w:rsidRPr="00A8036B" w:rsidRDefault="002242EB" w:rsidP="00142293">
            <w:pPr>
              <w:pStyle w:val="Sansinterligne"/>
            </w:pPr>
          </w:p>
        </w:tc>
      </w:tr>
    </w:tbl>
    <w:p w14:paraId="62F336CC" w14:textId="77777777" w:rsidR="002242EB" w:rsidRPr="004D04E5" w:rsidRDefault="002242EB" w:rsidP="00142293">
      <w:pPr>
        <w:pStyle w:val="Sansinterligne"/>
        <w:rPr>
          <w:sz w:val="16"/>
          <w:szCs w:val="16"/>
          <w:u w:color="000000"/>
        </w:rPr>
      </w:pPr>
    </w:p>
    <w:p w14:paraId="278A1B42" w14:textId="77777777" w:rsidR="002242EB" w:rsidRPr="0012384D" w:rsidRDefault="002242EB" w:rsidP="00142293">
      <w:pPr>
        <w:pStyle w:val="Sansinterligne"/>
        <w:numPr>
          <w:ilvl w:val="2"/>
          <w:numId w:val="18"/>
        </w:numPr>
        <w:spacing w:line="360" w:lineRule="auto"/>
        <w:rPr>
          <w:highlight w:val="cyan"/>
          <w:u w:val="single" w:color="FF0000"/>
        </w:rPr>
      </w:pPr>
      <w:r w:rsidRPr="0012384D">
        <w:rPr>
          <w:highlight w:val="cyan"/>
          <w:u w:val="single" w:color="FF0000"/>
        </w:rPr>
        <w:t>Nomenclature des esters</w:t>
      </w:r>
    </w:p>
    <w:tbl>
      <w:tblPr>
        <w:tblStyle w:val="Grilledutableau"/>
        <w:tblW w:w="0" w:type="auto"/>
        <w:tblBorders>
          <w:top w:val="single" w:sz="4" w:space="0" w:color="538135" w:themeColor="accent6" w:themeShade="BF"/>
          <w:left w:val="single" w:sz="4" w:space="0" w:color="538135" w:themeColor="accent6" w:themeShade="BF"/>
          <w:bottom w:val="single" w:sz="4" w:space="0" w:color="538135" w:themeColor="accent6" w:themeShade="BF"/>
          <w:right w:val="single" w:sz="4" w:space="0" w:color="538135" w:themeColor="accent6" w:themeShade="BF"/>
          <w:insideH w:val="none" w:sz="0" w:space="0" w:color="auto"/>
          <w:insideV w:val="none" w:sz="0" w:space="0" w:color="auto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9063"/>
      </w:tblGrid>
      <w:tr w:rsidR="002242EB" w14:paraId="21E8DE3B" w14:textId="77777777" w:rsidTr="009E707F">
        <w:tc>
          <w:tcPr>
            <w:tcW w:w="10606" w:type="dxa"/>
            <w:shd w:val="clear" w:color="auto" w:fill="E2EFD9" w:themeFill="accent6" w:themeFillTint="33"/>
            <w:tcMar>
              <w:top w:w="28" w:type="dxa"/>
              <w:bottom w:w="28" w:type="dxa"/>
            </w:tcMar>
          </w:tcPr>
          <w:p w14:paraId="78448312" w14:textId="77777777" w:rsidR="002242EB" w:rsidRPr="003C330F" w:rsidRDefault="002242EB" w:rsidP="00142293">
            <w:pPr>
              <w:pStyle w:val="Sansinterligne"/>
              <w:spacing w:line="360" w:lineRule="auto"/>
              <w:rPr>
                <w:b/>
                <w:sz w:val="28"/>
              </w:rPr>
            </w:pPr>
            <w:r w:rsidRPr="003C330F">
              <w:rPr>
                <w:b/>
                <w:sz w:val="28"/>
              </w:rPr>
              <w:t xml:space="preserve">Comment nommer un </w:t>
            </w:r>
            <w:r>
              <w:rPr>
                <w:b/>
                <w:sz w:val="28"/>
              </w:rPr>
              <w:t>ester</w:t>
            </w:r>
            <w:r w:rsidRPr="003C330F">
              <w:rPr>
                <w:b/>
                <w:sz w:val="28"/>
              </w:rPr>
              <w:t> ?</w:t>
            </w:r>
          </w:p>
          <w:p w14:paraId="77655068" w14:textId="77777777" w:rsidR="002242EB" w:rsidRDefault="002242EB" w:rsidP="00142293">
            <w:pPr>
              <w:pStyle w:val="Sansinterligne"/>
              <w:jc w:val="both"/>
              <w:rPr>
                <w:u w:color="000000"/>
              </w:rPr>
            </w:pPr>
            <w:r>
              <w:rPr>
                <w:u w:color="000000"/>
              </w:rPr>
              <w:sym w:font="Wingdings" w:char="F08C"/>
            </w:r>
            <w:r>
              <w:rPr>
                <w:u w:color="000000"/>
              </w:rPr>
              <w:t xml:space="preserve"> Déterminer de quel acide carboxylique dérive la chaîne carbonée liée à l’atome de carbone du groupe caractéristique ;</w:t>
            </w:r>
          </w:p>
          <w:p w14:paraId="04CAA430" w14:textId="77777777" w:rsidR="002242EB" w:rsidRDefault="002242EB" w:rsidP="00142293">
            <w:pPr>
              <w:pStyle w:val="Sansinterligne"/>
              <w:spacing w:line="276" w:lineRule="auto"/>
              <w:jc w:val="both"/>
              <w:rPr>
                <w:u w:color="000000"/>
              </w:rPr>
            </w:pPr>
            <w:r>
              <w:rPr>
                <w:u w:color="000000"/>
              </w:rPr>
              <w:sym w:font="Wingdings" w:char="F08D"/>
            </w:r>
            <w:r>
              <w:rPr>
                <w:u w:color="000000"/>
              </w:rPr>
              <w:t xml:space="preserve"> Identifier le groupe alkyl lié à l’atome d’oxygène du groupe caractéristique ;</w:t>
            </w:r>
          </w:p>
          <w:p w14:paraId="6D098965" w14:textId="77777777" w:rsidR="002242EB" w:rsidRDefault="002242EB" w:rsidP="00142293">
            <w:pPr>
              <w:pStyle w:val="Sansinterligne"/>
              <w:jc w:val="both"/>
            </w:pPr>
            <w:r>
              <w:rPr>
                <w:u w:color="000000"/>
              </w:rPr>
              <w:lastRenderedPageBreak/>
              <w:sym w:font="Wingdings" w:char="F08E"/>
            </w:r>
            <w:r>
              <w:rPr>
                <w:u w:color="000000"/>
              </w:rPr>
              <w:t xml:space="preserve"> Nommer l’ester en remplaçant le suffixe « </w:t>
            </w:r>
            <w:proofErr w:type="spellStart"/>
            <w:r w:rsidRPr="00377CD1">
              <w:rPr>
                <w:b/>
                <w:u w:color="000000"/>
              </w:rPr>
              <w:t>oïque</w:t>
            </w:r>
            <w:proofErr w:type="spellEnd"/>
            <w:r>
              <w:rPr>
                <w:u w:color="000000"/>
              </w:rPr>
              <w:t> » de l’acide carboxylique (sans le mot acide), dont dérive l’ester, par le suffixe « </w:t>
            </w:r>
            <w:proofErr w:type="spellStart"/>
            <w:r w:rsidRPr="00377CD1">
              <w:rPr>
                <w:b/>
                <w:u w:color="000000"/>
              </w:rPr>
              <w:t>oate</w:t>
            </w:r>
            <w:proofErr w:type="spellEnd"/>
            <w:r>
              <w:rPr>
                <w:u w:color="000000"/>
              </w:rPr>
              <w:t> » puis rajouter le nom du groupe alkyle</w:t>
            </w:r>
            <w:r>
              <w:t>.</w:t>
            </w:r>
          </w:p>
        </w:tc>
      </w:tr>
    </w:tbl>
    <w:p w14:paraId="7DA23EB1" w14:textId="77777777" w:rsidR="002242EB" w:rsidRPr="00AE5DAB" w:rsidRDefault="002242EB" w:rsidP="00142293">
      <w:pPr>
        <w:pStyle w:val="Sansinterligne"/>
        <w:rPr>
          <w:sz w:val="16"/>
          <w:szCs w:val="16"/>
          <w:u w:color="000000"/>
        </w:rPr>
      </w:pPr>
    </w:p>
    <w:p w14:paraId="544C1485" w14:textId="77777777" w:rsidR="002242EB" w:rsidRPr="0077320C" w:rsidRDefault="002242EB" w:rsidP="00142293">
      <w:pPr>
        <w:pStyle w:val="Sansinterligne"/>
        <w:spacing w:line="360" w:lineRule="auto"/>
        <w:rPr>
          <w:u w:val="single"/>
        </w:rPr>
      </w:pPr>
      <w:r w:rsidRPr="0077320C">
        <w:rPr>
          <w:u w:val="single"/>
        </w:rPr>
        <w:t>Exemples :</w:t>
      </w: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6"/>
        <w:gridCol w:w="3762"/>
      </w:tblGrid>
      <w:tr w:rsidR="002242EB" w14:paraId="7D339B98" w14:textId="77777777" w:rsidTr="009E707F">
        <w:trPr>
          <w:jc w:val="center"/>
        </w:trPr>
        <w:tc>
          <w:tcPr>
            <w:tcW w:w="3016" w:type="dxa"/>
          </w:tcPr>
          <w:p w14:paraId="05BC14DA" w14:textId="77777777" w:rsidR="002242EB" w:rsidRDefault="002242EB" w:rsidP="00142293">
            <w:pPr>
              <w:pStyle w:val="Sansinterligne"/>
              <w:spacing w:line="276" w:lineRule="auto"/>
              <w:jc w:val="center"/>
            </w:pPr>
            <w:r w:rsidRPr="00EF4DB3">
              <w:rPr>
                <w:rFonts w:eastAsiaTheme="minorEastAsia"/>
                <w:szCs w:val="22"/>
              </w:rPr>
              <w:object w:dxaOrig="2595" w:dyaOrig="960" w14:anchorId="61E01057">
                <v:shape id="_x0000_i1037" type="#_x0000_t75" style="width:129.5pt;height:48pt" o:ole="">
                  <v:imagedata r:id="rId45" o:title=""/>
                </v:shape>
                <o:OLEObject Type="Embed" ProgID="ACD.ChemSketch.20" ShapeID="_x0000_i1037" DrawAspect="Content" ObjectID="_1787333572" r:id="rId46"/>
              </w:object>
            </w:r>
          </w:p>
        </w:tc>
        <w:tc>
          <w:tcPr>
            <w:tcW w:w="3762" w:type="dxa"/>
            <w:vAlign w:val="center"/>
          </w:tcPr>
          <w:p w14:paraId="1B789D34" w14:textId="77777777" w:rsidR="002242EB" w:rsidRPr="0005435F" w:rsidRDefault="002242EB" w:rsidP="00142293">
            <w:pPr>
              <w:pStyle w:val="Sansinterligne"/>
            </w:pPr>
            <w:r w:rsidRPr="00EF4DB3">
              <w:rPr>
                <w:rFonts w:eastAsiaTheme="minorEastAsia"/>
                <w:szCs w:val="22"/>
              </w:rPr>
              <w:object w:dxaOrig="2940" w:dyaOrig="960" w14:anchorId="6BDFC739">
                <v:shape id="_x0000_i1038" type="#_x0000_t75" style="width:147pt;height:48pt" o:ole="">
                  <v:imagedata r:id="rId47" o:title=""/>
                </v:shape>
                <o:OLEObject Type="Embed" ProgID="ACD.ChemSketch.20" ShapeID="_x0000_i1038" DrawAspect="Content" ObjectID="_1787333573" r:id="rId48"/>
              </w:object>
            </w:r>
          </w:p>
        </w:tc>
      </w:tr>
      <w:tr w:rsidR="002242EB" w14:paraId="5937DFD7" w14:textId="77777777" w:rsidTr="009E707F">
        <w:trPr>
          <w:jc w:val="center"/>
        </w:trPr>
        <w:tc>
          <w:tcPr>
            <w:tcW w:w="3016" w:type="dxa"/>
            <w:vAlign w:val="center"/>
          </w:tcPr>
          <w:p w14:paraId="74116184" w14:textId="77777777" w:rsidR="002242EB" w:rsidRDefault="002242EB" w:rsidP="00142293">
            <w:pPr>
              <w:pStyle w:val="Sansinterligne"/>
              <w:jc w:val="center"/>
            </w:pPr>
          </w:p>
          <w:p w14:paraId="299739B9" w14:textId="77777777" w:rsidR="0012428C" w:rsidRDefault="0012428C" w:rsidP="00142293">
            <w:pPr>
              <w:pStyle w:val="Sansinterligne"/>
              <w:jc w:val="center"/>
            </w:pPr>
          </w:p>
          <w:p w14:paraId="5282E520" w14:textId="77777777" w:rsidR="0012428C" w:rsidRDefault="0012428C" w:rsidP="00142293">
            <w:pPr>
              <w:pStyle w:val="Sansinterligne"/>
              <w:jc w:val="center"/>
            </w:pPr>
          </w:p>
          <w:p w14:paraId="57383541" w14:textId="77777777" w:rsidR="0012428C" w:rsidRDefault="0012428C" w:rsidP="00142293">
            <w:pPr>
              <w:pStyle w:val="Sansinterligne"/>
              <w:jc w:val="center"/>
            </w:pPr>
          </w:p>
          <w:p w14:paraId="3594C34A" w14:textId="77777777" w:rsidR="0012428C" w:rsidRDefault="0012428C" w:rsidP="00142293">
            <w:pPr>
              <w:pStyle w:val="Sansinterligne"/>
              <w:jc w:val="center"/>
            </w:pPr>
          </w:p>
          <w:p w14:paraId="61C926B1" w14:textId="77777777" w:rsidR="0012428C" w:rsidRDefault="0012428C" w:rsidP="00142293">
            <w:pPr>
              <w:pStyle w:val="Sansinterligne"/>
              <w:jc w:val="center"/>
            </w:pPr>
          </w:p>
          <w:p w14:paraId="7257EFDA" w14:textId="77777777" w:rsidR="0012428C" w:rsidRDefault="0012428C" w:rsidP="00142293">
            <w:pPr>
              <w:pStyle w:val="Sansinterligne"/>
              <w:jc w:val="center"/>
            </w:pPr>
          </w:p>
          <w:p w14:paraId="431A7D41" w14:textId="77777777" w:rsidR="0012428C" w:rsidRDefault="0012428C" w:rsidP="00142293">
            <w:pPr>
              <w:pStyle w:val="Sansinterligne"/>
              <w:jc w:val="center"/>
            </w:pPr>
          </w:p>
          <w:p w14:paraId="3FE50FE7" w14:textId="77777777" w:rsidR="0012428C" w:rsidRDefault="0012428C" w:rsidP="00142293">
            <w:pPr>
              <w:pStyle w:val="Sansinterligne"/>
              <w:jc w:val="center"/>
            </w:pPr>
          </w:p>
        </w:tc>
        <w:tc>
          <w:tcPr>
            <w:tcW w:w="3762" w:type="dxa"/>
            <w:vAlign w:val="center"/>
          </w:tcPr>
          <w:p w14:paraId="519FEA28" w14:textId="77777777" w:rsidR="002242EB" w:rsidRDefault="002242EB" w:rsidP="00142293">
            <w:pPr>
              <w:pStyle w:val="Sansinterligne"/>
              <w:jc w:val="center"/>
            </w:pPr>
          </w:p>
          <w:p w14:paraId="7EE6E72E" w14:textId="77777777" w:rsidR="002242EB" w:rsidRDefault="002242EB" w:rsidP="00142293">
            <w:pPr>
              <w:pStyle w:val="Sansinterligne"/>
              <w:jc w:val="center"/>
            </w:pPr>
          </w:p>
          <w:p w14:paraId="7B3FCA11" w14:textId="77777777" w:rsidR="002242EB" w:rsidRPr="006758E1" w:rsidRDefault="002242EB" w:rsidP="00142293">
            <w:pPr>
              <w:pStyle w:val="Sansinterligne"/>
              <w:jc w:val="center"/>
              <w:rPr>
                <w:sz w:val="20"/>
                <w:szCs w:val="20"/>
              </w:rPr>
            </w:pPr>
          </w:p>
        </w:tc>
      </w:tr>
    </w:tbl>
    <w:p w14:paraId="4F932A13" w14:textId="77777777" w:rsidR="002242EB" w:rsidRPr="0077320C" w:rsidRDefault="002242EB" w:rsidP="00142293">
      <w:pPr>
        <w:pStyle w:val="Sansinterligne"/>
        <w:rPr>
          <w:sz w:val="16"/>
          <w:szCs w:val="16"/>
          <w:u w:color="000000"/>
        </w:rPr>
      </w:pPr>
    </w:p>
    <w:p w14:paraId="5BC1F51D" w14:textId="77777777" w:rsidR="002242EB" w:rsidRPr="0012384D" w:rsidRDefault="002242EB" w:rsidP="00142293">
      <w:pPr>
        <w:pStyle w:val="Sansinterligne"/>
        <w:numPr>
          <w:ilvl w:val="1"/>
          <w:numId w:val="18"/>
        </w:numPr>
        <w:rPr>
          <w:highlight w:val="cyan"/>
          <w:u w:val="single" w:color="FF0000"/>
        </w:rPr>
      </w:pPr>
      <w:r w:rsidRPr="0012384D">
        <w:rPr>
          <w:highlight w:val="cyan"/>
          <w:u w:val="single" w:color="FF0000"/>
        </w:rPr>
        <w:t>Les amines</w:t>
      </w:r>
    </w:p>
    <w:p w14:paraId="3AE54E0D" w14:textId="77777777" w:rsidR="002242EB" w:rsidRPr="0012384D" w:rsidRDefault="002242EB" w:rsidP="00142293">
      <w:pPr>
        <w:pStyle w:val="Sansinterligne"/>
        <w:numPr>
          <w:ilvl w:val="2"/>
          <w:numId w:val="18"/>
        </w:numPr>
        <w:spacing w:line="360" w:lineRule="auto"/>
        <w:rPr>
          <w:highlight w:val="cyan"/>
          <w:u w:val="single" w:color="FF0000"/>
        </w:rPr>
      </w:pPr>
      <w:r w:rsidRPr="0012384D">
        <w:rPr>
          <w:highlight w:val="cyan"/>
          <w:u w:val="single" w:color="FF0000"/>
        </w:rPr>
        <w:t>Définition</w:t>
      </w:r>
    </w:p>
    <w:tbl>
      <w:tblPr>
        <w:tblStyle w:val="Grilledutableau"/>
        <w:tblW w:w="0" w:type="auto"/>
        <w:jc w:val="center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6" w:space="0" w:color="FF0000"/>
          <w:insideV w:val="single" w:sz="6" w:space="0" w:color="FF0000"/>
        </w:tblBorders>
        <w:tblLook w:val="04A0" w:firstRow="1" w:lastRow="0" w:firstColumn="1" w:lastColumn="0" w:noHBand="0" w:noVBand="1"/>
      </w:tblPr>
      <w:tblGrid>
        <w:gridCol w:w="9063"/>
      </w:tblGrid>
      <w:tr w:rsidR="002242EB" w:rsidRPr="0022437F" w14:paraId="59430453" w14:textId="77777777" w:rsidTr="009E707F">
        <w:trPr>
          <w:jc w:val="center"/>
        </w:trPr>
        <w:tc>
          <w:tcPr>
            <w:tcW w:w="10430" w:type="dxa"/>
            <w:tcBorders>
              <w:bottom w:val="single" w:sz="6" w:space="0" w:color="FF0000"/>
            </w:tcBorders>
            <w:shd w:val="clear" w:color="auto" w:fill="F2F2F2" w:themeFill="background1" w:themeFillShade="F2"/>
          </w:tcPr>
          <w:p w14:paraId="09F00D83" w14:textId="77777777" w:rsidR="002242EB" w:rsidRPr="0022437F" w:rsidRDefault="002242EB" w:rsidP="00142293">
            <w:pPr>
              <w:pStyle w:val="Sansinterligne"/>
              <w:rPr>
                <w:b/>
                <w:szCs w:val="16"/>
              </w:rPr>
            </w:pPr>
            <w:r>
              <w:rPr>
                <w:b/>
              </w:rPr>
              <w:t>Définition</w:t>
            </w:r>
            <w:r w:rsidRPr="0022437F">
              <w:rPr>
                <w:b/>
              </w:rPr>
              <w:t xml:space="preserve"> :</w:t>
            </w:r>
          </w:p>
        </w:tc>
      </w:tr>
      <w:tr w:rsidR="002242EB" w:rsidRPr="0022437F" w14:paraId="0FE288B4" w14:textId="77777777" w:rsidTr="009E707F">
        <w:trPr>
          <w:jc w:val="center"/>
        </w:trPr>
        <w:tc>
          <w:tcPr>
            <w:tcW w:w="10430" w:type="dxa"/>
            <w:tcBorders>
              <w:top w:val="single" w:sz="6" w:space="0" w:color="FF0000"/>
              <w:bottom w:val="single" w:sz="4" w:space="0" w:color="FF0000"/>
            </w:tcBorders>
            <w:tcMar>
              <w:top w:w="28" w:type="dxa"/>
              <w:bottom w:w="113" w:type="dxa"/>
            </w:tcMar>
          </w:tcPr>
          <w:p w14:paraId="7B09C4A8" w14:textId="77777777" w:rsidR="002242EB" w:rsidRPr="00377CD1" w:rsidRDefault="002242EB" w:rsidP="00142293">
            <w:pPr>
              <w:pStyle w:val="Sansinterligne"/>
              <w:jc w:val="both"/>
              <w:rPr>
                <w:b/>
                <w:color w:val="FF0000"/>
              </w:rPr>
            </w:pPr>
            <w:r w:rsidRPr="00377CD1">
              <w:rPr>
                <w:color w:val="FF0000"/>
              </w:rPr>
              <w:t xml:space="preserve">Une </w:t>
            </w:r>
            <w:r w:rsidRPr="00377CD1">
              <w:rPr>
                <w:b/>
                <w:bCs/>
                <w:color w:val="FF0000"/>
              </w:rPr>
              <w:t>amine</w:t>
            </w:r>
            <w:r w:rsidRPr="00377CD1">
              <w:rPr>
                <w:color w:val="FF0000"/>
              </w:rPr>
              <w:t xml:space="preserve"> est un composé organique </w:t>
            </w:r>
            <w:r>
              <w:rPr>
                <w:color w:val="FF0000"/>
              </w:rPr>
              <w:t xml:space="preserve">qui </w:t>
            </w:r>
            <w:r w:rsidRPr="00377CD1">
              <w:rPr>
                <w:color w:val="FF0000"/>
              </w:rPr>
              <w:t>dériv</w:t>
            </w:r>
            <w:r>
              <w:rPr>
                <w:color w:val="FF0000"/>
              </w:rPr>
              <w:t>e</w:t>
            </w:r>
            <w:r w:rsidRPr="00377CD1">
              <w:rPr>
                <w:color w:val="FF0000"/>
              </w:rPr>
              <w:t xml:space="preserve"> de l'ammoniac </w:t>
            </w:r>
            <w:r>
              <w:rPr>
                <w:color w:val="FF0000"/>
              </w:rPr>
              <w:t xml:space="preserve">et </w:t>
            </w:r>
            <w:r w:rsidRPr="00377CD1">
              <w:rPr>
                <w:color w:val="FF0000"/>
              </w:rPr>
              <w:t>dont certains hydrogènes ont été remplacés par un groupement carboné :</w:t>
            </w:r>
          </w:p>
          <w:p w14:paraId="40CA5F70" w14:textId="77777777" w:rsidR="002242EB" w:rsidRPr="00996DDD" w:rsidRDefault="002242EB" w:rsidP="00142293">
            <w:pPr>
              <w:pStyle w:val="Sansinterligne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single" w:sz="4" w:space="0" w:color="FFF2CC" w:themeColor="accent4" w:themeTint="33"/>
                <w:left w:val="single" w:sz="4" w:space="0" w:color="FFF2CC" w:themeColor="accent4" w:themeTint="33"/>
                <w:bottom w:val="single" w:sz="4" w:space="0" w:color="FFF2CC" w:themeColor="accent4" w:themeTint="33"/>
                <w:right w:val="single" w:sz="4" w:space="0" w:color="FFF2CC" w:themeColor="accent4" w:themeTint="33"/>
                <w:insideH w:val="single" w:sz="4" w:space="0" w:color="FFF2CC" w:themeColor="accent4" w:themeTint="33"/>
                <w:insideV w:val="single" w:sz="4" w:space="0" w:color="FFF2CC" w:themeColor="accent4" w:themeTint="33"/>
              </w:tblBorders>
              <w:tblLook w:val="04A0" w:firstRow="1" w:lastRow="0" w:firstColumn="1" w:lastColumn="0" w:noHBand="0" w:noVBand="1"/>
            </w:tblPr>
            <w:tblGrid>
              <w:gridCol w:w="1751"/>
              <w:gridCol w:w="1932"/>
              <w:gridCol w:w="1751"/>
              <w:gridCol w:w="2025"/>
            </w:tblGrid>
            <w:tr w:rsidR="002242EB" w14:paraId="07F57B0A" w14:textId="77777777" w:rsidTr="009E707F">
              <w:trPr>
                <w:jc w:val="center"/>
              </w:trPr>
              <w:tc>
                <w:tcPr>
                  <w:tcW w:w="1751" w:type="dxa"/>
                </w:tcPr>
                <w:p w14:paraId="2EBC0FA6" w14:textId="77777777" w:rsidR="002242EB" w:rsidRPr="00621414" w:rsidRDefault="002242EB" w:rsidP="00142293">
                  <w:pPr>
                    <w:pStyle w:val="Sansinterligne"/>
                    <w:jc w:val="center"/>
                  </w:pPr>
                  <w:r w:rsidRPr="00621414">
                    <w:rPr>
                      <w:rFonts w:eastAsiaTheme="minorEastAsia"/>
                      <w:szCs w:val="22"/>
                    </w:rPr>
                    <w:object w:dxaOrig="990" w:dyaOrig="630" w14:anchorId="02EACBF3">
                      <v:shape id="_x0000_i1039" type="#_x0000_t75" style="width:65pt;height:43pt" o:ole="">
                        <v:imagedata r:id="rId49" o:title=""/>
                      </v:shape>
                      <o:OLEObject Type="Embed" ProgID="ACD.ChemSketch.20" ShapeID="_x0000_i1039" DrawAspect="Content" ObjectID="_1787333574" r:id="rId50"/>
                    </w:object>
                  </w:r>
                </w:p>
              </w:tc>
              <w:tc>
                <w:tcPr>
                  <w:tcW w:w="1932" w:type="dxa"/>
                </w:tcPr>
                <w:p w14:paraId="7FB12379" w14:textId="77777777" w:rsidR="002242EB" w:rsidRPr="00621414" w:rsidRDefault="002242EB" w:rsidP="00142293">
                  <w:pPr>
                    <w:pStyle w:val="Sansinterligne"/>
                    <w:jc w:val="center"/>
                  </w:pPr>
                  <w:r w:rsidRPr="00621414">
                    <w:rPr>
                      <w:rFonts w:eastAsiaTheme="minorEastAsia"/>
                      <w:szCs w:val="22"/>
                    </w:rPr>
                    <w:object w:dxaOrig="990" w:dyaOrig="690" w14:anchorId="049ECEAC">
                      <v:shape id="_x0000_i1040" type="#_x0000_t75" style="width:65pt;height:46.5pt" o:ole="">
                        <v:imagedata r:id="rId51" o:title=""/>
                      </v:shape>
                      <o:OLEObject Type="Embed" ProgID="ACD.ChemSketch.20" ShapeID="_x0000_i1040" DrawAspect="Content" ObjectID="_1787333575" r:id="rId52"/>
                    </w:object>
                  </w:r>
                </w:p>
              </w:tc>
              <w:tc>
                <w:tcPr>
                  <w:tcW w:w="1751" w:type="dxa"/>
                  <w:tcMar>
                    <w:top w:w="57" w:type="dxa"/>
                    <w:bottom w:w="57" w:type="dxa"/>
                  </w:tcMar>
                  <w:vAlign w:val="center"/>
                </w:tcPr>
                <w:p w14:paraId="49AAE6CC" w14:textId="77777777" w:rsidR="002242EB" w:rsidRDefault="002242EB" w:rsidP="00142293">
                  <w:pPr>
                    <w:pStyle w:val="Sansinterligne"/>
                    <w:jc w:val="center"/>
                  </w:pPr>
                  <w:r w:rsidRPr="00621414">
                    <w:rPr>
                      <w:rFonts w:eastAsiaTheme="minorEastAsia"/>
                      <w:szCs w:val="22"/>
                    </w:rPr>
                    <w:object w:dxaOrig="1080" w:dyaOrig="690" w14:anchorId="5B6B4219">
                      <v:shape id="_x0000_i1041" type="#_x0000_t75" style="width:71.5pt;height:46.5pt" o:ole="">
                        <v:imagedata r:id="rId53" o:title=""/>
                      </v:shape>
                      <o:OLEObject Type="Embed" ProgID="ACD.ChemSketch.20" ShapeID="_x0000_i1041" DrawAspect="Content" ObjectID="_1787333576" r:id="rId54"/>
                    </w:object>
                  </w:r>
                </w:p>
              </w:tc>
              <w:tc>
                <w:tcPr>
                  <w:tcW w:w="2025" w:type="dxa"/>
                  <w:tcBorders>
                    <w:top w:val="nil"/>
                    <w:bottom w:val="nil"/>
                    <w:right w:val="nil"/>
                  </w:tcBorders>
                  <w:vAlign w:val="center"/>
                </w:tcPr>
                <w:p w14:paraId="3C64F41B" w14:textId="77777777" w:rsidR="002242EB" w:rsidRDefault="002242EB" w:rsidP="00142293">
                  <w:pPr>
                    <w:pStyle w:val="Sansinterligne"/>
                    <w:jc w:val="center"/>
                  </w:pPr>
                  <w:r>
                    <w:t>R</w:t>
                  </w:r>
                  <w:r w:rsidRPr="0013159A">
                    <w:rPr>
                      <w:vertAlign w:val="subscript"/>
                    </w:rPr>
                    <w:t>1</w:t>
                  </w:r>
                  <w:r>
                    <w:t>, R</w:t>
                  </w:r>
                  <w:r>
                    <w:rPr>
                      <w:vertAlign w:val="subscript"/>
                    </w:rPr>
                    <w:t>2</w:t>
                  </w:r>
                  <w:r>
                    <w:t xml:space="preserve"> &amp; R</w:t>
                  </w:r>
                  <w:r w:rsidRPr="0013159A">
                    <w:rPr>
                      <w:vertAlign w:val="subscript"/>
                    </w:rPr>
                    <w:t>3</w:t>
                  </w:r>
                  <w:r>
                    <w:t xml:space="preserve"> sont des groupes « alkyle »</w:t>
                  </w:r>
                </w:p>
              </w:tc>
            </w:tr>
            <w:tr w:rsidR="002242EB" w14:paraId="783E28B5" w14:textId="77777777" w:rsidTr="009E707F">
              <w:trPr>
                <w:jc w:val="center"/>
              </w:trPr>
              <w:tc>
                <w:tcPr>
                  <w:tcW w:w="1751" w:type="dxa"/>
                </w:tcPr>
                <w:p w14:paraId="6F7DF031" w14:textId="77777777" w:rsidR="002242EB" w:rsidRDefault="002242EB" w:rsidP="00142293">
                  <w:pPr>
                    <w:pStyle w:val="Sansinterligne"/>
                    <w:jc w:val="center"/>
                  </w:pPr>
                  <w:r>
                    <w:t>Amine primaire</w:t>
                  </w:r>
                </w:p>
              </w:tc>
              <w:tc>
                <w:tcPr>
                  <w:tcW w:w="1932" w:type="dxa"/>
                </w:tcPr>
                <w:p w14:paraId="4D748588" w14:textId="77777777" w:rsidR="002242EB" w:rsidRDefault="002242EB" w:rsidP="00142293">
                  <w:pPr>
                    <w:pStyle w:val="Sansinterligne"/>
                    <w:jc w:val="center"/>
                  </w:pPr>
                  <w:r>
                    <w:t>Amine secondaire</w:t>
                  </w:r>
                </w:p>
              </w:tc>
              <w:tc>
                <w:tcPr>
                  <w:tcW w:w="1751" w:type="dxa"/>
                  <w:vAlign w:val="center"/>
                </w:tcPr>
                <w:p w14:paraId="0A338475" w14:textId="77777777" w:rsidR="002242EB" w:rsidRDefault="002242EB" w:rsidP="00142293">
                  <w:pPr>
                    <w:pStyle w:val="Sansinterligne"/>
                    <w:jc w:val="center"/>
                  </w:pPr>
                  <w:r>
                    <w:t>Amine tertiaire</w:t>
                  </w:r>
                </w:p>
              </w:tc>
              <w:tc>
                <w:tcPr>
                  <w:tcW w:w="2025" w:type="dxa"/>
                  <w:tcBorders>
                    <w:top w:val="nil"/>
                    <w:bottom w:val="nil"/>
                    <w:right w:val="nil"/>
                  </w:tcBorders>
                </w:tcPr>
                <w:p w14:paraId="756D2C01" w14:textId="77777777" w:rsidR="002242EB" w:rsidRDefault="002242EB" w:rsidP="00142293">
                  <w:pPr>
                    <w:pStyle w:val="Sansinterligne"/>
                    <w:jc w:val="center"/>
                  </w:pPr>
                </w:p>
              </w:tc>
            </w:tr>
          </w:tbl>
          <w:p w14:paraId="03AC9BD2" w14:textId="77777777" w:rsidR="002242EB" w:rsidRPr="00A8036B" w:rsidRDefault="002242EB" w:rsidP="00142293">
            <w:pPr>
              <w:pStyle w:val="Sansinterligne"/>
            </w:pPr>
          </w:p>
        </w:tc>
      </w:tr>
    </w:tbl>
    <w:p w14:paraId="00A32AD3" w14:textId="77777777" w:rsidR="002242EB" w:rsidRPr="0013159A" w:rsidRDefault="002242EB" w:rsidP="00142293">
      <w:pPr>
        <w:pStyle w:val="Sansinterligne"/>
        <w:rPr>
          <w:sz w:val="16"/>
          <w:szCs w:val="16"/>
        </w:rPr>
      </w:pPr>
    </w:p>
    <w:p w14:paraId="0EAE946E" w14:textId="77777777" w:rsidR="002242EB" w:rsidRPr="0012384D" w:rsidRDefault="002242EB" w:rsidP="00142293">
      <w:pPr>
        <w:pStyle w:val="Sansinterligne"/>
        <w:numPr>
          <w:ilvl w:val="2"/>
          <w:numId w:val="18"/>
        </w:numPr>
        <w:spacing w:line="360" w:lineRule="auto"/>
        <w:rPr>
          <w:highlight w:val="cyan"/>
          <w:u w:val="single" w:color="FF0000"/>
        </w:rPr>
      </w:pPr>
      <w:r w:rsidRPr="0012384D">
        <w:rPr>
          <w:highlight w:val="cyan"/>
          <w:u w:val="single" w:color="FF0000"/>
        </w:rPr>
        <w:t>Nomenclature</w:t>
      </w:r>
    </w:p>
    <w:p w14:paraId="5A810725" w14:textId="77777777" w:rsidR="002242EB" w:rsidRDefault="002242EB" w:rsidP="00142293">
      <w:pPr>
        <w:pStyle w:val="Sansinterligne"/>
        <w:jc w:val="both"/>
        <w:rPr>
          <w:u w:color="000000"/>
        </w:rPr>
      </w:pPr>
      <w:r>
        <w:rPr>
          <w:u w:color="000000"/>
        </w:rPr>
        <w:t>La construction du nom d’une amine possédant le groupe ‒NH</w:t>
      </w:r>
      <w:r w:rsidRPr="004E3C3F">
        <w:rPr>
          <w:u w:color="000000"/>
          <w:vertAlign w:val="subscript"/>
        </w:rPr>
        <w:t>2</w:t>
      </w:r>
      <w:r>
        <w:rPr>
          <w:u w:color="000000"/>
        </w:rPr>
        <w:t xml:space="preserve"> est similaire à celle d’un alcool. On remplace alors le suffixe « </w:t>
      </w:r>
      <w:proofErr w:type="spellStart"/>
      <w:r w:rsidRPr="002D02E9">
        <w:rPr>
          <w:b/>
          <w:u w:color="000000"/>
        </w:rPr>
        <w:t>ol</w:t>
      </w:r>
      <w:proofErr w:type="spellEnd"/>
      <w:r>
        <w:rPr>
          <w:u w:color="000000"/>
        </w:rPr>
        <w:t> » par le suffixe « </w:t>
      </w:r>
      <w:r w:rsidRPr="002D02E9">
        <w:rPr>
          <w:b/>
          <w:u w:color="000000"/>
        </w:rPr>
        <w:t>amine</w:t>
      </w:r>
      <w:r>
        <w:rPr>
          <w:u w:color="000000"/>
        </w:rPr>
        <w:t> ».</w:t>
      </w:r>
    </w:p>
    <w:p w14:paraId="22FBEADA" w14:textId="77777777" w:rsidR="002242EB" w:rsidRDefault="002242EB" w:rsidP="00142293">
      <w:pPr>
        <w:pStyle w:val="Sansinterligne"/>
        <w:rPr>
          <w:u w:color="000000"/>
        </w:rPr>
      </w:pPr>
    </w:p>
    <w:p w14:paraId="356D653E" w14:textId="77777777" w:rsidR="002242EB" w:rsidRPr="0077320C" w:rsidRDefault="002242EB" w:rsidP="00142293">
      <w:pPr>
        <w:pStyle w:val="Sansinterligne"/>
        <w:spacing w:line="360" w:lineRule="auto"/>
        <w:rPr>
          <w:u w:val="single"/>
        </w:rPr>
      </w:pPr>
      <w:r w:rsidRPr="0077320C">
        <w:rPr>
          <w:u w:val="single"/>
        </w:rPr>
        <w:t>Exemples :</w:t>
      </w: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4"/>
        <w:gridCol w:w="2565"/>
        <w:gridCol w:w="2420"/>
        <w:gridCol w:w="2004"/>
      </w:tblGrid>
      <w:tr w:rsidR="002242EB" w14:paraId="47E2B588" w14:textId="77777777" w:rsidTr="009E707F">
        <w:trPr>
          <w:jc w:val="center"/>
        </w:trPr>
        <w:tc>
          <w:tcPr>
            <w:tcW w:w="2084" w:type="dxa"/>
          </w:tcPr>
          <w:p w14:paraId="40D1D045" w14:textId="77777777" w:rsidR="002242EB" w:rsidRDefault="002242EB" w:rsidP="00142293">
            <w:pPr>
              <w:pStyle w:val="Sansinterligne"/>
              <w:spacing w:line="276" w:lineRule="auto"/>
              <w:jc w:val="center"/>
            </w:pPr>
            <w:r w:rsidRPr="00B06DF1">
              <w:rPr>
                <w:rFonts w:eastAsiaTheme="minorEastAsia"/>
                <w:szCs w:val="22"/>
              </w:rPr>
              <w:object w:dxaOrig="1650" w:dyaOrig="1306" w14:anchorId="3CD3B0F5">
                <v:shape id="_x0000_i1042" type="#_x0000_t75" style="width:83pt;height:64.95pt" o:ole="">
                  <v:imagedata r:id="rId55" o:title=""/>
                </v:shape>
                <o:OLEObject Type="Embed" ProgID="ACD.ChemSketch.20" ShapeID="_x0000_i1042" DrawAspect="Content" ObjectID="_1787333577" r:id="rId56"/>
              </w:object>
            </w:r>
          </w:p>
        </w:tc>
        <w:tc>
          <w:tcPr>
            <w:tcW w:w="2565" w:type="dxa"/>
            <w:vAlign w:val="center"/>
          </w:tcPr>
          <w:p w14:paraId="4C2FAB40" w14:textId="77777777" w:rsidR="002242EB" w:rsidRDefault="002242EB" w:rsidP="00142293">
            <w:pPr>
              <w:pStyle w:val="Sansinterligne"/>
              <w:spacing w:line="276" w:lineRule="auto"/>
              <w:jc w:val="center"/>
            </w:pPr>
            <w:r w:rsidRPr="00B06DF1">
              <w:rPr>
                <w:rFonts w:eastAsiaTheme="minorEastAsia"/>
                <w:szCs w:val="22"/>
              </w:rPr>
              <w:object w:dxaOrig="1200" w:dyaOrig="960" w14:anchorId="20388989">
                <v:shape id="_x0000_i1043" type="#_x0000_t75" style="width:60pt;height:48pt" o:ole="">
                  <v:imagedata r:id="rId57" o:title=""/>
                </v:shape>
                <o:OLEObject Type="Embed" ProgID="ACD.ChemSketch.20" ShapeID="_x0000_i1043" DrawAspect="Content" ObjectID="_1787333578" r:id="rId58"/>
              </w:object>
            </w:r>
          </w:p>
        </w:tc>
        <w:tc>
          <w:tcPr>
            <w:tcW w:w="2420" w:type="dxa"/>
            <w:vAlign w:val="center"/>
          </w:tcPr>
          <w:p w14:paraId="5BC99B54" w14:textId="77777777" w:rsidR="002242EB" w:rsidRPr="009C7734" w:rsidRDefault="002242EB" w:rsidP="00142293">
            <w:pPr>
              <w:pStyle w:val="Sansinterligne"/>
            </w:pPr>
            <w:r w:rsidRPr="00B06DF1">
              <w:rPr>
                <w:rFonts w:eastAsiaTheme="minorEastAsia"/>
                <w:szCs w:val="22"/>
              </w:rPr>
              <w:object w:dxaOrig="1800" w:dyaOrig="960" w14:anchorId="34012124">
                <v:shape id="_x0000_i1044" type="#_x0000_t75" style="width:90.55pt;height:48pt" o:ole="">
                  <v:imagedata r:id="rId59" o:title=""/>
                </v:shape>
                <o:OLEObject Type="Embed" ProgID="ACD.ChemSketch.20" ShapeID="_x0000_i1044" DrawAspect="Content" ObjectID="_1787333579" r:id="rId60"/>
              </w:object>
            </w:r>
          </w:p>
        </w:tc>
        <w:tc>
          <w:tcPr>
            <w:tcW w:w="2004" w:type="dxa"/>
            <w:vAlign w:val="center"/>
          </w:tcPr>
          <w:p w14:paraId="6058C0A0" w14:textId="77777777" w:rsidR="002242EB" w:rsidRPr="00613009" w:rsidRDefault="002242EB" w:rsidP="00142293">
            <w:pPr>
              <w:pStyle w:val="Sansinterligne"/>
              <w:jc w:val="center"/>
            </w:pPr>
            <w:r w:rsidRPr="00DC7415">
              <w:rPr>
                <w:rFonts w:eastAsiaTheme="minorEastAsia"/>
                <w:szCs w:val="22"/>
              </w:rPr>
              <w:object w:dxaOrig="1695" w:dyaOrig="1260" w14:anchorId="2A6129C9">
                <v:shape id="_x0000_i1045" type="#_x0000_t75" style="width:84.5pt;height:63pt" o:ole="">
                  <v:imagedata r:id="rId61" o:title=""/>
                </v:shape>
                <o:OLEObject Type="Embed" ProgID="ACD.ChemSketch.20" ShapeID="_x0000_i1045" DrawAspect="Content" ObjectID="_1787333580" r:id="rId62"/>
              </w:object>
            </w:r>
          </w:p>
        </w:tc>
      </w:tr>
    </w:tbl>
    <w:p w14:paraId="5F5B0276" w14:textId="77777777" w:rsidR="002242EB" w:rsidRDefault="002242EB" w:rsidP="00142293">
      <w:pPr>
        <w:pStyle w:val="Sansinterligne"/>
        <w:rPr>
          <w:sz w:val="16"/>
          <w:szCs w:val="16"/>
          <w:u w:color="000000"/>
        </w:rPr>
      </w:pPr>
    </w:p>
    <w:p w14:paraId="417A63D3" w14:textId="77777777" w:rsidR="002242EB" w:rsidRDefault="002242EB" w:rsidP="00142293">
      <w:pPr>
        <w:pStyle w:val="Sansinterligne"/>
        <w:rPr>
          <w:sz w:val="16"/>
          <w:szCs w:val="16"/>
          <w:u w:color="000000"/>
        </w:rPr>
      </w:pPr>
    </w:p>
    <w:p w14:paraId="0F547244" w14:textId="77777777" w:rsidR="002242EB" w:rsidRDefault="002242EB" w:rsidP="00142293">
      <w:pPr>
        <w:pStyle w:val="Sansinterligne"/>
        <w:rPr>
          <w:sz w:val="16"/>
          <w:szCs w:val="16"/>
          <w:u w:color="000000"/>
        </w:rPr>
      </w:pPr>
    </w:p>
    <w:p w14:paraId="35B061A9" w14:textId="77777777" w:rsidR="002242EB" w:rsidRDefault="002242EB" w:rsidP="00142293">
      <w:pPr>
        <w:pStyle w:val="Sansinterligne"/>
        <w:rPr>
          <w:sz w:val="16"/>
          <w:szCs w:val="16"/>
          <w:u w:color="000000"/>
        </w:rPr>
      </w:pPr>
    </w:p>
    <w:p w14:paraId="51F16376" w14:textId="77777777" w:rsidR="0012428C" w:rsidRDefault="0012428C" w:rsidP="00142293">
      <w:pPr>
        <w:pStyle w:val="Sansinterligne"/>
        <w:rPr>
          <w:sz w:val="16"/>
          <w:szCs w:val="16"/>
          <w:u w:color="000000"/>
        </w:rPr>
      </w:pPr>
    </w:p>
    <w:p w14:paraId="68B68149" w14:textId="77777777" w:rsidR="0012428C" w:rsidRDefault="0012428C" w:rsidP="00142293">
      <w:pPr>
        <w:pStyle w:val="Sansinterligne"/>
        <w:rPr>
          <w:sz w:val="16"/>
          <w:szCs w:val="16"/>
          <w:u w:color="000000"/>
        </w:rPr>
      </w:pPr>
    </w:p>
    <w:p w14:paraId="2EC78025" w14:textId="77777777" w:rsidR="0012428C" w:rsidRDefault="0012428C" w:rsidP="00142293">
      <w:pPr>
        <w:pStyle w:val="Sansinterligne"/>
        <w:rPr>
          <w:sz w:val="16"/>
          <w:szCs w:val="16"/>
          <w:u w:color="000000"/>
        </w:rPr>
      </w:pPr>
    </w:p>
    <w:p w14:paraId="302CC9BA" w14:textId="77777777" w:rsidR="0012428C" w:rsidRDefault="0012428C" w:rsidP="00142293">
      <w:pPr>
        <w:pStyle w:val="Sansinterligne"/>
        <w:rPr>
          <w:sz w:val="16"/>
          <w:szCs w:val="16"/>
          <w:u w:color="000000"/>
        </w:rPr>
      </w:pPr>
    </w:p>
    <w:p w14:paraId="5B887ADF" w14:textId="77777777" w:rsidR="0012428C" w:rsidRDefault="0012428C" w:rsidP="00142293">
      <w:pPr>
        <w:pStyle w:val="Sansinterligne"/>
        <w:rPr>
          <w:sz w:val="16"/>
          <w:szCs w:val="16"/>
          <w:u w:color="000000"/>
        </w:rPr>
      </w:pPr>
    </w:p>
    <w:p w14:paraId="01C65E6B" w14:textId="77777777" w:rsidR="0012428C" w:rsidRDefault="0012428C" w:rsidP="00142293">
      <w:pPr>
        <w:pStyle w:val="Sansinterligne"/>
        <w:rPr>
          <w:sz w:val="16"/>
          <w:szCs w:val="16"/>
          <w:u w:color="000000"/>
        </w:rPr>
      </w:pPr>
    </w:p>
    <w:p w14:paraId="34A36A78" w14:textId="77777777" w:rsidR="0012428C" w:rsidRDefault="0012428C" w:rsidP="00142293">
      <w:pPr>
        <w:pStyle w:val="Sansinterligne"/>
        <w:rPr>
          <w:sz w:val="16"/>
          <w:szCs w:val="16"/>
          <w:u w:color="000000"/>
        </w:rPr>
      </w:pPr>
    </w:p>
    <w:p w14:paraId="18B5AC8B" w14:textId="77777777" w:rsidR="0012428C" w:rsidRDefault="0012428C" w:rsidP="00142293">
      <w:pPr>
        <w:pStyle w:val="Sansinterligne"/>
        <w:rPr>
          <w:sz w:val="16"/>
          <w:szCs w:val="16"/>
          <w:u w:color="000000"/>
        </w:rPr>
      </w:pPr>
    </w:p>
    <w:p w14:paraId="4ABF7C7E" w14:textId="77777777" w:rsidR="0012428C" w:rsidRDefault="0012428C" w:rsidP="00142293">
      <w:pPr>
        <w:pStyle w:val="Sansinterligne"/>
        <w:rPr>
          <w:sz w:val="16"/>
          <w:szCs w:val="16"/>
          <w:u w:color="000000"/>
        </w:rPr>
      </w:pPr>
    </w:p>
    <w:p w14:paraId="3D0FB231" w14:textId="77777777" w:rsidR="0012428C" w:rsidRDefault="0012428C" w:rsidP="00142293">
      <w:pPr>
        <w:pStyle w:val="Sansinterligne"/>
        <w:rPr>
          <w:sz w:val="16"/>
          <w:szCs w:val="16"/>
          <w:u w:color="000000"/>
        </w:rPr>
      </w:pPr>
    </w:p>
    <w:p w14:paraId="469AB2F5" w14:textId="77777777" w:rsidR="0012428C" w:rsidRDefault="0012428C" w:rsidP="00142293">
      <w:pPr>
        <w:pStyle w:val="Sansinterligne"/>
        <w:rPr>
          <w:sz w:val="16"/>
          <w:szCs w:val="16"/>
          <w:u w:color="000000"/>
        </w:rPr>
      </w:pPr>
    </w:p>
    <w:p w14:paraId="49EFC7D5" w14:textId="77777777" w:rsidR="0012428C" w:rsidRDefault="0012428C" w:rsidP="00142293">
      <w:pPr>
        <w:pStyle w:val="Sansinterligne"/>
        <w:rPr>
          <w:sz w:val="16"/>
          <w:szCs w:val="16"/>
          <w:u w:color="000000"/>
        </w:rPr>
      </w:pPr>
    </w:p>
    <w:p w14:paraId="2A2158E6" w14:textId="77777777" w:rsidR="0012428C" w:rsidRDefault="0012428C" w:rsidP="00142293">
      <w:pPr>
        <w:pStyle w:val="Sansinterligne"/>
        <w:rPr>
          <w:sz w:val="16"/>
          <w:szCs w:val="16"/>
          <w:u w:color="000000"/>
        </w:rPr>
      </w:pPr>
    </w:p>
    <w:p w14:paraId="59958F17" w14:textId="77777777" w:rsidR="0012428C" w:rsidRDefault="0012428C" w:rsidP="00142293">
      <w:pPr>
        <w:pStyle w:val="Sansinterligne"/>
        <w:rPr>
          <w:sz w:val="16"/>
          <w:szCs w:val="16"/>
          <w:u w:color="000000"/>
        </w:rPr>
      </w:pPr>
    </w:p>
    <w:p w14:paraId="4A9F6AC2" w14:textId="77777777" w:rsidR="002242EB" w:rsidRPr="0077320C" w:rsidRDefault="002242EB" w:rsidP="00142293">
      <w:pPr>
        <w:pStyle w:val="Sansinterligne"/>
        <w:rPr>
          <w:sz w:val="16"/>
          <w:szCs w:val="16"/>
          <w:u w:color="000000"/>
        </w:rPr>
      </w:pPr>
    </w:p>
    <w:p w14:paraId="60CF7090" w14:textId="77777777" w:rsidR="002242EB" w:rsidRPr="0012384D" w:rsidRDefault="002242EB" w:rsidP="00142293">
      <w:pPr>
        <w:pStyle w:val="Sansinterligne"/>
        <w:numPr>
          <w:ilvl w:val="1"/>
          <w:numId w:val="18"/>
        </w:numPr>
        <w:rPr>
          <w:highlight w:val="cyan"/>
          <w:u w:val="single" w:color="FF0000"/>
        </w:rPr>
      </w:pPr>
      <w:r w:rsidRPr="0012384D">
        <w:rPr>
          <w:highlight w:val="cyan"/>
          <w:u w:val="single" w:color="FF0000"/>
        </w:rPr>
        <w:t>Les amides</w:t>
      </w:r>
    </w:p>
    <w:p w14:paraId="111E2739" w14:textId="77777777" w:rsidR="002242EB" w:rsidRPr="0012384D" w:rsidRDefault="002242EB" w:rsidP="00142293">
      <w:pPr>
        <w:pStyle w:val="Sansinterligne"/>
        <w:numPr>
          <w:ilvl w:val="2"/>
          <w:numId w:val="18"/>
        </w:numPr>
        <w:spacing w:line="360" w:lineRule="auto"/>
        <w:rPr>
          <w:highlight w:val="cyan"/>
          <w:u w:val="single" w:color="FF0000"/>
        </w:rPr>
      </w:pPr>
      <w:r w:rsidRPr="0012384D">
        <w:rPr>
          <w:highlight w:val="cyan"/>
          <w:u w:val="single" w:color="FF0000"/>
        </w:rPr>
        <w:t>Définition</w:t>
      </w:r>
    </w:p>
    <w:tbl>
      <w:tblPr>
        <w:tblStyle w:val="Grilledutableau"/>
        <w:tblW w:w="0" w:type="auto"/>
        <w:jc w:val="center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6" w:space="0" w:color="FF0000"/>
          <w:insideV w:val="single" w:sz="6" w:space="0" w:color="FF0000"/>
        </w:tblBorders>
        <w:tblLook w:val="04A0" w:firstRow="1" w:lastRow="0" w:firstColumn="1" w:lastColumn="0" w:noHBand="0" w:noVBand="1"/>
      </w:tblPr>
      <w:tblGrid>
        <w:gridCol w:w="9063"/>
      </w:tblGrid>
      <w:tr w:rsidR="002242EB" w:rsidRPr="0022437F" w14:paraId="641E1143" w14:textId="77777777" w:rsidTr="009E707F">
        <w:trPr>
          <w:jc w:val="center"/>
        </w:trPr>
        <w:tc>
          <w:tcPr>
            <w:tcW w:w="10430" w:type="dxa"/>
            <w:tcBorders>
              <w:bottom w:val="single" w:sz="6" w:space="0" w:color="FF0000"/>
            </w:tcBorders>
            <w:shd w:val="clear" w:color="auto" w:fill="F2F2F2" w:themeFill="background1" w:themeFillShade="F2"/>
          </w:tcPr>
          <w:p w14:paraId="4CD36031" w14:textId="77777777" w:rsidR="002242EB" w:rsidRPr="0022437F" w:rsidRDefault="002242EB" w:rsidP="00142293">
            <w:pPr>
              <w:pStyle w:val="Sansinterligne"/>
              <w:rPr>
                <w:b/>
                <w:szCs w:val="16"/>
              </w:rPr>
            </w:pPr>
            <w:r>
              <w:rPr>
                <w:b/>
              </w:rPr>
              <w:t>Définition </w:t>
            </w:r>
            <w:r w:rsidRPr="0022437F">
              <w:rPr>
                <w:b/>
              </w:rPr>
              <w:t>:</w:t>
            </w:r>
          </w:p>
        </w:tc>
      </w:tr>
      <w:tr w:rsidR="002242EB" w:rsidRPr="0022437F" w14:paraId="74F0637C" w14:textId="77777777" w:rsidTr="009E707F">
        <w:trPr>
          <w:jc w:val="center"/>
        </w:trPr>
        <w:tc>
          <w:tcPr>
            <w:tcW w:w="10430" w:type="dxa"/>
            <w:tcBorders>
              <w:top w:val="single" w:sz="6" w:space="0" w:color="FF0000"/>
              <w:bottom w:val="single" w:sz="4" w:space="0" w:color="FF0000"/>
            </w:tcBorders>
            <w:tcMar>
              <w:top w:w="28" w:type="dxa"/>
              <w:bottom w:w="113" w:type="dxa"/>
            </w:tcMar>
          </w:tcPr>
          <w:p w14:paraId="708932E5" w14:textId="77777777" w:rsidR="002242EB" w:rsidRPr="007C078C" w:rsidRDefault="002242EB" w:rsidP="00142293">
            <w:pPr>
              <w:pStyle w:val="Sansinterligne"/>
              <w:jc w:val="both"/>
              <w:rPr>
                <w:b/>
                <w:color w:val="FF0000"/>
              </w:rPr>
            </w:pPr>
            <w:r w:rsidRPr="007C078C">
              <w:rPr>
                <w:color w:val="FF0000"/>
              </w:rPr>
              <w:t xml:space="preserve">Un </w:t>
            </w:r>
            <w:r w:rsidRPr="007C078C">
              <w:rPr>
                <w:b/>
                <w:bCs/>
                <w:color w:val="FF0000"/>
              </w:rPr>
              <w:t>amide</w:t>
            </w:r>
            <w:r w:rsidRPr="007C078C">
              <w:rPr>
                <w:color w:val="FF0000"/>
              </w:rPr>
              <w:t xml:space="preserve"> est un composé organique dérivé d</w:t>
            </w:r>
            <w:r>
              <w:rPr>
                <w:color w:val="FF0000"/>
              </w:rPr>
              <w:t>’</w:t>
            </w:r>
            <w:r w:rsidRPr="007C078C">
              <w:rPr>
                <w:color w:val="FF0000"/>
              </w:rPr>
              <w:t>un acide carboxylique</w:t>
            </w:r>
            <w:r>
              <w:rPr>
                <w:color w:val="FF0000"/>
              </w:rPr>
              <w:t> : il</w:t>
            </w:r>
            <w:r w:rsidRPr="007C078C">
              <w:rPr>
                <w:color w:val="FF0000"/>
              </w:rPr>
              <w:t xml:space="preserve"> possède un atome d</w:t>
            </w:r>
            <w:r>
              <w:rPr>
                <w:color w:val="FF0000"/>
              </w:rPr>
              <w:t>’</w:t>
            </w:r>
            <w:r w:rsidRPr="007C078C">
              <w:rPr>
                <w:color w:val="FF0000"/>
              </w:rPr>
              <w:t xml:space="preserve">azote lié à </w:t>
            </w:r>
            <w:r>
              <w:rPr>
                <w:color w:val="FF0000"/>
              </w:rPr>
              <w:t>un</w:t>
            </w:r>
            <w:r w:rsidRPr="007C078C">
              <w:rPr>
                <w:color w:val="FF0000"/>
              </w:rPr>
              <w:t xml:space="preserve"> groupe carbonyle</w:t>
            </w:r>
            <w:r>
              <w:rPr>
                <w:color w:val="FF0000"/>
              </w:rPr>
              <w:t> </w:t>
            </w:r>
            <w:r w:rsidRPr="007C078C">
              <w:rPr>
                <w:color w:val="FF0000"/>
              </w:rPr>
              <w:t>:</w:t>
            </w:r>
          </w:p>
          <w:p w14:paraId="5A72692F" w14:textId="77777777" w:rsidR="002242EB" w:rsidRPr="00996DDD" w:rsidRDefault="002242EB" w:rsidP="00142293">
            <w:pPr>
              <w:pStyle w:val="Sansinterligne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single" w:sz="4" w:space="0" w:color="FFF2CC" w:themeColor="accent4" w:themeTint="33"/>
                <w:left w:val="single" w:sz="4" w:space="0" w:color="FFF2CC" w:themeColor="accent4" w:themeTint="33"/>
                <w:bottom w:val="single" w:sz="4" w:space="0" w:color="FFF2CC" w:themeColor="accent4" w:themeTint="33"/>
                <w:right w:val="single" w:sz="4" w:space="0" w:color="FFF2CC" w:themeColor="accent4" w:themeTint="33"/>
                <w:insideH w:val="single" w:sz="4" w:space="0" w:color="FFF2CC" w:themeColor="accent4" w:themeTint="33"/>
                <w:insideV w:val="single" w:sz="4" w:space="0" w:color="FFF2CC" w:themeColor="accent4" w:themeTint="33"/>
              </w:tblBorders>
              <w:tblLook w:val="04A0" w:firstRow="1" w:lastRow="0" w:firstColumn="1" w:lastColumn="0" w:noHBand="0" w:noVBand="1"/>
            </w:tblPr>
            <w:tblGrid>
              <w:gridCol w:w="1769"/>
              <w:gridCol w:w="2122"/>
              <w:gridCol w:w="1569"/>
              <w:gridCol w:w="1720"/>
              <w:gridCol w:w="1662"/>
            </w:tblGrid>
            <w:tr w:rsidR="002242EB" w14:paraId="4EA25FFB" w14:textId="77777777" w:rsidTr="009E707F">
              <w:trPr>
                <w:jc w:val="center"/>
              </w:trPr>
              <w:tc>
                <w:tcPr>
                  <w:tcW w:w="2104" w:type="dxa"/>
                  <w:vAlign w:val="center"/>
                </w:tcPr>
                <w:p w14:paraId="723A22C9" w14:textId="77777777" w:rsidR="002242EB" w:rsidRPr="00621414" w:rsidRDefault="002242EB" w:rsidP="00142293">
                  <w:pPr>
                    <w:pStyle w:val="Sansinterligne"/>
                    <w:jc w:val="center"/>
                  </w:pPr>
                  <w:r>
                    <w:t>Amide primaire</w:t>
                  </w:r>
                </w:p>
              </w:tc>
              <w:tc>
                <w:tcPr>
                  <w:tcW w:w="2166" w:type="dxa"/>
                </w:tcPr>
                <w:p w14:paraId="3B557CBE" w14:textId="77777777" w:rsidR="002242EB" w:rsidRPr="00621414" w:rsidRDefault="002242EB" w:rsidP="00142293">
                  <w:pPr>
                    <w:pStyle w:val="Sansinterligne"/>
                    <w:jc w:val="center"/>
                  </w:pPr>
                  <w:r w:rsidRPr="00621414">
                    <w:rPr>
                      <w:rFonts w:eastAsiaTheme="minorEastAsia"/>
                      <w:szCs w:val="22"/>
                    </w:rPr>
                    <w:object w:dxaOrig="885" w:dyaOrig="855" w14:anchorId="6C8CD756">
                      <v:shape id="_x0000_i1046" type="#_x0000_t75" style="width:59pt;height:57.5pt" o:ole="">
                        <v:imagedata r:id="rId63" o:title=""/>
                      </v:shape>
                      <o:OLEObject Type="Embed" ProgID="ACD.ChemSketch.20" ShapeID="_x0000_i1046" DrawAspect="Content" ObjectID="_1787333581" r:id="rId64"/>
                    </w:object>
                  </w:r>
                </w:p>
              </w:tc>
              <w:tc>
                <w:tcPr>
                  <w:tcW w:w="1612" w:type="dxa"/>
                </w:tcPr>
                <w:p w14:paraId="599F6B73" w14:textId="77777777" w:rsidR="002242EB" w:rsidRPr="00621414" w:rsidRDefault="002242EB" w:rsidP="00142293">
                  <w:pPr>
                    <w:pStyle w:val="Sansinterligne"/>
                    <w:jc w:val="center"/>
                  </w:pPr>
                  <w:r w:rsidRPr="00621414">
                    <w:rPr>
                      <w:rFonts w:eastAsiaTheme="minorEastAsia"/>
                      <w:szCs w:val="22"/>
                    </w:rPr>
                    <w:object w:dxaOrig="975" w:dyaOrig="870" w14:anchorId="722DFDD8">
                      <v:shape id="_x0000_i1047" type="#_x0000_t75" style="width:64.5pt;height:59pt" o:ole="">
                        <v:imagedata r:id="rId65" o:title=""/>
                      </v:shape>
                      <o:OLEObject Type="Embed" ProgID="ACD.ChemSketch.20" ShapeID="_x0000_i1047" DrawAspect="Content" ObjectID="_1787333582" r:id="rId66"/>
                    </w:object>
                  </w:r>
                </w:p>
              </w:tc>
              <w:tc>
                <w:tcPr>
                  <w:tcW w:w="1867" w:type="dxa"/>
                  <w:tcMar>
                    <w:top w:w="57" w:type="dxa"/>
                    <w:bottom w:w="57" w:type="dxa"/>
                  </w:tcMar>
                  <w:vAlign w:val="center"/>
                </w:tcPr>
                <w:p w14:paraId="53EA003B" w14:textId="77777777" w:rsidR="002242EB" w:rsidRDefault="002242EB" w:rsidP="00142293">
                  <w:pPr>
                    <w:pStyle w:val="Sansinterligne"/>
                    <w:jc w:val="center"/>
                  </w:pPr>
                  <w:r w:rsidRPr="00621414">
                    <w:rPr>
                      <w:rFonts w:eastAsiaTheme="minorEastAsia"/>
                      <w:szCs w:val="22"/>
                    </w:rPr>
                    <w:object w:dxaOrig="975" w:dyaOrig="870" w14:anchorId="69702E31">
                      <v:shape id="_x0000_i1048" type="#_x0000_t75" style="width:64.5pt;height:59pt" o:ole="">
                        <v:imagedata r:id="rId67" o:title=""/>
                      </v:shape>
                      <o:OLEObject Type="Embed" ProgID="ACD.ChemSketch.20" ShapeID="_x0000_i1048" DrawAspect="Content" ObjectID="_1787333583" r:id="rId68"/>
                    </w:object>
                  </w:r>
                </w:p>
              </w:tc>
              <w:tc>
                <w:tcPr>
                  <w:tcW w:w="2025" w:type="dxa"/>
                  <w:tcBorders>
                    <w:top w:val="nil"/>
                    <w:bottom w:val="nil"/>
                    <w:right w:val="nil"/>
                  </w:tcBorders>
                  <w:vAlign w:val="center"/>
                </w:tcPr>
                <w:p w14:paraId="5317AF06" w14:textId="77777777" w:rsidR="002242EB" w:rsidRDefault="002242EB" w:rsidP="00142293">
                  <w:pPr>
                    <w:pStyle w:val="Sansinterligne"/>
                    <w:jc w:val="center"/>
                  </w:pPr>
                  <w:r>
                    <w:t>R</w:t>
                  </w:r>
                  <w:r w:rsidRPr="0013159A">
                    <w:rPr>
                      <w:vertAlign w:val="subscript"/>
                    </w:rPr>
                    <w:t>1</w:t>
                  </w:r>
                  <w:r>
                    <w:t>, R</w:t>
                  </w:r>
                  <w:r>
                    <w:rPr>
                      <w:vertAlign w:val="subscript"/>
                    </w:rPr>
                    <w:t>2</w:t>
                  </w:r>
                  <w:r>
                    <w:t xml:space="preserve"> &amp; R</w:t>
                  </w:r>
                  <w:r w:rsidRPr="0013159A">
                    <w:rPr>
                      <w:vertAlign w:val="subscript"/>
                    </w:rPr>
                    <w:t>3</w:t>
                  </w:r>
                  <w:r>
                    <w:t xml:space="preserve"> sont des groupes « alkyle »</w:t>
                  </w:r>
                </w:p>
              </w:tc>
            </w:tr>
            <w:tr w:rsidR="002242EB" w14:paraId="76067858" w14:textId="77777777" w:rsidTr="009E707F">
              <w:trPr>
                <w:jc w:val="center"/>
              </w:trPr>
              <w:tc>
                <w:tcPr>
                  <w:tcW w:w="2104" w:type="dxa"/>
                </w:tcPr>
                <w:p w14:paraId="4649021D" w14:textId="77777777" w:rsidR="002242EB" w:rsidRDefault="002242EB" w:rsidP="00142293">
                  <w:pPr>
                    <w:pStyle w:val="Sansinterligne"/>
                    <w:jc w:val="center"/>
                  </w:pPr>
                </w:p>
              </w:tc>
              <w:tc>
                <w:tcPr>
                  <w:tcW w:w="2166" w:type="dxa"/>
                </w:tcPr>
                <w:p w14:paraId="79E2FBE2" w14:textId="77777777" w:rsidR="002242EB" w:rsidRDefault="002242EB" w:rsidP="00142293">
                  <w:pPr>
                    <w:pStyle w:val="Sansinterligne"/>
                    <w:jc w:val="center"/>
                  </w:pPr>
                </w:p>
              </w:tc>
              <w:tc>
                <w:tcPr>
                  <w:tcW w:w="1612" w:type="dxa"/>
                  <w:vAlign w:val="center"/>
                </w:tcPr>
                <w:p w14:paraId="13E5F5C8" w14:textId="77777777" w:rsidR="002242EB" w:rsidRPr="002539CA" w:rsidRDefault="002242EB" w:rsidP="00142293">
                  <w:pPr>
                    <w:pStyle w:val="Sansinterligne"/>
                    <w:jc w:val="center"/>
                    <w:rPr>
                      <w:i/>
                      <w:sz w:val="16"/>
                    </w:rPr>
                  </w:pPr>
                  <w:proofErr w:type="gramStart"/>
                  <w:r w:rsidRPr="002539CA">
                    <w:rPr>
                      <w:i/>
                      <w:sz w:val="16"/>
                    </w:rPr>
                    <w:t>amides</w:t>
                  </w:r>
                  <w:proofErr w:type="gramEnd"/>
                  <w:r w:rsidRPr="002539CA">
                    <w:rPr>
                      <w:i/>
                      <w:sz w:val="16"/>
                    </w:rPr>
                    <w:t xml:space="preserve"> </w:t>
                  </w:r>
                  <w:r w:rsidRPr="002539CA">
                    <w:rPr>
                      <w:i/>
                      <w:iCs/>
                      <w:sz w:val="16"/>
                    </w:rPr>
                    <w:t>N</w:t>
                  </w:r>
                  <w:r w:rsidRPr="002539CA">
                    <w:rPr>
                      <w:i/>
                      <w:sz w:val="16"/>
                    </w:rPr>
                    <w:t>-substitués</w:t>
                  </w:r>
                </w:p>
              </w:tc>
              <w:tc>
                <w:tcPr>
                  <w:tcW w:w="1867" w:type="dxa"/>
                  <w:vAlign w:val="center"/>
                </w:tcPr>
                <w:p w14:paraId="7812A3B0" w14:textId="77777777" w:rsidR="002242EB" w:rsidRPr="002539CA" w:rsidRDefault="002242EB" w:rsidP="00142293">
                  <w:pPr>
                    <w:pStyle w:val="Sansinterligne"/>
                    <w:jc w:val="center"/>
                    <w:rPr>
                      <w:i/>
                      <w:sz w:val="16"/>
                    </w:rPr>
                  </w:pPr>
                  <w:proofErr w:type="gramStart"/>
                  <w:r w:rsidRPr="002539CA">
                    <w:rPr>
                      <w:i/>
                      <w:sz w:val="16"/>
                    </w:rPr>
                    <w:t>amides</w:t>
                  </w:r>
                  <w:proofErr w:type="gramEnd"/>
                  <w:r w:rsidRPr="002539CA">
                    <w:rPr>
                      <w:i/>
                      <w:sz w:val="16"/>
                    </w:rPr>
                    <w:t xml:space="preserve"> </w:t>
                  </w:r>
                  <w:r w:rsidRPr="002539CA">
                    <w:rPr>
                      <w:i/>
                      <w:iCs/>
                      <w:sz w:val="16"/>
                    </w:rPr>
                    <w:t>N</w:t>
                  </w:r>
                  <w:r w:rsidRPr="002539CA">
                    <w:rPr>
                      <w:i/>
                      <w:sz w:val="16"/>
                    </w:rPr>
                    <w:t>,</w:t>
                  </w:r>
                  <w:r w:rsidRPr="002539CA">
                    <w:rPr>
                      <w:i/>
                      <w:iCs/>
                      <w:sz w:val="16"/>
                    </w:rPr>
                    <w:t>N</w:t>
                  </w:r>
                  <w:r w:rsidRPr="002539CA">
                    <w:rPr>
                      <w:i/>
                      <w:sz w:val="16"/>
                    </w:rPr>
                    <w:t>-</w:t>
                  </w:r>
                  <w:proofErr w:type="spellStart"/>
                  <w:r w:rsidRPr="002539CA">
                    <w:rPr>
                      <w:i/>
                      <w:sz w:val="16"/>
                    </w:rPr>
                    <w:t>disubstitués</w:t>
                  </w:r>
                  <w:proofErr w:type="spellEnd"/>
                </w:p>
              </w:tc>
              <w:tc>
                <w:tcPr>
                  <w:tcW w:w="2025" w:type="dxa"/>
                  <w:tcBorders>
                    <w:top w:val="nil"/>
                    <w:bottom w:val="nil"/>
                    <w:right w:val="nil"/>
                  </w:tcBorders>
                </w:tcPr>
                <w:p w14:paraId="7E1E9351" w14:textId="77777777" w:rsidR="002242EB" w:rsidRDefault="002242EB" w:rsidP="00142293">
                  <w:pPr>
                    <w:pStyle w:val="Sansinterligne"/>
                    <w:jc w:val="center"/>
                  </w:pPr>
                </w:p>
              </w:tc>
            </w:tr>
            <w:tr w:rsidR="002242EB" w:rsidRPr="002539CA" w14:paraId="574AA6D5" w14:textId="77777777" w:rsidTr="009E707F">
              <w:trPr>
                <w:jc w:val="center"/>
              </w:trPr>
              <w:tc>
                <w:tcPr>
                  <w:tcW w:w="2104" w:type="dxa"/>
                  <w:tcBorders>
                    <w:left w:val="nil"/>
                    <w:right w:val="nil"/>
                  </w:tcBorders>
                </w:tcPr>
                <w:p w14:paraId="7143B3CA" w14:textId="77777777" w:rsidR="002242EB" w:rsidRPr="002539CA" w:rsidRDefault="002242EB" w:rsidP="00142293">
                  <w:pPr>
                    <w:pStyle w:val="Sansinterligne"/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166" w:type="dxa"/>
                  <w:tcBorders>
                    <w:left w:val="nil"/>
                    <w:right w:val="nil"/>
                  </w:tcBorders>
                </w:tcPr>
                <w:p w14:paraId="4D5534E8" w14:textId="77777777" w:rsidR="002242EB" w:rsidRPr="002539CA" w:rsidRDefault="002242EB" w:rsidP="00142293">
                  <w:pPr>
                    <w:pStyle w:val="Sansinterligne"/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612" w:type="dxa"/>
                  <w:tcBorders>
                    <w:left w:val="nil"/>
                    <w:bottom w:val="nil"/>
                    <w:right w:val="nil"/>
                  </w:tcBorders>
                </w:tcPr>
                <w:p w14:paraId="58DB911B" w14:textId="77777777" w:rsidR="002242EB" w:rsidRPr="002539CA" w:rsidRDefault="002242EB" w:rsidP="00142293">
                  <w:pPr>
                    <w:pStyle w:val="Sansinterligne"/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867" w:type="dxa"/>
                  <w:tcBorders>
                    <w:left w:val="nil"/>
                    <w:bottom w:val="nil"/>
                    <w:right w:val="nil"/>
                  </w:tcBorders>
                  <w:vAlign w:val="center"/>
                </w:tcPr>
                <w:p w14:paraId="7A5A9711" w14:textId="77777777" w:rsidR="002242EB" w:rsidRPr="002539CA" w:rsidRDefault="002242EB" w:rsidP="00142293">
                  <w:pPr>
                    <w:pStyle w:val="Sansinterligne"/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02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062545A" w14:textId="77777777" w:rsidR="002242EB" w:rsidRPr="002539CA" w:rsidRDefault="002242EB" w:rsidP="00142293">
                  <w:pPr>
                    <w:pStyle w:val="Sansinterligne"/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2242EB" w14:paraId="4E767ABD" w14:textId="77777777" w:rsidTr="009E707F">
              <w:trPr>
                <w:jc w:val="center"/>
              </w:trPr>
              <w:tc>
                <w:tcPr>
                  <w:tcW w:w="2104" w:type="dxa"/>
                  <w:vAlign w:val="center"/>
                </w:tcPr>
                <w:p w14:paraId="65EF24AD" w14:textId="77777777" w:rsidR="002242EB" w:rsidRDefault="002242EB" w:rsidP="00142293">
                  <w:pPr>
                    <w:pStyle w:val="Sansinterligne"/>
                    <w:jc w:val="center"/>
                  </w:pPr>
                  <w:r>
                    <w:t>Amide secondaire</w:t>
                  </w:r>
                </w:p>
                <w:p w14:paraId="225EED45" w14:textId="77777777" w:rsidR="002242EB" w:rsidRDefault="002242EB" w:rsidP="00142293">
                  <w:pPr>
                    <w:pStyle w:val="Sansinterligne"/>
                    <w:jc w:val="center"/>
                  </w:pPr>
                  <w:r>
                    <w:t>(</w:t>
                  </w:r>
                  <w:proofErr w:type="gramStart"/>
                  <w:r>
                    <w:t>imide</w:t>
                  </w:r>
                  <w:proofErr w:type="gramEnd"/>
                  <w:r>
                    <w:t>)</w:t>
                  </w:r>
                </w:p>
              </w:tc>
              <w:tc>
                <w:tcPr>
                  <w:tcW w:w="2166" w:type="dxa"/>
                </w:tcPr>
                <w:p w14:paraId="2EC1438A" w14:textId="77777777" w:rsidR="002242EB" w:rsidRDefault="002242EB" w:rsidP="00142293">
                  <w:pPr>
                    <w:pStyle w:val="Sansinterligne"/>
                    <w:jc w:val="center"/>
                  </w:pPr>
                  <w:r w:rsidRPr="00621414">
                    <w:rPr>
                      <w:rFonts w:eastAsiaTheme="minorEastAsia"/>
                      <w:szCs w:val="22"/>
                    </w:rPr>
                    <w:object w:dxaOrig="1395" w:dyaOrig="1170" w14:anchorId="0FA90F35">
                      <v:shape id="_x0000_i1049" type="#_x0000_t75" style="width:92pt;height:78.95pt" o:ole="">
                        <v:imagedata r:id="rId69" o:title=""/>
                      </v:shape>
                      <o:OLEObject Type="Embed" ProgID="ACD.ChemSketch.20" ShapeID="_x0000_i1049" DrawAspect="Content" ObjectID="_1787333584" r:id="rId70"/>
                    </w:object>
                  </w:r>
                </w:p>
              </w:tc>
              <w:tc>
                <w:tcPr>
                  <w:tcW w:w="1612" w:type="dxa"/>
                  <w:tcBorders>
                    <w:top w:val="nil"/>
                    <w:bottom w:val="nil"/>
                    <w:right w:val="nil"/>
                  </w:tcBorders>
                </w:tcPr>
                <w:p w14:paraId="4748C5F2" w14:textId="77777777" w:rsidR="002242EB" w:rsidRDefault="002242EB" w:rsidP="00142293">
                  <w:pPr>
                    <w:pStyle w:val="Sansinterligne"/>
                    <w:jc w:val="center"/>
                  </w:pPr>
                </w:p>
              </w:tc>
              <w:tc>
                <w:tcPr>
                  <w:tcW w:w="186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DDEB353" w14:textId="77777777" w:rsidR="002242EB" w:rsidRDefault="002242EB" w:rsidP="00142293">
                  <w:pPr>
                    <w:pStyle w:val="Sansinterligne"/>
                    <w:jc w:val="center"/>
                  </w:pPr>
                </w:p>
              </w:tc>
              <w:tc>
                <w:tcPr>
                  <w:tcW w:w="202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924BE5" w14:textId="77777777" w:rsidR="002242EB" w:rsidRDefault="002242EB" w:rsidP="00142293">
                  <w:pPr>
                    <w:pStyle w:val="Sansinterligne"/>
                    <w:jc w:val="center"/>
                  </w:pPr>
                </w:p>
              </w:tc>
            </w:tr>
            <w:tr w:rsidR="002242EB" w14:paraId="4991CB49" w14:textId="77777777" w:rsidTr="009E707F">
              <w:trPr>
                <w:jc w:val="center"/>
              </w:trPr>
              <w:tc>
                <w:tcPr>
                  <w:tcW w:w="2104" w:type="dxa"/>
                </w:tcPr>
                <w:p w14:paraId="324F89E4" w14:textId="77777777" w:rsidR="002242EB" w:rsidRDefault="002242EB" w:rsidP="00142293">
                  <w:pPr>
                    <w:pStyle w:val="Sansinterligne"/>
                    <w:jc w:val="center"/>
                  </w:pPr>
                </w:p>
              </w:tc>
              <w:tc>
                <w:tcPr>
                  <w:tcW w:w="2166" w:type="dxa"/>
                </w:tcPr>
                <w:p w14:paraId="3069B284" w14:textId="77777777" w:rsidR="002242EB" w:rsidRDefault="002242EB" w:rsidP="00142293">
                  <w:pPr>
                    <w:pStyle w:val="Sansinterligne"/>
                    <w:jc w:val="center"/>
                  </w:pPr>
                </w:p>
              </w:tc>
              <w:tc>
                <w:tcPr>
                  <w:tcW w:w="1612" w:type="dxa"/>
                  <w:tcBorders>
                    <w:top w:val="nil"/>
                    <w:bottom w:val="nil"/>
                    <w:right w:val="nil"/>
                  </w:tcBorders>
                </w:tcPr>
                <w:p w14:paraId="61F23EC1" w14:textId="77777777" w:rsidR="002242EB" w:rsidRDefault="002242EB" w:rsidP="00142293">
                  <w:pPr>
                    <w:pStyle w:val="Sansinterligne"/>
                    <w:jc w:val="center"/>
                  </w:pPr>
                </w:p>
              </w:tc>
              <w:tc>
                <w:tcPr>
                  <w:tcW w:w="186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55E52EC" w14:textId="77777777" w:rsidR="002242EB" w:rsidRDefault="002242EB" w:rsidP="00142293">
                  <w:pPr>
                    <w:pStyle w:val="Sansinterligne"/>
                    <w:jc w:val="center"/>
                  </w:pPr>
                </w:p>
              </w:tc>
              <w:tc>
                <w:tcPr>
                  <w:tcW w:w="202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E9FF549" w14:textId="77777777" w:rsidR="002242EB" w:rsidRDefault="002242EB" w:rsidP="00142293">
                  <w:pPr>
                    <w:pStyle w:val="Sansinterligne"/>
                    <w:jc w:val="center"/>
                  </w:pPr>
                </w:p>
              </w:tc>
            </w:tr>
            <w:tr w:rsidR="002242EB" w14:paraId="4C01E413" w14:textId="77777777" w:rsidTr="009E707F">
              <w:trPr>
                <w:jc w:val="center"/>
              </w:trPr>
              <w:tc>
                <w:tcPr>
                  <w:tcW w:w="2104" w:type="dxa"/>
                  <w:vAlign w:val="center"/>
                </w:tcPr>
                <w:p w14:paraId="79307A38" w14:textId="77777777" w:rsidR="002242EB" w:rsidRDefault="002242EB" w:rsidP="00142293">
                  <w:pPr>
                    <w:pStyle w:val="Sansinterligne"/>
                    <w:jc w:val="center"/>
                  </w:pPr>
                  <w:r>
                    <w:t>Amides tertiaires</w:t>
                  </w:r>
                </w:p>
              </w:tc>
              <w:tc>
                <w:tcPr>
                  <w:tcW w:w="2166" w:type="dxa"/>
                </w:tcPr>
                <w:p w14:paraId="53CDBA37" w14:textId="77777777" w:rsidR="002242EB" w:rsidRDefault="002242EB" w:rsidP="00142293">
                  <w:pPr>
                    <w:pStyle w:val="Sansinterligne"/>
                    <w:jc w:val="center"/>
                  </w:pPr>
                  <w:r w:rsidRPr="00621414">
                    <w:rPr>
                      <w:rFonts w:eastAsiaTheme="minorEastAsia"/>
                      <w:szCs w:val="22"/>
                    </w:rPr>
                    <w:object w:dxaOrig="1365" w:dyaOrig="1545" w14:anchorId="63B90BF7">
                      <v:shape id="_x0000_i1050" type="#_x0000_t75" style="width:90.5pt;height:104.5pt" o:ole="">
                        <v:imagedata r:id="rId71" o:title=""/>
                      </v:shape>
                      <o:OLEObject Type="Embed" ProgID="ACD.ChemSketch.20" ShapeID="_x0000_i1050" DrawAspect="Content" ObjectID="_1787333585" r:id="rId72"/>
                    </w:object>
                  </w:r>
                </w:p>
              </w:tc>
              <w:tc>
                <w:tcPr>
                  <w:tcW w:w="1612" w:type="dxa"/>
                  <w:tcBorders>
                    <w:top w:val="nil"/>
                    <w:bottom w:val="nil"/>
                    <w:right w:val="nil"/>
                  </w:tcBorders>
                </w:tcPr>
                <w:p w14:paraId="166DC432" w14:textId="77777777" w:rsidR="002242EB" w:rsidRDefault="002242EB" w:rsidP="00142293">
                  <w:pPr>
                    <w:pStyle w:val="Sansinterligne"/>
                    <w:jc w:val="center"/>
                  </w:pPr>
                </w:p>
              </w:tc>
              <w:tc>
                <w:tcPr>
                  <w:tcW w:w="1867" w:type="dxa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14:paraId="0C0C8171" w14:textId="77777777" w:rsidR="002242EB" w:rsidRDefault="002242EB" w:rsidP="00142293">
                  <w:pPr>
                    <w:pStyle w:val="Sansinterligne"/>
                    <w:jc w:val="center"/>
                  </w:pPr>
                </w:p>
              </w:tc>
              <w:tc>
                <w:tcPr>
                  <w:tcW w:w="202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6CE8645" w14:textId="77777777" w:rsidR="002242EB" w:rsidRDefault="002242EB" w:rsidP="00142293">
                  <w:pPr>
                    <w:pStyle w:val="Sansinterligne"/>
                    <w:jc w:val="center"/>
                  </w:pPr>
                </w:p>
              </w:tc>
            </w:tr>
          </w:tbl>
          <w:p w14:paraId="7F979307" w14:textId="77777777" w:rsidR="002242EB" w:rsidRPr="00A8036B" w:rsidRDefault="002242EB" w:rsidP="00142293">
            <w:pPr>
              <w:pStyle w:val="Sansinterligne"/>
            </w:pPr>
          </w:p>
        </w:tc>
      </w:tr>
    </w:tbl>
    <w:p w14:paraId="45257446" w14:textId="77777777" w:rsidR="002242EB" w:rsidRPr="00B634F4" w:rsidRDefault="002242EB" w:rsidP="00142293">
      <w:pPr>
        <w:pStyle w:val="Sansinterligne"/>
        <w:rPr>
          <w:sz w:val="16"/>
          <w:szCs w:val="16"/>
        </w:rPr>
      </w:pPr>
    </w:p>
    <w:p w14:paraId="48EA6E61" w14:textId="77777777" w:rsidR="002242EB" w:rsidRPr="0012384D" w:rsidRDefault="002242EB" w:rsidP="00142293">
      <w:pPr>
        <w:pStyle w:val="Sansinterligne"/>
        <w:numPr>
          <w:ilvl w:val="2"/>
          <w:numId w:val="18"/>
        </w:numPr>
        <w:spacing w:line="360" w:lineRule="auto"/>
        <w:rPr>
          <w:highlight w:val="cyan"/>
          <w:u w:val="single" w:color="FF0000"/>
        </w:rPr>
      </w:pPr>
      <w:r w:rsidRPr="0012384D">
        <w:rPr>
          <w:highlight w:val="cyan"/>
          <w:u w:val="single" w:color="FF0000"/>
        </w:rPr>
        <w:t>Nomenclature</w:t>
      </w:r>
    </w:p>
    <w:p w14:paraId="64996DFB" w14:textId="77777777" w:rsidR="002242EB" w:rsidRDefault="002242EB" w:rsidP="00142293">
      <w:pPr>
        <w:pStyle w:val="Sansinterligne"/>
        <w:jc w:val="both"/>
        <w:rPr>
          <w:u w:color="FF0000"/>
        </w:rPr>
      </w:pPr>
      <w:r>
        <w:rPr>
          <w:u w:color="000000"/>
        </w:rPr>
        <w:t>La construction du nom d’un amide possédant le groupe ‒C(</w:t>
      </w:r>
      <w:r w:rsidRPr="00040CDC">
        <w:rPr>
          <w:b/>
          <w:u w:color="000000"/>
        </w:rPr>
        <w:sym w:font="Symbol" w:char="F03D"/>
      </w:r>
      <w:proofErr w:type="gramStart"/>
      <w:r>
        <w:rPr>
          <w:u w:color="000000"/>
        </w:rPr>
        <w:t>O)NH</w:t>
      </w:r>
      <w:proofErr w:type="gramEnd"/>
      <w:r w:rsidRPr="004E3C3F">
        <w:rPr>
          <w:u w:color="000000"/>
          <w:vertAlign w:val="subscript"/>
        </w:rPr>
        <w:t>2</w:t>
      </w:r>
      <w:r>
        <w:rPr>
          <w:u w:color="000000"/>
        </w:rPr>
        <w:t xml:space="preserve"> est similaire à celle d’un aldéhyde. On remplace alors le suffixe « </w:t>
      </w:r>
      <w:r>
        <w:rPr>
          <w:b/>
          <w:u w:color="000000"/>
        </w:rPr>
        <w:t>a</w:t>
      </w:r>
      <w:r w:rsidRPr="002D02E9">
        <w:rPr>
          <w:b/>
          <w:u w:color="000000"/>
        </w:rPr>
        <w:t>l</w:t>
      </w:r>
      <w:r>
        <w:rPr>
          <w:u w:color="000000"/>
        </w:rPr>
        <w:t> » par le suffixe « </w:t>
      </w:r>
      <w:r w:rsidRPr="002D02E9">
        <w:rPr>
          <w:b/>
          <w:u w:color="000000"/>
        </w:rPr>
        <w:t>ami</w:t>
      </w:r>
      <w:r>
        <w:rPr>
          <w:b/>
          <w:u w:color="000000"/>
        </w:rPr>
        <w:t>d</w:t>
      </w:r>
      <w:r w:rsidRPr="002D02E9">
        <w:rPr>
          <w:b/>
          <w:u w:color="000000"/>
        </w:rPr>
        <w:t>e</w:t>
      </w:r>
      <w:r>
        <w:rPr>
          <w:u w:color="000000"/>
        </w:rPr>
        <w:t> ».</w:t>
      </w:r>
    </w:p>
    <w:p w14:paraId="6D1D21DA" w14:textId="77777777" w:rsidR="002242EB" w:rsidRPr="00D00138" w:rsidRDefault="002242EB" w:rsidP="00142293">
      <w:pPr>
        <w:pStyle w:val="Sansinterligne"/>
        <w:rPr>
          <w:sz w:val="16"/>
          <w:szCs w:val="16"/>
          <w:u w:color="FF0000"/>
        </w:rPr>
      </w:pPr>
    </w:p>
    <w:p w14:paraId="11A8A913" w14:textId="77777777" w:rsidR="002242EB" w:rsidRPr="0077320C" w:rsidRDefault="002242EB" w:rsidP="00142293">
      <w:pPr>
        <w:pStyle w:val="Sansinterligne"/>
        <w:spacing w:line="360" w:lineRule="auto"/>
        <w:rPr>
          <w:u w:val="single"/>
        </w:rPr>
      </w:pPr>
      <w:r w:rsidRPr="0077320C">
        <w:rPr>
          <w:u w:val="single"/>
        </w:rPr>
        <w:t>Exemples</w:t>
      </w:r>
      <w:r>
        <w:rPr>
          <w:u w:val="single"/>
        </w:rPr>
        <w:t> </w:t>
      </w:r>
      <w:r w:rsidRPr="0077320C">
        <w:rPr>
          <w:u w:val="single"/>
        </w:rPr>
        <w:t>:</w:t>
      </w: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6"/>
        <w:gridCol w:w="1928"/>
        <w:gridCol w:w="2175"/>
        <w:gridCol w:w="3084"/>
      </w:tblGrid>
      <w:tr w:rsidR="002242EB" w14:paraId="79171D97" w14:textId="77777777" w:rsidTr="009E707F">
        <w:trPr>
          <w:jc w:val="center"/>
        </w:trPr>
        <w:tc>
          <w:tcPr>
            <w:tcW w:w="1806" w:type="dxa"/>
          </w:tcPr>
          <w:p w14:paraId="0E6B0191" w14:textId="77777777" w:rsidR="002242EB" w:rsidRDefault="002242EB" w:rsidP="00142293">
            <w:pPr>
              <w:pStyle w:val="Sansinterligne"/>
              <w:spacing w:line="276" w:lineRule="auto"/>
              <w:jc w:val="center"/>
            </w:pPr>
            <w:r w:rsidRPr="00B43847">
              <w:rPr>
                <w:rFonts w:eastAsiaTheme="minorEastAsia"/>
                <w:szCs w:val="22"/>
              </w:rPr>
              <w:object w:dxaOrig="1665" w:dyaOrig="1110" w14:anchorId="4D0CE6E9">
                <v:shape id="_x0000_i1051" type="#_x0000_t75" style="width:83.5pt;height:55.5pt" o:ole="">
                  <v:imagedata r:id="rId73" o:title=""/>
                </v:shape>
                <o:OLEObject Type="Embed" ProgID="ACD.ChemSketch.20" ShapeID="_x0000_i1051" DrawAspect="Content" ObjectID="_1787333586" r:id="rId74"/>
              </w:object>
            </w:r>
          </w:p>
        </w:tc>
        <w:tc>
          <w:tcPr>
            <w:tcW w:w="1983" w:type="dxa"/>
          </w:tcPr>
          <w:p w14:paraId="3A27CBFA" w14:textId="77777777" w:rsidR="002242EB" w:rsidRDefault="002242EB" w:rsidP="00142293">
            <w:pPr>
              <w:pStyle w:val="Sansinterligne"/>
              <w:spacing w:line="276" w:lineRule="auto"/>
              <w:jc w:val="center"/>
            </w:pPr>
            <w:r w:rsidRPr="00B43847">
              <w:rPr>
                <w:rFonts w:eastAsiaTheme="minorEastAsia"/>
                <w:szCs w:val="22"/>
              </w:rPr>
              <w:object w:dxaOrig="1470" w:dyaOrig="1155" w14:anchorId="03034CDE">
                <v:shape id="_x0000_i1052" type="#_x0000_t75" style="width:73.5pt;height:57.5pt" o:ole="">
                  <v:imagedata r:id="rId75" o:title=""/>
                </v:shape>
                <o:OLEObject Type="Embed" ProgID="ACD.ChemSketch.20" ShapeID="_x0000_i1052" DrawAspect="Content" ObjectID="_1787333587" r:id="rId76"/>
              </w:object>
            </w:r>
          </w:p>
        </w:tc>
        <w:tc>
          <w:tcPr>
            <w:tcW w:w="2338" w:type="dxa"/>
          </w:tcPr>
          <w:p w14:paraId="23C9076B" w14:textId="77777777" w:rsidR="002242EB" w:rsidRDefault="002242EB" w:rsidP="00142293">
            <w:pPr>
              <w:pStyle w:val="Sansinterligne"/>
              <w:spacing w:line="276" w:lineRule="auto"/>
              <w:jc w:val="center"/>
            </w:pPr>
            <w:r w:rsidRPr="00B43847">
              <w:rPr>
                <w:rFonts w:eastAsiaTheme="minorEastAsia"/>
                <w:szCs w:val="22"/>
              </w:rPr>
              <w:object w:dxaOrig="1245" w:dyaOrig="1050" w14:anchorId="30A89A6B">
                <v:shape id="_x0000_i1053" type="#_x0000_t75" style="width:62pt;height:52.5pt" o:ole="">
                  <v:imagedata r:id="rId77" o:title=""/>
                </v:shape>
                <o:OLEObject Type="Embed" ProgID="ACD.ChemSketch.20" ShapeID="_x0000_i1053" DrawAspect="Content" ObjectID="_1787333588" r:id="rId78"/>
              </w:object>
            </w:r>
          </w:p>
        </w:tc>
        <w:tc>
          <w:tcPr>
            <w:tcW w:w="2946" w:type="dxa"/>
          </w:tcPr>
          <w:p w14:paraId="722E664A" w14:textId="77777777" w:rsidR="002242EB" w:rsidRDefault="002242EB" w:rsidP="00142293">
            <w:pPr>
              <w:pStyle w:val="Sansinterligne"/>
              <w:spacing w:line="276" w:lineRule="auto"/>
              <w:jc w:val="center"/>
            </w:pPr>
            <w:r w:rsidRPr="00B43847">
              <w:rPr>
                <w:rFonts w:eastAsiaTheme="minorEastAsia"/>
                <w:szCs w:val="22"/>
              </w:rPr>
              <w:object w:dxaOrig="3240" w:dyaOrig="1380" w14:anchorId="4F38D66F">
                <v:shape id="_x0000_i1054" type="#_x0000_t75" style="width:143.35pt;height:60.05pt" o:ole="">
                  <v:imagedata r:id="rId79" o:title=""/>
                </v:shape>
                <o:OLEObject Type="Embed" ProgID="ACD.ChemSketch.20" ShapeID="_x0000_i1054" DrawAspect="Content" ObjectID="_1787333589" r:id="rId80"/>
              </w:object>
            </w:r>
          </w:p>
        </w:tc>
      </w:tr>
    </w:tbl>
    <w:p w14:paraId="06D71BAD" w14:textId="77777777" w:rsidR="002242EB" w:rsidRDefault="002242EB" w:rsidP="00142293">
      <w:pPr>
        <w:rPr>
          <w:rFonts w:asciiTheme="majorHAnsi" w:hAnsiTheme="majorHAnsi" w:cstheme="majorHAnsi"/>
          <w:lang w:val="en-US"/>
        </w:rPr>
      </w:pPr>
    </w:p>
    <w:p w14:paraId="2A9A99DF" w14:textId="2B6FF64D" w:rsidR="00EC7978" w:rsidRDefault="00EC7978" w:rsidP="00142293">
      <w:pPr>
        <w:spacing w:before="100" w:beforeAutospacing="1" w:after="100" w:afterAutospacing="1" w:line="240" w:lineRule="auto"/>
        <w:ind w:left="-567" w:right="-708"/>
        <w:jc w:val="center"/>
        <w:rPr>
          <w:rFonts w:ascii="Comic Sans MS" w:hAnsi="Comic Sans MS"/>
          <w:sz w:val="28"/>
          <w:szCs w:val="28"/>
          <w:highlight w:val="green"/>
        </w:rPr>
      </w:pPr>
    </w:p>
    <w:p w14:paraId="0148C291" w14:textId="77777777" w:rsidR="006C3528" w:rsidRDefault="006C3528" w:rsidP="00142293">
      <w:pPr>
        <w:spacing w:before="100" w:beforeAutospacing="1" w:after="100" w:afterAutospacing="1" w:line="240" w:lineRule="auto"/>
        <w:ind w:left="-567" w:right="-708"/>
        <w:jc w:val="center"/>
        <w:rPr>
          <w:rFonts w:ascii="Comic Sans MS" w:hAnsi="Comic Sans MS"/>
          <w:sz w:val="28"/>
          <w:szCs w:val="28"/>
          <w:highlight w:val="green"/>
        </w:rPr>
      </w:pPr>
    </w:p>
    <w:p w14:paraId="796B8683" w14:textId="77777777" w:rsidR="0012428C" w:rsidRDefault="0012428C" w:rsidP="00142293">
      <w:pPr>
        <w:spacing w:before="100" w:beforeAutospacing="1" w:after="100" w:afterAutospacing="1" w:line="240" w:lineRule="auto"/>
        <w:ind w:left="-567" w:right="-708"/>
        <w:jc w:val="center"/>
        <w:rPr>
          <w:rFonts w:ascii="Comic Sans MS" w:hAnsi="Comic Sans MS"/>
          <w:sz w:val="28"/>
          <w:szCs w:val="28"/>
          <w:highlight w:val="green"/>
        </w:rPr>
      </w:pPr>
    </w:p>
    <w:p w14:paraId="4CAFE0E0" w14:textId="77777777" w:rsidR="0012428C" w:rsidRDefault="0012428C" w:rsidP="00142293">
      <w:pPr>
        <w:spacing w:before="100" w:beforeAutospacing="1" w:after="100" w:afterAutospacing="1" w:line="240" w:lineRule="auto"/>
        <w:ind w:left="-567" w:right="-708"/>
        <w:jc w:val="center"/>
        <w:rPr>
          <w:rFonts w:ascii="Comic Sans MS" w:hAnsi="Comic Sans MS"/>
          <w:sz w:val="28"/>
          <w:szCs w:val="28"/>
          <w:highlight w:val="green"/>
        </w:rPr>
      </w:pPr>
    </w:p>
    <w:p w14:paraId="0C5C3964" w14:textId="77777777" w:rsidR="0012428C" w:rsidRDefault="0012428C" w:rsidP="00142293">
      <w:pPr>
        <w:spacing w:before="100" w:beforeAutospacing="1" w:after="100" w:afterAutospacing="1" w:line="240" w:lineRule="auto"/>
        <w:ind w:left="-567" w:right="-708"/>
        <w:jc w:val="center"/>
        <w:rPr>
          <w:rFonts w:ascii="Comic Sans MS" w:hAnsi="Comic Sans MS"/>
          <w:sz w:val="28"/>
          <w:szCs w:val="28"/>
          <w:highlight w:val="green"/>
        </w:rPr>
      </w:pPr>
    </w:p>
    <w:p w14:paraId="7F34B144" w14:textId="77777777" w:rsidR="0012428C" w:rsidRDefault="0012428C" w:rsidP="00142293">
      <w:pPr>
        <w:spacing w:before="100" w:beforeAutospacing="1" w:after="100" w:afterAutospacing="1" w:line="240" w:lineRule="auto"/>
        <w:ind w:left="-567" w:right="-708"/>
        <w:jc w:val="center"/>
        <w:rPr>
          <w:rFonts w:ascii="Comic Sans MS" w:hAnsi="Comic Sans MS"/>
          <w:sz w:val="28"/>
          <w:szCs w:val="28"/>
          <w:highlight w:val="green"/>
        </w:rPr>
      </w:pPr>
    </w:p>
    <w:sectPr w:rsidR="0012428C" w:rsidSect="00103624">
      <w:pgSz w:w="11906" w:h="16838"/>
      <w:pgMar w:top="568" w:right="1416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265AFC"/>
    <w:multiLevelType w:val="hybridMultilevel"/>
    <w:tmpl w:val="005C05AC"/>
    <w:lvl w:ilvl="0" w:tplc="04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 w15:restartNumberingAfterBreak="0">
    <w:nsid w:val="0AA053DF"/>
    <w:multiLevelType w:val="hybridMultilevel"/>
    <w:tmpl w:val="9D74FC44"/>
    <w:lvl w:ilvl="0" w:tplc="04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 w15:restartNumberingAfterBreak="0">
    <w:nsid w:val="0CF23FFE"/>
    <w:multiLevelType w:val="multilevel"/>
    <w:tmpl w:val="6276E4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1F50D31"/>
    <w:multiLevelType w:val="hybridMultilevel"/>
    <w:tmpl w:val="33C0D2A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1B4F92"/>
    <w:multiLevelType w:val="hybridMultilevel"/>
    <w:tmpl w:val="CCD0BEC8"/>
    <w:lvl w:ilvl="0" w:tplc="040C000F">
      <w:start w:val="1"/>
      <w:numFmt w:val="decimal"/>
      <w:lvlText w:val="%1."/>
      <w:lvlJc w:val="left"/>
      <w:pPr>
        <w:ind w:left="153" w:hanging="360"/>
      </w:pPr>
    </w:lvl>
    <w:lvl w:ilvl="1" w:tplc="040C0019" w:tentative="1">
      <w:start w:val="1"/>
      <w:numFmt w:val="lowerLetter"/>
      <w:lvlText w:val="%2."/>
      <w:lvlJc w:val="left"/>
      <w:pPr>
        <w:ind w:left="873" w:hanging="360"/>
      </w:pPr>
    </w:lvl>
    <w:lvl w:ilvl="2" w:tplc="040C001B" w:tentative="1">
      <w:start w:val="1"/>
      <w:numFmt w:val="lowerRoman"/>
      <w:lvlText w:val="%3."/>
      <w:lvlJc w:val="right"/>
      <w:pPr>
        <w:ind w:left="1593" w:hanging="180"/>
      </w:pPr>
    </w:lvl>
    <w:lvl w:ilvl="3" w:tplc="040C000F" w:tentative="1">
      <w:start w:val="1"/>
      <w:numFmt w:val="decimal"/>
      <w:lvlText w:val="%4."/>
      <w:lvlJc w:val="left"/>
      <w:pPr>
        <w:ind w:left="2313" w:hanging="360"/>
      </w:pPr>
    </w:lvl>
    <w:lvl w:ilvl="4" w:tplc="040C0019" w:tentative="1">
      <w:start w:val="1"/>
      <w:numFmt w:val="lowerLetter"/>
      <w:lvlText w:val="%5."/>
      <w:lvlJc w:val="left"/>
      <w:pPr>
        <w:ind w:left="3033" w:hanging="360"/>
      </w:pPr>
    </w:lvl>
    <w:lvl w:ilvl="5" w:tplc="040C001B" w:tentative="1">
      <w:start w:val="1"/>
      <w:numFmt w:val="lowerRoman"/>
      <w:lvlText w:val="%6."/>
      <w:lvlJc w:val="right"/>
      <w:pPr>
        <w:ind w:left="3753" w:hanging="180"/>
      </w:pPr>
    </w:lvl>
    <w:lvl w:ilvl="6" w:tplc="040C000F" w:tentative="1">
      <w:start w:val="1"/>
      <w:numFmt w:val="decimal"/>
      <w:lvlText w:val="%7."/>
      <w:lvlJc w:val="left"/>
      <w:pPr>
        <w:ind w:left="4473" w:hanging="360"/>
      </w:pPr>
    </w:lvl>
    <w:lvl w:ilvl="7" w:tplc="040C0019" w:tentative="1">
      <w:start w:val="1"/>
      <w:numFmt w:val="lowerLetter"/>
      <w:lvlText w:val="%8."/>
      <w:lvlJc w:val="left"/>
      <w:pPr>
        <w:ind w:left="5193" w:hanging="360"/>
      </w:pPr>
    </w:lvl>
    <w:lvl w:ilvl="8" w:tplc="040C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5" w15:restartNumberingAfterBreak="0">
    <w:nsid w:val="13600602"/>
    <w:multiLevelType w:val="hybridMultilevel"/>
    <w:tmpl w:val="14D814F8"/>
    <w:lvl w:ilvl="0" w:tplc="EB04BF58">
      <w:start w:val="1"/>
      <w:numFmt w:val="decimal"/>
      <w:lvlText w:val="%1)"/>
      <w:lvlJc w:val="left"/>
      <w:pPr>
        <w:ind w:left="1288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8" w:hanging="360"/>
      </w:pPr>
    </w:lvl>
    <w:lvl w:ilvl="2" w:tplc="040C001B" w:tentative="1">
      <w:start w:val="1"/>
      <w:numFmt w:val="lowerRoman"/>
      <w:lvlText w:val="%3."/>
      <w:lvlJc w:val="right"/>
      <w:pPr>
        <w:ind w:left="2368" w:hanging="180"/>
      </w:pPr>
    </w:lvl>
    <w:lvl w:ilvl="3" w:tplc="040C000F" w:tentative="1">
      <w:start w:val="1"/>
      <w:numFmt w:val="decimal"/>
      <w:lvlText w:val="%4."/>
      <w:lvlJc w:val="left"/>
      <w:pPr>
        <w:ind w:left="3088" w:hanging="360"/>
      </w:pPr>
    </w:lvl>
    <w:lvl w:ilvl="4" w:tplc="040C0019" w:tentative="1">
      <w:start w:val="1"/>
      <w:numFmt w:val="lowerLetter"/>
      <w:lvlText w:val="%5."/>
      <w:lvlJc w:val="left"/>
      <w:pPr>
        <w:ind w:left="3808" w:hanging="360"/>
      </w:pPr>
    </w:lvl>
    <w:lvl w:ilvl="5" w:tplc="040C001B" w:tentative="1">
      <w:start w:val="1"/>
      <w:numFmt w:val="lowerRoman"/>
      <w:lvlText w:val="%6."/>
      <w:lvlJc w:val="right"/>
      <w:pPr>
        <w:ind w:left="4528" w:hanging="180"/>
      </w:pPr>
    </w:lvl>
    <w:lvl w:ilvl="6" w:tplc="040C000F" w:tentative="1">
      <w:start w:val="1"/>
      <w:numFmt w:val="decimal"/>
      <w:lvlText w:val="%7."/>
      <w:lvlJc w:val="left"/>
      <w:pPr>
        <w:ind w:left="5248" w:hanging="360"/>
      </w:pPr>
    </w:lvl>
    <w:lvl w:ilvl="7" w:tplc="040C0019" w:tentative="1">
      <w:start w:val="1"/>
      <w:numFmt w:val="lowerLetter"/>
      <w:lvlText w:val="%8."/>
      <w:lvlJc w:val="left"/>
      <w:pPr>
        <w:ind w:left="5968" w:hanging="360"/>
      </w:pPr>
    </w:lvl>
    <w:lvl w:ilvl="8" w:tplc="040C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" w15:restartNumberingAfterBreak="0">
    <w:nsid w:val="19127842"/>
    <w:multiLevelType w:val="multilevel"/>
    <w:tmpl w:val="88B29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3B0CEC"/>
    <w:multiLevelType w:val="hybridMultilevel"/>
    <w:tmpl w:val="C9AA059E"/>
    <w:lvl w:ilvl="0" w:tplc="040C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8" w15:restartNumberingAfterBreak="0">
    <w:nsid w:val="340D2568"/>
    <w:multiLevelType w:val="hybridMultilevel"/>
    <w:tmpl w:val="EF9CF0E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851F8B"/>
    <w:multiLevelType w:val="multilevel"/>
    <w:tmpl w:val="AC3CFAE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0" w15:restartNumberingAfterBreak="0">
    <w:nsid w:val="426C79A5"/>
    <w:multiLevelType w:val="hybridMultilevel"/>
    <w:tmpl w:val="408ED81C"/>
    <w:lvl w:ilvl="0" w:tplc="38406946">
      <w:start w:val="1"/>
      <w:numFmt w:val="upperRoman"/>
      <w:lvlText w:val="%1)"/>
      <w:lvlJc w:val="left"/>
      <w:pPr>
        <w:ind w:left="1440" w:hanging="108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5B07D0"/>
    <w:multiLevelType w:val="hybridMultilevel"/>
    <w:tmpl w:val="DE9484D0"/>
    <w:lvl w:ilvl="0" w:tplc="EDDA854A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8B21624"/>
    <w:multiLevelType w:val="hybridMultilevel"/>
    <w:tmpl w:val="71C88B68"/>
    <w:lvl w:ilvl="0" w:tplc="D6005EA6">
      <w:start w:val="1"/>
      <w:numFmt w:val="decimal"/>
      <w:lvlText w:val="%1)"/>
      <w:lvlJc w:val="left"/>
      <w:pPr>
        <w:ind w:left="1146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37A3C30"/>
    <w:multiLevelType w:val="multilevel"/>
    <w:tmpl w:val="735C268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4" w15:restartNumberingAfterBreak="0">
    <w:nsid w:val="5BB32213"/>
    <w:multiLevelType w:val="hybridMultilevel"/>
    <w:tmpl w:val="D660D3B6"/>
    <w:lvl w:ilvl="0" w:tplc="E500AE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E57A4D"/>
    <w:multiLevelType w:val="hybridMultilevel"/>
    <w:tmpl w:val="1E0027D6"/>
    <w:lvl w:ilvl="0" w:tplc="B77EF15C">
      <w:start w:val="1"/>
      <w:numFmt w:val="decimal"/>
      <w:lvlText w:val="%1)"/>
      <w:lvlJc w:val="left"/>
      <w:pPr>
        <w:ind w:left="-34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71" w:hanging="360"/>
      </w:pPr>
    </w:lvl>
    <w:lvl w:ilvl="2" w:tplc="040C001B" w:tentative="1">
      <w:start w:val="1"/>
      <w:numFmt w:val="lowerRoman"/>
      <w:lvlText w:val="%3."/>
      <w:lvlJc w:val="right"/>
      <w:pPr>
        <w:ind w:left="1091" w:hanging="180"/>
      </w:pPr>
    </w:lvl>
    <w:lvl w:ilvl="3" w:tplc="040C000F" w:tentative="1">
      <w:start w:val="1"/>
      <w:numFmt w:val="decimal"/>
      <w:lvlText w:val="%4."/>
      <w:lvlJc w:val="left"/>
      <w:pPr>
        <w:ind w:left="1811" w:hanging="360"/>
      </w:pPr>
    </w:lvl>
    <w:lvl w:ilvl="4" w:tplc="040C0019" w:tentative="1">
      <w:start w:val="1"/>
      <w:numFmt w:val="lowerLetter"/>
      <w:lvlText w:val="%5."/>
      <w:lvlJc w:val="left"/>
      <w:pPr>
        <w:ind w:left="2531" w:hanging="360"/>
      </w:pPr>
    </w:lvl>
    <w:lvl w:ilvl="5" w:tplc="040C001B" w:tentative="1">
      <w:start w:val="1"/>
      <w:numFmt w:val="lowerRoman"/>
      <w:lvlText w:val="%6."/>
      <w:lvlJc w:val="right"/>
      <w:pPr>
        <w:ind w:left="3251" w:hanging="180"/>
      </w:pPr>
    </w:lvl>
    <w:lvl w:ilvl="6" w:tplc="040C000F" w:tentative="1">
      <w:start w:val="1"/>
      <w:numFmt w:val="decimal"/>
      <w:lvlText w:val="%7."/>
      <w:lvlJc w:val="left"/>
      <w:pPr>
        <w:ind w:left="3971" w:hanging="360"/>
      </w:pPr>
    </w:lvl>
    <w:lvl w:ilvl="7" w:tplc="040C0019" w:tentative="1">
      <w:start w:val="1"/>
      <w:numFmt w:val="lowerLetter"/>
      <w:lvlText w:val="%8."/>
      <w:lvlJc w:val="left"/>
      <w:pPr>
        <w:ind w:left="4691" w:hanging="360"/>
      </w:pPr>
    </w:lvl>
    <w:lvl w:ilvl="8" w:tplc="040C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6" w15:restartNumberingAfterBreak="0">
    <w:nsid w:val="65E00C3C"/>
    <w:multiLevelType w:val="hybridMultilevel"/>
    <w:tmpl w:val="CC6C09CA"/>
    <w:lvl w:ilvl="0" w:tplc="9C001952">
      <w:start w:val="1"/>
      <w:numFmt w:val="lowerLetter"/>
      <w:lvlText w:val="%1)"/>
      <w:lvlJc w:val="left"/>
      <w:pPr>
        <w:ind w:left="1288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8" w:hanging="360"/>
      </w:pPr>
    </w:lvl>
    <w:lvl w:ilvl="2" w:tplc="040C001B" w:tentative="1">
      <w:start w:val="1"/>
      <w:numFmt w:val="lowerRoman"/>
      <w:lvlText w:val="%3."/>
      <w:lvlJc w:val="right"/>
      <w:pPr>
        <w:ind w:left="2368" w:hanging="180"/>
      </w:pPr>
    </w:lvl>
    <w:lvl w:ilvl="3" w:tplc="040C000F" w:tentative="1">
      <w:start w:val="1"/>
      <w:numFmt w:val="decimal"/>
      <w:lvlText w:val="%4."/>
      <w:lvlJc w:val="left"/>
      <w:pPr>
        <w:ind w:left="3088" w:hanging="360"/>
      </w:pPr>
    </w:lvl>
    <w:lvl w:ilvl="4" w:tplc="040C0019" w:tentative="1">
      <w:start w:val="1"/>
      <w:numFmt w:val="lowerLetter"/>
      <w:lvlText w:val="%5."/>
      <w:lvlJc w:val="left"/>
      <w:pPr>
        <w:ind w:left="3808" w:hanging="360"/>
      </w:pPr>
    </w:lvl>
    <w:lvl w:ilvl="5" w:tplc="040C001B" w:tentative="1">
      <w:start w:val="1"/>
      <w:numFmt w:val="lowerRoman"/>
      <w:lvlText w:val="%6."/>
      <w:lvlJc w:val="right"/>
      <w:pPr>
        <w:ind w:left="4528" w:hanging="180"/>
      </w:pPr>
    </w:lvl>
    <w:lvl w:ilvl="6" w:tplc="040C000F" w:tentative="1">
      <w:start w:val="1"/>
      <w:numFmt w:val="decimal"/>
      <w:lvlText w:val="%7."/>
      <w:lvlJc w:val="left"/>
      <w:pPr>
        <w:ind w:left="5248" w:hanging="360"/>
      </w:pPr>
    </w:lvl>
    <w:lvl w:ilvl="7" w:tplc="040C0019" w:tentative="1">
      <w:start w:val="1"/>
      <w:numFmt w:val="lowerLetter"/>
      <w:lvlText w:val="%8."/>
      <w:lvlJc w:val="left"/>
      <w:pPr>
        <w:ind w:left="5968" w:hanging="360"/>
      </w:pPr>
    </w:lvl>
    <w:lvl w:ilvl="8" w:tplc="040C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7" w15:restartNumberingAfterBreak="0">
    <w:nsid w:val="73C22316"/>
    <w:multiLevelType w:val="multilevel"/>
    <w:tmpl w:val="8B8E57C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8" w15:restartNumberingAfterBreak="0">
    <w:nsid w:val="7F5A7F2A"/>
    <w:multiLevelType w:val="hybridMultilevel"/>
    <w:tmpl w:val="1B828DE4"/>
    <w:lvl w:ilvl="0" w:tplc="126C1A98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num w:numId="1" w16cid:durableId="1132594127">
    <w:abstractNumId w:val="10"/>
  </w:num>
  <w:num w:numId="2" w16cid:durableId="1867212500">
    <w:abstractNumId w:val="7"/>
  </w:num>
  <w:num w:numId="3" w16cid:durableId="1180848169">
    <w:abstractNumId w:val="6"/>
  </w:num>
  <w:num w:numId="4" w16cid:durableId="1436242157">
    <w:abstractNumId w:val="15"/>
  </w:num>
  <w:num w:numId="5" w16cid:durableId="182521870">
    <w:abstractNumId w:val="16"/>
  </w:num>
  <w:num w:numId="6" w16cid:durableId="693652791">
    <w:abstractNumId w:val="5"/>
  </w:num>
  <w:num w:numId="7" w16cid:durableId="673068950">
    <w:abstractNumId w:val="8"/>
  </w:num>
  <w:num w:numId="8" w16cid:durableId="1843931945">
    <w:abstractNumId w:val="11"/>
  </w:num>
  <w:num w:numId="9" w16cid:durableId="1198085021">
    <w:abstractNumId w:val="17"/>
  </w:num>
  <w:num w:numId="10" w16cid:durableId="1956054079">
    <w:abstractNumId w:val="1"/>
  </w:num>
  <w:num w:numId="11" w16cid:durableId="868448859">
    <w:abstractNumId w:val="13"/>
  </w:num>
  <w:num w:numId="12" w16cid:durableId="888999412">
    <w:abstractNumId w:val="9"/>
  </w:num>
  <w:num w:numId="13" w16cid:durableId="1120954464">
    <w:abstractNumId w:val="3"/>
  </w:num>
  <w:num w:numId="14" w16cid:durableId="208956558">
    <w:abstractNumId w:val="18"/>
  </w:num>
  <w:num w:numId="15" w16cid:durableId="19399874">
    <w:abstractNumId w:val="4"/>
  </w:num>
  <w:num w:numId="16" w16cid:durableId="274218793">
    <w:abstractNumId w:val="12"/>
  </w:num>
  <w:num w:numId="17" w16cid:durableId="1211651408">
    <w:abstractNumId w:val="0"/>
  </w:num>
  <w:num w:numId="18" w16cid:durableId="1600260207">
    <w:abstractNumId w:val="2"/>
  </w:num>
  <w:num w:numId="19" w16cid:durableId="199552235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686"/>
    <w:rsid w:val="00092C5F"/>
    <w:rsid w:val="000B7D00"/>
    <w:rsid w:val="000E6C99"/>
    <w:rsid w:val="00103624"/>
    <w:rsid w:val="00121C9D"/>
    <w:rsid w:val="0012428C"/>
    <w:rsid w:val="00140F79"/>
    <w:rsid w:val="00142293"/>
    <w:rsid w:val="00160683"/>
    <w:rsid w:val="002025BD"/>
    <w:rsid w:val="002072A2"/>
    <w:rsid w:val="002242EB"/>
    <w:rsid w:val="0025380B"/>
    <w:rsid w:val="003156B6"/>
    <w:rsid w:val="00346F6D"/>
    <w:rsid w:val="00352180"/>
    <w:rsid w:val="00376ED6"/>
    <w:rsid w:val="003D6B75"/>
    <w:rsid w:val="00404790"/>
    <w:rsid w:val="00404840"/>
    <w:rsid w:val="00492001"/>
    <w:rsid w:val="004C28F4"/>
    <w:rsid w:val="004F137D"/>
    <w:rsid w:val="005002C2"/>
    <w:rsid w:val="00501F91"/>
    <w:rsid w:val="00562A7B"/>
    <w:rsid w:val="005745A2"/>
    <w:rsid w:val="005A0407"/>
    <w:rsid w:val="0061499C"/>
    <w:rsid w:val="006253C7"/>
    <w:rsid w:val="00656330"/>
    <w:rsid w:val="006576EB"/>
    <w:rsid w:val="00665875"/>
    <w:rsid w:val="006B7DE8"/>
    <w:rsid w:val="006C3528"/>
    <w:rsid w:val="006F5550"/>
    <w:rsid w:val="00753E23"/>
    <w:rsid w:val="00771103"/>
    <w:rsid w:val="007F288D"/>
    <w:rsid w:val="007F6D13"/>
    <w:rsid w:val="00802767"/>
    <w:rsid w:val="00846FC0"/>
    <w:rsid w:val="008A2F28"/>
    <w:rsid w:val="00903D5F"/>
    <w:rsid w:val="00932B4C"/>
    <w:rsid w:val="00A1178F"/>
    <w:rsid w:val="00A90CB4"/>
    <w:rsid w:val="00AA3050"/>
    <w:rsid w:val="00AC5686"/>
    <w:rsid w:val="00AF3D76"/>
    <w:rsid w:val="00B12DC1"/>
    <w:rsid w:val="00B15F4C"/>
    <w:rsid w:val="00B854C5"/>
    <w:rsid w:val="00B94361"/>
    <w:rsid w:val="00BA7B76"/>
    <w:rsid w:val="00BE7893"/>
    <w:rsid w:val="00C02B2A"/>
    <w:rsid w:val="00C33FCD"/>
    <w:rsid w:val="00C450BA"/>
    <w:rsid w:val="00C86362"/>
    <w:rsid w:val="00CC79E4"/>
    <w:rsid w:val="00D26CF6"/>
    <w:rsid w:val="00D9119F"/>
    <w:rsid w:val="00DA15B1"/>
    <w:rsid w:val="00DA29B4"/>
    <w:rsid w:val="00DA7824"/>
    <w:rsid w:val="00E45B53"/>
    <w:rsid w:val="00EA3B02"/>
    <w:rsid w:val="00EC7978"/>
    <w:rsid w:val="00F241F3"/>
    <w:rsid w:val="00F31507"/>
    <w:rsid w:val="00F61F9A"/>
    <w:rsid w:val="00F91821"/>
    <w:rsid w:val="00FD4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6"/>
    <o:shapelayout v:ext="edit">
      <o:idmap v:ext="edit" data="1"/>
    </o:shapelayout>
  </w:shapeDefaults>
  <w:decimalSymbol w:val=","/>
  <w:listSeparator w:val=";"/>
  <w14:docId w14:val="5040DC40"/>
  <w15:chartTrackingRefBased/>
  <w15:docId w15:val="{8A9BC130-D629-47BA-AA24-821854541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4">
    <w:name w:val="heading 4"/>
    <w:basedOn w:val="Normal"/>
    <w:link w:val="Titre4Car"/>
    <w:uiPriority w:val="9"/>
    <w:qFormat/>
    <w:rsid w:val="003D6B7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C5686"/>
    <w:pPr>
      <w:ind w:left="720"/>
      <w:contextualSpacing/>
    </w:pPr>
  </w:style>
  <w:style w:type="paragraph" w:customStyle="1" w:styleId="Standard">
    <w:name w:val="Standard"/>
    <w:rsid w:val="00AC568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styleId="lev">
    <w:name w:val="Strong"/>
    <w:basedOn w:val="Policepardfaut"/>
    <w:uiPriority w:val="22"/>
    <w:qFormat/>
    <w:rsid w:val="00AA3050"/>
    <w:rPr>
      <w:b/>
      <w:bCs/>
    </w:rPr>
  </w:style>
  <w:style w:type="table" w:styleId="Grilledutableau">
    <w:name w:val="Table Grid"/>
    <w:basedOn w:val="TableauNormal"/>
    <w:uiPriority w:val="59"/>
    <w:rsid w:val="007F28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leu">
    <w:name w:val="bleu"/>
    <w:basedOn w:val="Policepardfaut"/>
    <w:rsid w:val="000B7D00"/>
  </w:style>
  <w:style w:type="paragraph" w:styleId="NormalWeb">
    <w:name w:val="Normal (Web)"/>
    <w:basedOn w:val="Normal"/>
    <w:uiPriority w:val="99"/>
    <w:semiHidden/>
    <w:unhideWhenUsed/>
    <w:rsid w:val="00F918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Accentuation">
    <w:name w:val="Emphasis"/>
    <w:basedOn w:val="Policepardfaut"/>
    <w:uiPriority w:val="20"/>
    <w:qFormat/>
    <w:rsid w:val="00A90CB4"/>
    <w:rPr>
      <w:i/>
      <w:iCs/>
    </w:rPr>
  </w:style>
  <w:style w:type="character" w:customStyle="1" w:styleId="Titre4Car">
    <w:name w:val="Titre 4 Car"/>
    <w:basedOn w:val="Policepardfaut"/>
    <w:link w:val="Titre4"/>
    <w:uiPriority w:val="9"/>
    <w:rsid w:val="003D6B75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titrea">
    <w:name w:val="titrea"/>
    <w:basedOn w:val="Normal"/>
    <w:rsid w:val="00F315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aragraphea">
    <w:name w:val="paragraphea"/>
    <w:basedOn w:val="Normal"/>
    <w:rsid w:val="00F315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Sansinterligne">
    <w:name w:val="No Spacing"/>
    <w:link w:val="SansinterligneCar"/>
    <w:uiPriority w:val="1"/>
    <w:qFormat/>
    <w:rsid w:val="002242EB"/>
    <w:pPr>
      <w:spacing w:after="0" w:line="240" w:lineRule="auto"/>
    </w:pPr>
    <w:rPr>
      <w:sz w:val="24"/>
      <w:szCs w:val="24"/>
    </w:rPr>
  </w:style>
  <w:style w:type="character" w:customStyle="1" w:styleId="SansinterligneCar">
    <w:name w:val="Sans interligne Car"/>
    <w:basedOn w:val="Policepardfaut"/>
    <w:link w:val="Sansinterligne"/>
    <w:uiPriority w:val="1"/>
    <w:locked/>
    <w:rsid w:val="002242EB"/>
    <w:rPr>
      <w:sz w:val="24"/>
      <w:szCs w:val="24"/>
    </w:rPr>
  </w:style>
  <w:style w:type="paragraph" w:customStyle="1" w:styleId="Default">
    <w:name w:val="Default"/>
    <w:rsid w:val="002242E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33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6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0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3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74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4.bin"/><Relationship Id="rId21" Type="http://schemas.openxmlformats.org/officeDocument/2006/relationships/image" Target="media/image16.wmf"/><Relationship Id="rId42" Type="http://schemas.openxmlformats.org/officeDocument/2006/relationships/oleObject" Target="embeddings/oleObject11.bin"/><Relationship Id="rId47" Type="http://schemas.openxmlformats.org/officeDocument/2006/relationships/image" Target="media/image30.emf"/><Relationship Id="rId63" Type="http://schemas.openxmlformats.org/officeDocument/2006/relationships/image" Target="media/image38.emf"/><Relationship Id="rId68" Type="http://schemas.openxmlformats.org/officeDocument/2006/relationships/oleObject" Target="embeddings/oleObject24.bin"/><Relationship Id="rId16" Type="http://schemas.openxmlformats.org/officeDocument/2006/relationships/image" Target="media/image12.png"/><Relationship Id="rId11" Type="http://schemas.openxmlformats.org/officeDocument/2006/relationships/image" Target="media/image7.png"/><Relationship Id="rId32" Type="http://schemas.openxmlformats.org/officeDocument/2006/relationships/image" Target="media/image22.emf"/><Relationship Id="rId37" Type="http://schemas.openxmlformats.org/officeDocument/2006/relationships/image" Target="media/image25.emf"/><Relationship Id="rId53" Type="http://schemas.openxmlformats.org/officeDocument/2006/relationships/image" Target="media/image33.emf"/><Relationship Id="rId58" Type="http://schemas.openxmlformats.org/officeDocument/2006/relationships/oleObject" Target="embeddings/oleObject19.bin"/><Relationship Id="rId74" Type="http://schemas.openxmlformats.org/officeDocument/2006/relationships/oleObject" Target="embeddings/oleObject27.bin"/><Relationship Id="rId79" Type="http://schemas.openxmlformats.org/officeDocument/2006/relationships/image" Target="media/image46.emf"/><Relationship Id="rId5" Type="http://schemas.openxmlformats.org/officeDocument/2006/relationships/image" Target="media/image1.png"/><Relationship Id="rId61" Type="http://schemas.openxmlformats.org/officeDocument/2006/relationships/image" Target="media/image37.emf"/><Relationship Id="rId82" Type="http://schemas.openxmlformats.org/officeDocument/2006/relationships/theme" Target="theme/theme1.xml"/><Relationship Id="rId19" Type="http://schemas.openxmlformats.org/officeDocument/2006/relationships/image" Target="media/image15.wmf"/><Relationship Id="rId14" Type="http://schemas.openxmlformats.org/officeDocument/2006/relationships/image" Target="media/image10.png"/><Relationship Id="rId22" Type="http://schemas.openxmlformats.org/officeDocument/2006/relationships/oleObject" Target="embeddings/oleObject2.bin"/><Relationship Id="rId27" Type="http://schemas.openxmlformats.org/officeDocument/2006/relationships/image" Target="media/image19.png"/><Relationship Id="rId30" Type="http://schemas.openxmlformats.org/officeDocument/2006/relationships/image" Target="media/image21.wmf"/><Relationship Id="rId35" Type="http://schemas.openxmlformats.org/officeDocument/2006/relationships/oleObject" Target="embeddings/oleObject8.bin"/><Relationship Id="rId43" Type="http://schemas.openxmlformats.org/officeDocument/2006/relationships/image" Target="media/image28.emf"/><Relationship Id="rId48" Type="http://schemas.openxmlformats.org/officeDocument/2006/relationships/oleObject" Target="embeddings/oleObject14.bin"/><Relationship Id="rId56" Type="http://schemas.openxmlformats.org/officeDocument/2006/relationships/oleObject" Target="embeddings/oleObject18.bin"/><Relationship Id="rId64" Type="http://schemas.openxmlformats.org/officeDocument/2006/relationships/oleObject" Target="embeddings/oleObject22.bin"/><Relationship Id="rId69" Type="http://schemas.openxmlformats.org/officeDocument/2006/relationships/image" Target="media/image41.emf"/><Relationship Id="rId77" Type="http://schemas.openxmlformats.org/officeDocument/2006/relationships/image" Target="media/image45.emf"/><Relationship Id="rId8" Type="http://schemas.openxmlformats.org/officeDocument/2006/relationships/image" Target="media/image4.png"/><Relationship Id="rId51" Type="http://schemas.openxmlformats.org/officeDocument/2006/relationships/image" Target="media/image32.emf"/><Relationship Id="rId72" Type="http://schemas.openxmlformats.org/officeDocument/2006/relationships/oleObject" Target="embeddings/oleObject26.bin"/><Relationship Id="rId80" Type="http://schemas.openxmlformats.org/officeDocument/2006/relationships/oleObject" Target="embeddings/oleObject30.bin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18.wmf"/><Relationship Id="rId33" Type="http://schemas.openxmlformats.org/officeDocument/2006/relationships/oleObject" Target="embeddings/oleObject7.bin"/><Relationship Id="rId38" Type="http://schemas.openxmlformats.org/officeDocument/2006/relationships/oleObject" Target="embeddings/oleObject9.bin"/><Relationship Id="rId46" Type="http://schemas.openxmlformats.org/officeDocument/2006/relationships/oleObject" Target="embeddings/oleObject13.bin"/><Relationship Id="rId59" Type="http://schemas.openxmlformats.org/officeDocument/2006/relationships/image" Target="media/image36.emf"/><Relationship Id="rId67" Type="http://schemas.openxmlformats.org/officeDocument/2006/relationships/image" Target="media/image40.emf"/><Relationship Id="rId20" Type="http://schemas.openxmlformats.org/officeDocument/2006/relationships/oleObject" Target="embeddings/oleObject1.bin"/><Relationship Id="rId41" Type="http://schemas.openxmlformats.org/officeDocument/2006/relationships/image" Target="media/image27.emf"/><Relationship Id="rId54" Type="http://schemas.openxmlformats.org/officeDocument/2006/relationships/oleObject" Target="embeddings/oleObject17.bin"/><Relationship Id="rId62" Type="http://schemas.openxmlformats.org/officeDocument/2006/relationships/oleObject" Target="embeddings/oleObject21.bin"/><Relationship Id="rId70" Type="http://schemas.openxmlformats.org/officeDocument/2006/relationships/oleObject" Target="embeddings/oleObject25.bin"/><Relationship Id="rId75" Type="http://schemas.openxmlformats.org/officeDocument/2006/relationships/image" Target="media/image44.emf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7.wmf"/><Relationship Id="rId28" Type="http://schemas.openxmlformats.org/officeDocument/2006/relationships/image" Target="media/image20.wmf"/><Relationship Id="rId36" Type="http://schemas.openxmlformats.org/officeDocument/2006/relationships/image" Target="media/image24.png"/><Relationship Id="rId49" Type="http://schemas.openxmlformats.org/officeDocument/2006/relationships/image" Target="media/image31.emf"/><Relationship Id="rId57" Type="http://schemas.openxmlformats.org/officeDocument/2006/relationships/image" Target="media/image35.emf"/><Relationship Id="rId10" Type="http://schemas.openxmlformats.org/officeDocument/2006/relationships/image" Target="media/image6.png"/><Relationship Id="rId31" Type="http://schemas.openxmlformats.org/officeDocument/2006/relationships/oleObject" Target="embeddings/oleObject6.bin"/><Relationship Id="rId44" Type="http://schemas.openxmlformats.org/officeDocument/2006/relationships/oleObject" Target="embeddings/oleObject12.bin"/><Relationship Id="rId52" Type="http://schemas.openxmlformats.org/officeDocument/2006/relationships/oleObject" Target="embeddings/oleObject16.bin"/><Relationship Id="rId60" Type="http://schemas.openxmlformats.org/officeDocument/2006/relationships/oleObject" Target="embeddings/oleObject20.bin"/><Relationship Id="rId65" Type="http://schemas.openxmlformats.org/officeDocument/2006/relationships/image" Target="media/image39.emf"/><Relationship Id="rId73" Type="http://schemas.openxmlformats.org/officeDocument/2006/relationships/image" Target="media/image43.emf"/><Relationship Id="rId78" Type="http://schemas.openxmlformats.org/officeDocument/2006/relationships/oleObject" Target="embeddings/oleObject29.bin"/><Relationship Id="rId8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26.emf"/><Relationship Id="rId34" Type="http://schemas.openxmlformats.org/officeDocument/2006/relationships/image" Target="media/image23.emf"/><Relationship Id="rId50" Type="http://schemas.openxmlformats.org/officeDocument/2006/relationships/oleObject" Target="embeddings/oleObject15.bin"/><Relationship Id="rId55" Type="http://schemas.openxmlformats.org/officeDocument/2006/relationships/image" Target="media/image34.emf"/><Relationship Id="rId76" Type="http://schemas.openxmlformats.org/officeDocument/2006/relationships/oleObject" Target="embeddings/oleObject28.bin"/><Relationship Id="rId7" Type="http://schemas.openxmlformats.org/officeDocument/2006/relationships/image" Target="media/image3.png"/><Relationship Id="rId71" Type="http://schemas.openxmlformats.org/officeDocument/2006/relationships/image" Target="media/image42.emf"/><Relationship Id="rId2" Type="http://schemas.openxmlformats.org/officeDocument/2006/relationships/styles" Target="styles.xml"/><Relationship Id="rId29" Type="http://schemas.openxmlformats.org/officeDocument/2006/relationships/oleObject" Target="embeddings/oleObject5.bin"/><Relationship Id="rId24" Type="http://schemas.openxmlformats.org/officeDocument/2006/relationships/oleObject" Target="embeddings/oleObject3.bin"/><Relationship Id="rId40" Type="http://schemas.openxmlformats.org/officeDocument/2006/relationships/oleObject" Target="embeddings/oleObject10.bin"/><Relationship Id="rId45" Type="http://schemas.openxmlformats.org/officeDocument/2006/relationships/image" Target="media/image29.emf"/><Relationship Id="rId66" Type="http://schemas.openxmlformats.org/officeDocument/2006/relationships/oleObject" Target="embeddings/oleObject23.bin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1556</Words>
  <Characters>8562</Characters>
  <Application>Microsoft Office Word</Application>
  <DocSecurity>0</DocSecurity>
  <Lines>71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marc s</cp:lastModifiedBy>
  <cp:revision>3</cp:revision>
  <dcterms:created xsi:type="dcterms:W3CDTF">2024-09-07T09:45:00Z</dcterms:created>
  <dcterms:modified xsi:type="dcterms:W3CDTF">2024-09-08T18:46:00Z</dcterms:modified>
</cp:coreProperties>
</file>