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754250" w14:textId="78F02B3C" w:rsidR="00224A5C" w:rsidRPr="00152CDD" w:rsidRDefault="00FE27B2" w:rsidP="00224A5C">
      <w:pPr>
        <w:pBdr>
          <w:top w:val="single" w:sz="18" w:space="1" w:color="auto" w:shadow="1"/>
          <w:left w:val="single" w:sz="18" w:space="4" w:color="auto" w:shadow="1"/>
          <w:bottom w:val="single" w:sz="18" w:space="1" w:color="auto" w:shadow="1"/>
          <w:right w:val="single" w:sz="18" w:space="4" w:color="auto" w:shadow="1"/>
        </w:pBdr>
        <w:ind w:left="-567" w:right="284"/>
        <w:jc w:val="center"/>
        <w:rPr>
          <w:rFonts w:ascii="Comic Sans MS" w:hAnsi="Comic Sans MS" w:cstheme="minorHAnsi"/>
          <w:b/>
          <w:bCs/>
          <w:color w:val="FF0000"/>
          <w:sz w:val="40"/>
          <w:szCs w:val="40"/>
        </w:rPr>
      </w:pPr>
      <w:bookmarkStart w:id="0" w:name="_Hlk145343443"/>
      <w:bookmarkEnd w:id="0"/>
      <w:r w:rsidRPr="00152CDD">
        <w:rPr>
          <w:rFonts w:ascii="Comic Sans MS" w:hAnsi="Comic Sans MS" w:cstheme="minorHAnsi"/>
          <w:b/>
          <w:bCs/>
          <w:color w:val="FF0000"/>
          <w:sz w:val="40"/>
          <w:szCs w:val="40"/>
        </w:rPr>
        <w:t xml:space="preserve">Chapitre 3 : </w:t>
      </w:r>
      <w:r w:rsidR="0021453F">
        <w:rPr>
          <w:rFonts w:ascii="Comic Sans MS" w:hAnsi="Comic Sans MS" w:cstheme="minorHAnsi"/>
          <w:b/>
          <w:bCs/>
          <w:color w:val="FF0000"/>
          <w:sz w:val="40"/>
          <w:szCs w:val="40"/>
        </w:rPr>
        <w:t>D</w:t>
      </w:r>
      <w:r w:rsidRPr="00152CDD">
        <w:rPr>
          <w:rFonts w:ascii="Comic Sans MS" w:hAnsi="Comic Sans MS" w:cstheme="minorHAnsi"/>
          <w:b/>
          <w:bCs/>
          <w:color w:val="FF0000"/>
          <w:sz w:val="40"/>
          <w:szCs w:val="40"/>
        </w:rPr>
        <w:t>osage par titrage direct</w:t>
      </w:r>
    </w:p>
    <w:p w14:paraId="062DD484" w14:textId="77777777" w:rsidR="00224A5C" w:rsidRDefault="00224A5C" w:rsidP="00224A5C">
      <w:pPr>
        <w:pStyle w:val="Normal12"/>
        <w:ind w:left="-426" w:hanging="141"/>
        <w:rPr>
          <w:highlight w:val="green"/>
        </w:rPr>
      </w:pPr>
    </w:p>
    <w:tbl>
      <w:tblPr>
        <w:tblStyle w:val="Grilledutableau"/>
        <w:tblW w:w="10611" w:type="dxa"/>
        <w:tblInd w:w="-774" w:type="dxa"/>
        <w:tblLook w:val="04A0" w:firstRow="1" w:lastRow="0" w:firstColumn="1" w:lastColumn="0" w:noHBand="0" w:noVBand="1"/>
      </w:tblPr>
      <w:tblGrid>
        <w:gridCol w:w="9841"/>
        <w:gridCol w:w="385"/>
        <w:gridCol w:w="385"/>
      </w:tblGrid>
      <w:tr w:rsidR="00224A5C" w:rsidRPr="0009181A" w14:paraId="25E90509" w14:textId="77777777" w:rsidTr="00224A5C">
        <w:trPr>
          <w:trHeight w:val="230"/>
        </w:trPr>
        <w:tc>
          <w:tcPr>
            <w:tcW w:w="0" w:type="auto"/>
            <w:shd w:val="clear" w:color="auto" w:fill="D9D9D9" w:themeFill="background1" w:themeFillShade="D9"/>
          </w:tcPr>
          <w:p w14:paraId="13A7E176" w14:textId="77777777" w:rsidR="00224A5C" w:rsidRPr="0009181A" w:rsidRDefault="00224A5C" w:rsidP="00250136">
            <w:pPr>
              <w:jc w:val="center"/>
              <w:rPr>
                <w:rFonts w:ascii="Arial" w:eastAsia="Arial Unicode MS" w:hAnsi="Arial" w:cs="Arial"/>
                <w:b/>
                <w:bCs/>
                <w:szCs w:val="22"/>
              </w:rPr>
            </w:pPr>
            <w:r w:rsidRPr="0009181A">
              <w:rPr>
                <w:rFonts w:ascii="Arial" w:eastAsia="Arial Unicode MS" w:hAnsi="Arial" w:cs="Arial"/>
                <w:b/>
                <w:bCs/>
                <w:szCs w:val="22"/>
              </w:rPr>
              <w:t>Capacités exigibles</w:t>
            </w:r>
          </w:p>
        </w:tc>
        <w:tc>
          <w:tcPr>
            <w:tcW w:w="0" w:type="auto"/>
            <w:shd w:val="clear" w:color="auto" w:fill="D9D9D9" w:themeFill="background1" w:themeFillShade="D9"/>
          </w:tcPr>
          <w:p w14:paraId="2A81220B" w14:textId="77777777" w:rsidR="00224A5C" w:rsidRPr="0009181A" w:rsidRDefault="00224A5C" w:rsidP="00250136">
            <w:pPr>
              <w:jc w:val="center"/>
              <w:rPr>
                <w:rFonts w:ascii="Arial" w:eastAsia="Arial Unicode MS" w:hAnsi="Arial" w:cs="Arial"/>
                <w:b/>
                <w:bCs/>
                <w:sz w:val="20"/>
              </w:rPr>
            </w:pPr>
            <w:r w:rsidRPr="0009181A">
              <w:rPr>
                <w:rFonts w:ascii="Arial" w:eastAsia="Arial Unicode MS" w:hAnsi="Arial" w:cs="Arial"/>
                <w:b/>
                <w:bCs/>
                <w:sz w:val="20"/>
              </w:rPr>
              <w:sym w:font="Wingdings" w:char="F04A"/>
            </w:r>
          </w:p>
        </w:tc>
        <w:tc>
          <w:tcPr>
            <w:tcW w:w="0" w:type="auto"/>
            <w:shd w:val="clear" w:color="auto" w:fill="D9D9D9" w:themeFill="background1" w:themeFillShade="D9"/>
          </w:tcPr>
          <w:p w14:paraId="3703BFFC" w14:textId="77777777" w:rsidR="00224A5C" w:rsidRPr="0009181A" w:rsidRDefault="00224A5C" w:rsidP="00250136">
            <w:pPr>
              <w:jc w:val="center"/>
              <w:rPr>
                <w:rFonts w:ascii="Arial" w:eastAsia="Arial Unicode MS" w:hAnsi="Arial" w:cs="Arial"/>
                <w:b/>
                <w:bCs/>
                <w:sz w:val="20"/>
              </w:rPr>
            </w:pPr>
            <w:r w:rsidRPr="0009181A">
              <w:rPr>
                <w:rFonts w:ascii="Arial" w:eastAsia="Arial Unicode MS" w:hAnsi="Arial" w:cs="Arial"/>
                <w:b/>
                <w:bCs/>
                <w:sz w:val="20"/>
              </w:rPr>
              <w:sym w:font="Wingdings" w:char="F04C"/>
            </w:r>
          </w:p>
        </w:tc>
      </w:tr>
      <w:tr w:rsidR="00224A5C" w:rsidRPr="0013265B" w14:paraId="738C7D45" w14:textId="77777777" w:rsidTr="00224A5C">
        <w:trPr>
          <w:trHeight w:val="230"/>
        </w:trPr>
        <w:tc>
          <w:tcPr>
            <w:tcW w:w="0" w:type="auto"/>
          </w:tcPr>
          <w:p w14:paraId="7772DF9E" w14:textId="77777777" w:rsidR="00224A5C" w:rsidRPr="0009181A" w:rsidRDefault="00224A5C" w:rsidP="00250136">
            <w:pPr>
              <w:rPr>
                <w:rFonts w:ascii="Arial" w:eastAsia="Arial Unicode MS" w:hAnsi="Arial" w:cs="Arial"/>
                <w:szCs w:val="22"/>
              </w:rPr>
            </w:pPr>
            <w:r w:rsidRPr="00651C88">
              <w:rPr>
                <w:rFonts w:ascii="Arial" w:eastAsia="Arial Unicode MS" w:hAnsi="Arial" w:cs="Arial"/>
                <w:szCs w:val="22"/>
              </w:rPr>
              <w:t>Établir la composition du système après ajout d’un volume de solution titrante, la transformation étant considérée comme totale.</w:t>
            </w:r>
          </w:p>
        </w:tc>
        <w:tc>
          <w:tcPr>
            <w:tcW w:w="0" w:type="auto"/>
          </w:tcPr>
          <w:p w14:paraId="0CF996D4" w14:textId="77777777" w:rsidR="00224A5C" w:rsidRPr="0013265B" w:rsidRDefault="00224A5C" w:rsidP="00250136">
            <w:pPr>
              <w:rPr>
                <w:rFonts w:ascii="Arial" w:eastAsia="Arial Unicode MS" w:hAnsi="Arial" w:cs="Arial"/>
                <w:sz w:val="20"/>
              </w:rPr>
            </w:pPr>
          </w:p>
        </w:tc>
        <w:tc>
          <w:tcPr>
            <w:tcW w:w="0" w:type="auto"/>
          </w:tcPr>
          <w:p w14:paraId="5E1C022E" w14:textId="77777777" w:rsidR="00224A5C" w:rsidRPr="0013265B" w:rsidRDefault="00224A5C" w:rsidP="00250136">
            <w:pPr>
              <w:rPr>
                <w:rFonts w:ascii="Arial" w:eastAsia="Arial Unicode MS" w:hAnsi="Arial" w:cs="Arial"/>
                <w:sz w:val="20"/>
              </w:rPr>
            </w:pPr>
          </w:p>
        </w:tc>
      </w:tr>
      <w:tr w:rsidR="00224A5C" w:rsidRPr="0013265B" w14:paraId="1A81BED2" w14:textId="77777777" w:rsidTr="00224A5C">
        <w:trPr>
          <w:trHeight w:val="230"/>
        </w:trPr>
        <w:tc>
          <w:tcPr>
            <w:tcW w:w="0" w:type="auto"/>
          </w:tcPr>
          <w:p w14:paraId="6FAEA2BF" w14:textId="77777777" w:rsidR="00224A5C" w:rsidRPr="0009181A" w:rsidRDefault="00224A5C" w:rsidP="00250136">
            <w:pPr>
              <w:rPr>
                <w:rFonts w:ascii="Arial" w:eastAsia="Arial Unicode MS" w:hAnsi="Arial" w:cs="Arial"/>
                <w:szCs w:val="22"/>
              </w:rPr>
            </w:pPr>
            <w:r w:rsidRPr="00651C88">
              <w:rPr>
                <w:rFonts w:ascii="Arial" w:eastAsia="Arial Unicode MS" w:hAnsi="Arial" w:cs="Arial"/>
                <w:szCs w:val="22"/>
              </w:rPr>
              <w:t>Exploiter un titrage pour déterminer une quantité de matière, une concentration ou une masse.</w:t>
            </w:r>
          </w:p>
        </w:tc>
        <w:tc>
          <w:tcPr>
            <w:tcW w:w="0" w:type="auto"/>
          </w:tcPr>
          <w:p w14:paraId="19A65BC5" w14:textId="77777777" w:rsidR="00224A5C" w:rsidRPr="0013265B" w:rsidRDefault="00224A5C" w:rsidP="00250136">
            <w:pPr>
              <w:rPr>
                <w:rFonts w:ascii="Arial" w:eastAsia="Arial Unicode MS" w:hAnsi="Arial" w:cs="Arial"/>
                <w:sz w:val="20"/>
              </w:rPr>
            </w:pPr>
          </w:p>
        </w:tc>
        <w:tc>
          <w:tcPr>
            <w:tcW w:w="0" w:type="auto"/>
          </w:tcPr>
          <w:p w14:paraId="1E1B5B14" w14:textId="77777777" w:rsidR="00224A5C" w:rsidRPr="0013265B" w:rsidRDefault="00224A5C" w:rsidP="00250136">
            <w:pPr>
              <w:rPr>
                <w:rFonts w:ascii="Arial" w:eastAsia="Arial Unicode MS" w:hAnsi="Arial" w:cs="Arial"/>
                <w:sz w:val="20"/>
              </w:rPr>
            </w:pPr>
          </w:p>
        </w:tc>
      </w:tr>
      <w:tr w:rsidR="00224A5C" w:rsidRPr="0013265B" w14:paraId="5D7BDD2A" w14:textId="77777777" w:rsidTr="00224A5C">
        <w:trPr>
          <w:trHeight w:val="230"/>
        </w:trPr>
        <w:tc>
          <w:tcPr>
            <w:tcW w:w="0" w:type="auto"/>
          </w:tcPr>
          <w:p w14:paraId="7E824CBC" w14:textId="77777777" w:rsidR="00224A5C" w:rsidRPr="0009181A" w:rsidRDefault="00224A5C" w:rsidP="00250136">
            <w:pPr>
              <w:rPr>
                <w:rFonts w:ascii="Arial" w:eastAsia="Arial Unicode MS" w:hAnsi="Arial" w:cs="Arial"/>
                <w:szCs w:val="22"/>
              </w:rPr>
            </w:pPr>
            <w:r w:rsidRPr="00651C88">
              <w:rPr>
                <w:rFonts w:ascii="Arial" w:eastAsia="Arial Unicode MS" w:hAnsi="Arial" w:cs="Arial"/>
                <w:szCs w:val="22"/>
              </w:rPr>
              <w:t>Dans le cas d’un titrage avec suivi conductimétrique, justifier qualitativement l’évolution de la pente de la courbe à l’aide de données sur les conductivités ioniques molaires</w:t>
            </w:r>
          </w:p>
        </w:tc>
        <w:tc>
          <w:tcPr>
            <w:tcW w:w="0" w:type="auto"/>
          </w:tcPr>
          <w:p w14:paraId="67C6CF51" w14:textId="77777777" w:rsidR="00224A5C" w:rsidRPr="0013265B" w:rsidRDefault="00224A5C" w:rsidP="00250136">
            <w:pPr>
              <w:rPr>
                <w:rFonts w:ascii="Arial" w:eastAsia="Arial Unicode MS" w:hAnsi="Arial" w:cs="Arial"/>
                <w:sz w:val="20"/>
              </w:rPr>
            </w:pPr>
          </w:p>
        </w:tc>
        <w:tc>
          <w:tcPr>
            <w:tcW w:w="0" w:type="auto"/>
          </w:tcPr>
          <w:p w14:paraId="510C3C8D" w14:textId="77777777" w:rsidR="00224A5C" w:rsidRPr="0013265B" w:rsidRDefault="00224A5C" w:rsidP="00250136">
            <w:pPr>
              <w:rPr>
                <w:rFonts w:ascii="Arial" w:eastAsia="Arial Unicode MS" w:hAnsi="Arial" w:cs="Arial"/>
                <w:sz w:val="20"/>
              </w:rPr>
            </w:pPr>
          </w:p>
        </w:tc>
      </w:tr>
      <w:tr w:rsidR="00224A5C" w:rsidRPr="0009181A" w14:paraId="4CD1709D" w14:textId="77777777" w:rsidTr="00224A5C">
        <w:trPr>
          <w:trHeight w:val="230"/>
        </w:trPr>
        <w:tc>
          <w:tcPr>
            <w:tcW w:w="0" w:type="auto"/>
            <w:shd w:val="clear" w:color="auto" w:fill="D9D9D9" w:themeFill="background1" w:themeFillShade="D9"/>
          </w:tcPr>
          <w:p w14:paraId="73E07C55" w14:textId="77777777" w:rsidR="00224A5C" w:rsidRPr="0009181A" w:rsidRDefault="00224A5C" w:rsidP="00250136">
            <w:pPr>
              <w:jc w:val="center"/>
              <w:rPr>
                <w:rFonts w:ascii="Arial" w:eastAsia="Arial Unicode MS" w:hAnsi="Arial" w:cs="Arial"/>
                <w:b/>
                <w:bCs/>
                <w:i/>
                <w:szCs w:val="22"/>
              </w:rPr>
            </w:pPr>
            <w:r w:rsidRPr="0009181A">
              <w:rPr>
                <w:rFonts w:ascii="Arial" w:eastAsia="Arial Unicode MS" w:hAnsi="Arial" w:cs="Arial"/>
                <w:b/>
                <w:bCs/>
                <w:i/>
                <w:szCs w:val="22"/>
              </w:rPr>
              <w:t>Capacités expérimentales</w:t>
            </w:r>
          </w:p>
        </w:tc>
        <w:tc>
          <w:tcPr>
            <w:tcW w:w="0" w:type="auto"/>
            <w:shd w:val="clear" w:color="auto" w:fill="D9D9D9" w:themeFill="background1" w:themeFillShade="D9"/>
          </w:tcPr>
          <w:p w14:paraId="060EAE30" w14:textId="77777777" w:rsidR="00224A5C" w:rsidRPr="0009181A" w:rsidRDefault="00224A5C" w:rsidP="00250136">
            <w:pPr>
              <w:jc w:val="center"/>
              <w:rPr>
                <w:rFonts w:ascii="Arial" w:eastAsia="Arial Unicode MS" w:hAnsi="Arial" w:cs="Arial"/>
                <w:b/>
                <w:bCs/>
                <w:i/>
                <w:sz w:val="20"/>
              </w:rPr>
            </w:pPr>
          </w:p>
        </w:tc>
        <w:tc>
          <w:tcPr>
            <w:tcW w:w="0" w:type="auto"/>
            <w:shd w:val="clear" w:color="auto" w:fill="D9D9D9" w:themeFill="background1" w:themeFillShade="D9"/>
          </w:tcPr>
          <w:p w14:paraId="7C3D0ABA" w14:textId="77777777" w:rsidR="00224A5C" w:rsidRPr="0009181A" w:rsidRDefault="00224A5C" w:rsidP="00250136">
            <w:pPr>
              <w:jc w:val="center"/>
              <w:rPr>
                <w:rFonts w:ascii="Arial" w:eastAsia="Arial Unicode MS" w:hAnsi="Arial" w:cs="Arial"/>
                <w:b/>
                <w:bCs/>
                <w:i/>
                <w:sz w:val="20"/>
              </w:rPr>
            </w:pPr>
          </w:p>
        </w:tc>
      </w:tr>
      <w:tr w:rsidR="00224A5C" w:rsidRPr="0013265B" w14:paraId="670DE440" w14:textId="77777777" w:rsidTr="00224A5C">
        <w:trPr>
          <w:trHeight w:val="230"/>
        </w:trPr>
        <w:tc>
          <w:tcPr>
            <w:tcW w:w="0" w:type="auto"/>
          </w:tcPr>
          <w:p w14:paraId="19DA185F" w14:textId="77777777" w:rsidR="00224A5C" w:rsidRPr="0009181A" w:rsidRDefault="00224A5C" w:rsidP="00250136">
            <w:pPr>
              <w:rPr>
                <w:rFonts w:ascii="Arial" w:eastAsia="Arial Unicode MS" w:hAnsi="Arial" w:cs="Arial"/>
                <w:i/>
                <w:szCs w:val="22"/>
              </w:rPr>
            </w:pPr>
            <w:r w:rsidRPr="00651C88">
              <w:rPr>
                <w:rFonts w:ascii="Arial" w:eastAsia="Arial Unicode MS" w:hAnsi="Arial" w:cs="Arial"/>
                <w:i/>
                <w:szCs w:val="22"/>
              </w:rPr>
              <w:t xml:space="preserve">Réaliser une solution de concentration donnée en soluté apporté à partir d’une solution de titre massique et de densité fournis. </w:t>
            </w:r>
          </w:p>
        </w:tc>
        <w:tc>
          <w:tcPr>
            <w:tcW w:w="0" w:type="auto"/>
          </w:tcPr>
          <w:p w14:paraId="5EE5A61D" w14:textId="77777777" w:rsidR="00224A5C" w:rsidRPr="0013265B" w:rsidRDefault="00224A5C" w:rsidP="00250136">
            <w:pPr>
              <w:rPr>
                <w:rFonts w:ascii="Arial" w:eastAsia="Arial Unicode MS" w:hAnsi="Arial" w:cs="Arial"/>
                <w:sz w:val="20"/>
              </w:rPr>
            </w:pPr>
          </w:p>
        </w:tc>
        <w:tc>
          <w:tcPr>
            <w:tcW w:w="0" w:type="auto"/>
          </w:tcPr>
          <w:p w14:paraId="2B2289D1" w14:textId="77777777" w:rsidR="00224A5C" w:rsidRPr="0013265B" w:rsidRDefault="00224A5C" w:rsidP="00250136">
            <w:pPr>
              <w:rPr>
                <w:rFonts w:ascii="Arial" w:eastAsia="Arial Unicode MS" w:hAnsi="Arial" w:cs="Arial"/>
                <w:sz w:val="20"/>
              </w:rPr>
            </w:pPr>
          </w:p>
        </w:tc>
      </w:tr>
      <w:tr w:rsidR="00224A5C" w:rsidRPr="0013265B" w14:paraId="66283C17" w14:textId="77777777" w:rsidTr="00224A5C">
        <w:trPr>
          <w:trHeight w:val="230"/>
        </w:trPr>
        <w:tc>
          <w:tcPr>
            <w:tcW w:w="0" w:type="auto"/>
          </w:tcPr>
          <w:p w14:paraId="1AFA567A" w14:textId="77777777" w:rsidR="00224A5C" w:rsidRPr="0009181A" w:rsidRDefault="00224A5C" w:rsidP="00250136">
            <w:pPr>
              <w:rPr>
                <w:rFonts w:ascii="Arial" w:eastAsia="Arial Unicode MS" w:hAnsi="Arial" w:cs="Arial"/>
                <w:i/>
                <w:szCs w:val="22"/>
              </w:rPr>
            </w:pPr>
            <w:r w:rsidRPr="00651C88">
              <w:rPr>
                <w:rFonts w:ascii="Arial" w:eastAsia="Arial Unicode MS" w:hAnsi="Arial" w:cs="Arial"/>
                <w:i/>
                <w:szCs w:val="22"/>
              </w:rPr>
              <w:t>Mettre en œuvre le suivi pH-métrique d’un titrage ayant pour support une réaction acide-base.</w:t>
            </w:r>
          </w:p>
        </w:tc>
        <w:tc>
          <w:tcPr>
            <w:tcW w:w="0" w:type="auto"/>
          </w:tcPr>
          <w:p w14:paraId="10D43707" w14:textId="77777777" w:rsidR="00224A5C" w:rsidRPr="0013265B" w:rsidRDefault="00224A5C" w:rsidP="00250136">
            <w:pPr>
              <w:rPr>
                <w:rFonts w:ascii="Arial" w:eastAsia="Arial Unicode MS" w:hAnsi="Arial" w:cs="Arial"/>
                <w:sz w:val="20"/>
              </w:rPr>
            </w:pPr>
          </w:p>
        </w:tc>
        <w:tc>
          <w:tcPr>
            <w:tcW w:w="0" w:type="auto"/>
          </w:tcPr>
          <w:p w14:paraId="384FBD91" w14:textId="77777777" w:rsidR="00224A5C" w:rsidRPr="0013265B" w:rsidRDefault="00224A5C" w:rsidP="00250136">
            <w:pPr>
              <w:rPr>
                <w:rFonts w:ascii="Arial" w:eastAsia="Arial Unicode MS" w:hAnsi="Arial" w:cs="Arial"/>
                <w:sz w:val="20"/>
              </w:rPr>
            </w:pPr>
          </w:p>
        </w:tc>
      </w:tr>
      <w:tr w:rsidR="00224A5C" w:rsidRPr="0013265B" w14:paraId="0C7EA775" w14:textId="77777777" w:rsidTr="00224A5C">
        <w:trPr>
          <w:trHeight w:val="230"/>
        </w:trPr>
        <w:tc>
          <w:tcPr>
            <w:tcW w:w="0" w:type="auto"/>
          </w:tcPr>
          <w:p w14:paraId="30962515" w14:textId="77777777" w:rsidR="00224A5C" w:rsidRPr="00651C88" w:rsidRDefault="00224A5C" w:rsidP="00250136">
            <w:pPr>
              <w:rPr>
                <w:rFonts w:ascii="Arial" w:eastAsia="Arial Unicode MS" w:hAnsi="Arial" w:cs="Arial"/>
                <w:i/>
                <w:szCs w:val="22"/>
              </w:rPr>
            </w:pPr>
            <w:r w:rsidRPr="00651C88">
              <w:rPr>
                <w:rFonts w:ascii="Arial" w:eastAsia="Arial Unicode MS" w:hAnsi="Arial" w:cs="Arial"/>
                <w:i/>
                <w:szCs w:val="22"/>
              </w:rPr>
              <w:t>Mettre en œuvre le suivi conductimétrique d’un titrage</w:t>
            </w:r>
          </w:p>
        </w:tc>
        <w:tc>
          <w:tcPr>
            <w:tcW w:w="0" w:type="auto"/>
          </w:tcPr>
          <w:p w14:paraId="0B197198" w14:textId="77777777" w:rsidR="00224A5C" w:rsidRPr="0013265B" w:rsidRDefault="00224A5C" w:rsidP="00250136">
            <w:pPr>
              <w:rPr>
                <w:rFonts w:ascii="Arial" w:eastAsia="Arial Unicode MS" w:hAnsi="Arial" w:cs="Arial"/>
                <w:sz w:val="20"/>
              </w:rPr>
            </w:pPr>
          </w:p>
        </w:tc>
        <w:tc>
          <w:tcPr>
            <w:tcW w:w="0" w:type="auto"/>
          </w:tcPr>
          <w:p w14:paraId="6A279B53" w14:textId="77777777" w:rsidR="00224A5C" w:rsidRPr="0013265B" w:rsidRDefault="00224A5C" w:rsidP="00250136">
            <w:pPr>
              <w:rPr>
                <w:rFonts w:ascii="Arial" w:eastAsia="Arial Unicode MS" w:hAnsi="Arial" w:cs="Arial"/>
                <w:sz w:val="20"/>
              </w:rPr>
            </w:pPr>
          </w:p>
        </w:tc>
      </w:tr>
      <w:tr w:rsidR="00224A5C" w:rsidRPr="0009181A" w14:paraId="31458606" w14:textId="77777777" w:rsidTr="00224A5C">
        <w:trPr>
          <w:trHeight w:val="230"/>
        </w:trPr>
        <w:tc>
          <w:tcPr>
            <w:tcW w:w="0" w:type="auto"/>
            <w:shd w:val="clear" w:color="auto" w:fill="D9D9D9" w:themeFill="background1" w:themeFillShade="D9"/>
          </w:tcPr>
          <w:p w14:paraId="71EAE0FC" w14:textId="77777777" w:rsidR="00224A5C" w:rsidRPr="0009181A" w:rsidRDefault="00224A5C" w:rsidP="00250136">
            <w:pPr>
              <w:jc w:val="center"/>
              <w:rPr>
                <w:rFonts w:ascii="Arial" w:eastAsia="Arial Unicode MS" w:hAnsi="Arial" w:cs="Arial"/>
                <w:b/>
                <w:bCs/>
                <w:iCs/>
                <w:szCs w:val="22"/>
              </w:rPr>
            </w:pPr>
            <w:r w:rsidRPr="0009181A">
              <w:rPr>
                <w:rFonts w:ascii="Arial" w:eastAsia="Arial Unicode MS" w:hAnsi="Arial" w:cs="Arial"/>
                <w:b/>
                <w:bCs/>
                <w:iCs/>
                <w:szCs w:val="22"/>
              </w:rPr>
              <w:t>Capacité</w:t>
            </w:r>
            <w:r>
              <w:rPr>
                <w:rFonts w:ascii="Arial" w:eastAsia="Arial Unicode MS" w:hAnsi="Arial" w:cs="Arial"/>
                <w:b/>
                <w:bCs/>
                <w:iCs/>
                <w:szCs w:val="22"/>
              </w:rPr>
              <w:t xml:space="preserve"> numérique</w:t>
            </w:r>
          </w:p>
        </w:tc>
        <w:tc>
          <w:tcPr>
            <w:tcW w:w="0" w:type="auto"/>
            <w:shd w:val="clear" w:color="auto" w:fill="D9D9D9" w:themeFill="background1" w:themeFillShade="D9"/>
          </w:tcPr>
          <w:p w14:paraId="5AC60733" w14:textId="77777777" w:rsidR="00224A5C" w:rsidRPr="0009181A" w:rsidRDefault="00224A5C" w:rsidP="00250136">
            <w:pPr>
              <w:jc w:val="center"/>
              <w:rPr>
                <w:rFonts w:ascii="Arial" w:eastAsia="Arial Unicode MS" w:hAnsi="Arial" w:cs="Arial"/>
                <w:b/>
                <w:bCs/>
                <w:iCs/>
                <w:sz w:val="20"/>
              </w:rPr>
            </w:pPr>
          </w:p>
        </w:tc>
        <w:tc>
          <w:tcPr>
            <w:tcW w:w="0" w:type="auto"/>
            <w:shd w:val="clear" w:color="auto" w:fill="D9D9D9" w:themeFill="background1" w:themeFillShade="D9"/>
          </w:tcPr>
          <w:p w14:paraId="7A0F1FD7" w14:textId="77777777" w:rsidR="00224A5C" w:rsidRPr="0009181A" w:rsidRDefault="00224A5C" w:rsidP="00250136">
            <w:pPr>
              <w:jc w:val="center"/>
              <w:rPr>
                <w:rFonts w:ascii="Arial" w:eastAsia="Arial Unicode MS" w:hAnsi="Arial" w:cs="Arial"/>
                <w:b/>
                <w:bCs/>
                <w:iCs/>
                <w:sz w:val="20"/>
              </w:rPr>
            </w:pPr>
          </w:p>
        </w:tc>
      </w:tr>
      <w:tr w:rsidR="00224A5C" w:rsidRPr="009D6C86" w14:paraId="027BB172" w14:textId="77777777" w:rsidTr="00224A5C">
        <w:trPr>
          <w:trHeight w:val="215"/>
        </w:trPr>
        <w:tc>
          <w:tcPr>
            <w:tcW w:w="0" w:type="auto"/>
          </w:tcPr>
          <w:p w14:paraId="53336507" w14:textId="77777777" w:rsidR="00224A5C" w:rsidRPr="0009181A" w:rsidRDefault="00224A5C" w:rsidP="00250136">
            <w:pPr>
              <w:rPr>
                <w:rFonts w:ascii="Arial" w:eastAsia="Arial Unicode MS" w:hAnsi="Arial" w:cs="Arial"/>
                <w:iCs/>
                <w:szCs w:val="22"/>
              </w:rPr>
            </w:pPr>
            <w:r w:rsidRPr="00651C88">
              <w:rPr>
                <w:rFonts w:ascii="Arial" w:eastAsia="Arial Unicode MS" w:hAnsi="Arial" w:cs="Arial"/>
                <w:iCs/>
                <w:szCs w:val="22"/>
              </w:rPr>
              <w:t>Représenter, à l’aide d’un langage de programmation, l’évolution des quantités de matière des espèces en fonction du volume de solution titrante versé.</w:t>
            </w:r>
          </w:p>
        </w:tc>
        <w:tc>
          <w:tcPr>
            <w:tcW w:w="0" w:type="auto"/>
          </w:tcPr>
          <w:p w14:paraId="75B79701" w14:textId="77777777" w:rsidR="00224A5C" w:rsidRPr="009D6C86" w:rsidRDefault="00224A5C" w:rsidP="00250136">
            <w:pPr>
              <w:rPr>
                <w:rFonts w:ascii="Arial" w:eastAsia="Arial Unicode MS" w:hAnsi="Arial" w:cs="Arial"/>
                <w:iCs/>
                <w:sz w:val="20"/>
              </w:rPr>
            </w:pPr>
          </w:p>
        </w:tc>
        <w:tc>
          <w:tcPr>
            <w:tcW w:w="0" w:type="auto"/>
          </w:tcPr>
          <w:p w14:paraId="1F28FCEC" w14:textId="77777777" w:rsidR="00224A5C" w:rsidRPr="009D6C86" w:rsidRDefault="00224A5C" w:rsidP="00250136">
            <w:pPr>
              <w:rPr>
                <w:rFonts w:ascii="Arial" w:eastAsia="Arial Unicode MS" w:hAnsi="Arial" w:cs="Arial"/>
                <w:iCs/>
                <w:sz w:val="20"/>
              </w:rPr>
            </w:pPr>
          </w:p>
        </w:tc>
      </w:tr>
    </w:tbl>
    <w:p w14:paraId="24E1E2AB" w14:textId="77777777" w:rsidR="00224A5C" w:rsidRPr="00224A5C" w:rsidRDefault="00224A5C" w:rsidP="00224A5C">
      <w:pPr>
        <w:pStyle w:val="Normal12"/>
        <w:ind w:hanging="567"/>
        <w:rPr>
          <w:highlight w:val="green"/>
        </w:rPr>
      </w:pPr>
    </w:p>
    <w:p w14:paraId="2FC083E0" w14:textId="28899C08" w:rsidR="00FE27B2" w:rsidRPr="003E23C4" w:rsidRDefault="00A03E07" w:rsidP="00152CDD">
      <w:pPr>
        <w:pStyle w:val="Titre1Lydie"/>
        <w:numPr>
          <w:ilvl w:val="0"/>
          <w:numId w:val="32"/>
        </w:numPr>
        <w:ind w:right="284"/>
        <w:rPr>
          <w:color w:val="FF0000"/>
        </w:rPr>
      </w:pPr>
      <w:r w:rsidRPr="003E23C4">
        <w:rPr>
          <w:color w:val="FF0000"/>
        </w:rPr>
        <w:t>Titre massique et densité d’une solution</w:t>
      </w:r>
    </w:p>
    <w:p w14:paraId="321CF398" w14:textId="4CB3FCFF" w:rsidR="00A03E07" w:rsidRPr="00A03E07" w:rsidRDefault="00A03E07" w:rsidP="00367C35">
      <w:pPr>
        <w:pStyle w:val="Normal12"/>
        <w:numPr>
          <w:ilvl w:val="0"/>
          <w:numId w:val="17"/>
        </w:numPr>
        <w:ind w:left="-426" w:right="284"/>
        <w:rPr>
          <w:rFonts w:asciiTheme="minorHAnsi" w:hAnsiTheme="minorHAnsi" w:cstheme="minorHAnsi"/>
          <w:b/>
          <w:bCs/>
          <w:sz w:val="22"/>
          <w:szCs w:val="18"/>
          <w:highlight w:val="cyan"/>
          <w:u w:val="single"/>
        </w:rPr>
      </w:pPr>
      <w:r w:rsidRPr="00A03E07">
        <w:rPr>
          <w:rFonts w:asciiTheme="minorHAnsi" w:hAnsiTheme="minorHAnsi" w:cstheme="minorHAnsi"/>
          <w:b/>
          <w:bCs/>
          <w:sz w:val="22"/>
          <w:szCs w:val="18"/>
          <w:highlight w:val="cyan"/>
          <w:u w:val="single"/>
        </w:rPr>
        <w:t xml:space="preserve">Titre massique d’une solution </w:t>
      </w:r>
    </w:p>
    <w:p w14:paraId="2FFD9DE7" w14:textId="2F9F6389" w:rsidR="00A03E07" w:rsidRPr="00A03E07" w:rsidRDefault="00A03E07" w:rsidP="00367C35">
      <w:pPr>
        <w:pStyle w:val="Normal12"/>
        <w:ind w:left="-567" w:right="284"/>
        <w:rPr>
          <w:sz w:val="22"/>
          <w:szCs w:val="18"/>
        </w:rPr>
      </w:pPr>
    </w:p>
    <w:p w14:paraId="10BA5697" w14:textId="649ED55F" w:rsidR="00A03E07" w:rsidRPr="00A03E07" w:rsidRDefault="00A03E07" w:rsidP="00367C35">
      <w:pPr>
        <w:pStyle w:val="Normal12"/>
        <w:shd w:val="clear" w:color="auto" w:fill="FFFF00"/>
        <w:ind w:left="-567" w:right="284"/>
        <w:jc w:val="both"/>
        <w:rPr>
          <w:rFonts w:asciiTheme="minorHAnsi" w:hAnsiTheme="minorHAnsi" w:cstheme="minorHAnsi"/>
          <w:b/>
          <w:bCs/>
          <w:sz w:val="22"/>
          <w:szCs w:val="18"/>
        </w:rPr>
      </w:pPr>
      <w:r w:rsidRPr="00A03E07">
        <w:rPr>
          <w:rFonts w:asciiTheme="minorHAnsi" w:hAnsiTheme="minorHAnsi" w:cstheme="minorHAnsi"/>
          <w:b/>
          <w:bCs/>
          <w:sz w:val="22"/>
          <w:szCs w:val="18"/>
        </w:rPr>
        <w:t>Le titre massique (ou pourcentage massique) d’une solution noté w, sans unité, est le rapport de la masse de soluté sur la masse de la solution.</w:t>
      </w:r>
    </w:p>
    <w:p w14:paraId="3C6C80A4" w14:textId="47BC9EC8" w:rsidR="00A03E07" w:rsidRPr="00A03E07" w:rsidRDefault="00A03E07" w:rsidP="00367C35">
      <w:pPr>
        <w:pStyle w:val="Normal12"/>
        <w:shd w:val="clear" w:color="auto" w:fill="FFFF00"/>
        <w:ind w:left="-567" w:right="284"/>
        <w:jc w:val="center"/>
        <w:rPr>
          <w:rFonts w:asciiTheme="minorHAnsi" w:hAnsiTheme="minorHAnsi" w:cstheme="minorHAnsi"/>
          <w:b/>
          <w:bCs/>
          <w:sz w:val="22"/>
          <w:szCs w:val="18"/>
        </w:rPr>
      </w:pPr>
      <w:r w:rsidRPr="00A03E07">
        <w:rPr>
          <w:rFonts w:asciiTheme="minorHAnsi" w:hAnsiTheme="minorHAnsi" w:cstheme="minorHAnsi"/>
          <w:b/>
          <w:bCs/>
          <w:position w:val="-30"/>
          <w:sz w:val="22"/>
          <w:szCs w:val="18"/>
        </w:rPr>
        <w:object w:dxaOrig="1160" w:dyaOrig="680" w14:anchorId="3A27062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6pt;height:45pt" o:ole="">
            <v:imagedata r:id="rId7" o:title=""/>
          </v:shape>
          <o:OLEObject Type="Embed" ProgID="Equation.DSMT4" ShapeID="_x0000_i1025" DrawAspect="Content" ObjectID="_1756721212" r:id="rId8"/>
        </w:object>
      </w:r>
    </w:p>
    <w:p w14:paraId="4AB32377" w14:textId="5FA3E5D0" w:rsidR="00A03E07" w:rsidRPr="00A03E07" w:rsidRDefault="00A03E07" w:rsidP="00367C35">
      <w:pPr>
        <w:pStyle w:val="Normal12"/>
        <w:shd w:val="clear" w:color="auto" w:fill="FFFF00"/>
        <w:ind w:left="-567" w:right="284"/>
        <w:jc w:val="both"/>
        <w:rPr>
          <w:rFonts w:asciiTheme="minorHAnsi" w:hAnsiTheme="minorHAnsi" w:cstheme="minorHAnsi"/>
          <w:b/>
          <w:bCs/>
          <w:sz w:val="22"/>
          <w:szCs w:val="18"/>
        </w:rPr>
      </w:pPr>
      <w:r w:rsidRPr="00A03E07">
        <w:rPr>
          <w:rFonts w:asciiTheme="minorHAnsi" w:hAnsiTheme="minorHAnsi" w:cstheme="minorHAnsi"/>
          <w:b/>
          <w:bCs/>
          <w:sz w:val="22"/>
          <w:szCs w:val="18"/>
        </w:rPr>
        <w:t>Exprimé en pourcentage, le titre massique représente donc la masse de soluté dissous dans 100g de solution.</w:t>
      </w:r>
    </w:p>
    <w:p w14:paraId="2DB441CB" w14:textId="774CCB6E" w:rsidR="00A03E07" w:rsidRPr="00A03E07" w:rsidRDefault="00A03E07" w:rsidP="00367C35">
      <w:pPr>
        <w:pStyle w:val="Normal12"/>
        <w:ind w:left="-567" w:right="284"/>
        <w:rPr>
          <w:rFonts w:asciiTheme="minorHAnsi" w:hAnsiTheme="minorHAnsi" w:cstheme="minorHAnsi"/>
          <w:sz w:val="22"/>
          <w:szCs w:val="18"/>
        </w:rPr>
      </w:pPr>
    </w:p>
    <w:p w14:paraId="484AEC52" w14:textId="77777777" w:rsidR="00A03E07" w:rsidRDefault="00A03E07" w:rsidP="00367C35">
      <w:pPr>
        <w:pStyle w:val="Normal12"/>
        <w:ind w:left="-567" w:right="284"/>
        <w:rPr>
          <w:rFonts w:asciiTheme="minorHAnsi" w:hAnsiTheme="minorHAnsi" w:cstheme="minorHAnsi"/>
          <w:sz w:val="22"/>
          <w:szCs w:val="18"/>
        </w:rPr>
      </w:pPr>
      <w:r w:rsidRPr="00A03E07">
        <w:rPr>
          <w:rFonts w:asciiTheme="minorHAnsi" w:hAnsiTheme="minorHAnsi" w:cstheme="minorHAnsi"/>
          <w:b/>
          <w:bCs/>
          <w:sz w:val="22"/>
          <w:szCs w:val="18"/>
          <w:u w:val="single"/>
        </w:rPr>
        <w:t>Exemple :</w:t>
      </w:r>
      <w:r w:rsidRPr="00A03E07">
        <w:rPr>
          <w:rFonts w:asciiTheme="minorHAnsi" w:hAnsiTheme="minorHAnsi" w:cstheme="minorHAnsi"/>
          <w:sz w:val="22"/>
          <w:szCs w:val="18"/>
        </w:rPr>
        <w:t xml:space="preserve"> </w:t>
      </w:r>
    </w:p>
    <w:p w14:paraId="58252E20" w14:textId="5260A0E9" w:rsidR="00A03E07" w:rsidRPr="00A6466A" w:rsidRDefault="00A03E07" w:rsidP="00367C35">
      <w:pPr>
        <w:pStyle w:val="Normal12"/>
        <w:ind w:left="-567" w:right="284"/>
        <w:jc w:val="both"/>
        <w:rPr>
          <w:rFonts w:asciiTheme="minorHAnsi" w:hAnsiTheme="minorHAnsi" w:cstheme="minorHAnsi"/>
          <w:i/>
          <w:iCs/>
          <w:sz w:val="22"/>
          <w:szCs w:val="18"/>
        </w:rPr>
      </w:pPr>
      <w:r w:rsidRPr="00A6466A">
        <w:rPr>
          <w:rFonts w:asciiTheme="minorHAnsi" w:hAnsiTheme="minorHAnsi" w:cstheme="minorHAnsi"/>
          <w:i/>
          <w:iCs/>
          <w:sz w:val="22"/>
          <w:szCs w:val="18"/>
        </w:rPr>
        <w:t>An laboratoire, on trouve de l’acide chlorhydrique à 37%, soit un titre massique de 0,37. Cela signifié que 100g de cette solution contient 37g de chlorure d’hydrogène (le soluté) et 63g d’eau (le solvant).</w:t>
      </w:r>
    </w:p>
    <w:p w14:paraId="6009EF46" w14:textId="782D2818" w:rsidR="00DD534C" w:rsidRDefault="00DD534C" w:rsidP="00367C35">
      <w:pPr>
        <w:pStyle w:val="Normal12"/>
        <w:ind w:left="-567" w:right="284"/>
        <w:jc w:val="both"/>
        <w:rPr>
          <w:rFonts w:asciiTheme="minorHAnsi" w:hAnsiTheme="minorHAnsi" w:cstheme="minorHAnsi"/>
          <w:sz w:val="22"/>
          <w:szCs w:val="18"/>
        </w:rPr>
      </w:pPr>
    </w:p>
    <w:p w14:paraId="77680E7C" w14:textId="79A8F44F" w:rsidR="00DD534C" w:rsidRDefault="00DD534C" w:rsidP="00367C35">
      <w:pPr>
        <w:pStyle w:val="Normal12"/>
        <w:numPr>
          <w:ilvl w:val="0"/>
          <w:numId w:val="17"/>
        </w:numPr>
        <w:ind w:left="-426" w:right="284"/>
        <w:jc w:val="both"/>
        <w:rPr>
          <w:rFonts w:asciiTheme="minorHAnsi" w:hAnsiTheme="minorHAnsi" w:cstheme="minorHAnsi"/>
          <w:b/>
          <w:bCs/>
          <w:sz w:val="22"/>
          <w:szCs w:val="18"/>
          <w:highlight w:val="cyan"/>
          <w:u w:val="single"/>
        </w:rPr>
      </w:pPr>
      <w:r w:rsidRPr="00DD534C">
        <w:rPr>
          <w:rFonts w:asciiTheme="minorHAnsi" w:hAnsiTheme="minorHAnsi" w:cstheme="minorHAnsi"/>
          <w:b/>
          <w:bCs/>
          <w:sz w:val="22"/>
          <w:szCs w:val="18"/>
          <w:highlight w:val="cyan"/>
          <w:u w:val="single"/>
        </w:rPr>
        <w:t>Lien entre concentration</w:t>
      </w:r>
      <w:r w:rsidR="00A6466A">
        <w:rPr>
          <w:rFonts w:asciiTheme="minorHAnsi" w:hAnsiTheme="minorHAnsi" w:cstheme="minorHAnsi"/>
          <w:b/>
          <w:bCs/>
          <w:sz w:val="22"/>
          <w:szCs w:val="18"/>
          <w:highlight w:val="cyan"/>
          <w:u w:val="single"/>
        </w:rPr>
        <w:t xml:space="preserve"> en masse de soluté C</w:t>
      </w:r>
      <w:r w:rsidR="00A6466A" w:rsidRPr="00A6466A">
        <w:rPr>
          <w:rFonts w:asciiTheme="minorHAnsi" w:hAnsiTheme="minorHAnsi" w:cstheme="minorHAnsi"/>
          <w:b/>
          <w:bCs/>
          <w:sz w:val="22"/>
          <w:szCs w:val="18"/>
          <w:highlight w:val="cyan"/>
          <w:u w:val="single"/>
          <w:vertAlign w:val="subscript"/>
        </w:rPr>
        <w:t>m</w:t>
      </w:r>
      <w:r w:rsidRPr="00DD534C">
        <w:rPr>
          <w:rFonts w:asciiTheme="minorHAnsi" w:hAnsiTheme="minorHAnsi" w:cstheme="minorHAnsi"/>
          <w:b/>
          <w:bCs/>
          <w:sz w:val="22"/>
          <w:szCs w:val="18"/>
          <w:highlight w:val="cyan"/>
          <w:u w:val="single"/>
        </w:rPr>
        <w:t>, titre massique</w:t>
      </w:r>
      <w:r w:rsidR="00A6466A">
        <w:rPr>
          <w:rFonts w:asciiTheme="minorHAnsi" w:hAnsiTheme="minorHAnsi" w:cstheme="minorHAnsi"/>
          <w:b/>
          <w:bCs/>
          <w:sz w:val="22"/>
          <w:szCs w:val="18"/>
          <w:highlight w:val="cyan"/>
          <w:u w:val="single"/>
        </w:rPr>
        <w:t xml:space="preserve"> w</w:t>
      </w:r>
      <w:r w:rsidRPr="00DD534C">
        <w:rPr>
          <w:rFonts w:asciiTheme="minorHAnsi" w:hAnsiTheme="minorHAnsi" w:cstheme="minorHAnsi"/>
          <w:b/>
          <w:bCs/>
          <w:sz w:val="22"/>
          <w:szCs w:val="18"/>
          <w:highlight w:val="cyan"/>
          <w:u w:val="single"/>
        </w:rPr>
        <w:t xml:space="preserve"> et densité</w:t>
      </w:r>
      <w:r w:rsidR="00A6466A">
        <w:rPr>
          <w:rFonts w:asciiTheme="minorHAnsi" w:hAnsiTheme="minorHAnsi" w:cstheme="minorHAnsi"/>
          <w:b/>
          <w:bCs/>
          <w:sz w:val="22"/>
          <w:szCs w:val="18"/>
          <w:highlight w:val="cyan"/>
          <w:u w:val="single"/>
        </w:rPr>
        <w:t xml:space="preserve"> d</w:t>
      </w:r>
      <w:r w:rsidRPr="00DD534C">
        <w:rPr>
          <w:rFonts w:asciiTheme="minorHAnsi" w:hAnsiTheme="minorHAnsi" w:cstheme="minorHAnsi"/>
          <w:b/>
          <w:bCs/>
          <w:sz w:val="22"/>
          <w:szCs w:val="18"/>
          <w:highlight w:val="cyan"/>
          <w:u w:val="single"/>
        </w:rPr>
        <w:t>.</w:t>
      </w:r>
    </w:p>
    <w:p w14:paraId="51B1BC18" w14:textId="61B16EB0" w:rsidR="00DD534C" w:rsidRDefault="00A6466A" w:rsidP="00367C35">
      <w:pPr>
        <w:pStyle w:val="Normal12"/>
        <w:ind w:left="-426" w:right="284"/>
        <w:jc w:val="both"/>
        <w:rPr>
          <w:highlight w:val="yellow"/>
        </w:rPr>
      </w:pPr>
      <w:r w:rsidRPr="000F268E">
        <w:rPr>
          <w:position w:val="-30"/>
        </w:rPr>
        <w:object w:dxaOrig="3400" w:dyaOrig="680" w14:anchorId="06191F9F">
          <v:shape id="_x0000_i1026" type="#_x0000_t75" style="width:229.35pt;height:46.2pt" o:ole="">
            <v:imagedata r:id="rId9" o:title=""/>
          </v:shape>
          <o:OLEObject Type="Embed" ProgID="Equation.DSMT4" ShapeID="_x0000_i1026" DrawAspect="Content" ObjectID="_1756721213" r:id="rId10"/>
        </w:object>
      </w:r>
      <w:r>
        <w:t xml:space="preserve">  ou encore </w:t>
      </w:r>
      <w:r w:rsidRPr="00A6466A">
        <w:rPr>
          <w:position w:val="-30"/>
          <w:highlight w:val="yellow"/>
        </w:rPr>
        <w:object w:dxaOrig="1680" w:dyaOrig="680" w14:anchorId="7E2595FF">
          <v:shape id="_x0000_i1027" type="#_x0000_t75" style="width:117.95pt;height:48pt" o:ole="">
            <v:imagedata r:id="rId11" o:title=""/>
          </v:shape>
          <o:OLEObject Type="Embed" ProgID="Equation.DSMT4" ShapeID="_x0000_i1027" DrawAspect="Content" ObjectID="_1756721214" r:id="rId12"/>
        </w:object>
      </w:r>
    </w:p>
    <w:p w14:paraId="6EF036AB" w14:textId="106E2B12" w:rsidR="00A6466A" w:rsidRDefault="00A6466A" w:rsidP="00367C35">
      <w:pPr>
        <w:pStyle w:val="Normal12"/>
        <w:ind w:left="-426" w:right="284"/>
        <w:jc w:val="both"/>
        <w:rPr>
          <w:highlight w:val="yellow"/>
        </w:rPr>
      </w:pPr>
    </w:p>
    <w:p w14:paraId="5D1F1FF5" w14:textId="77777777" w:rsidR="00A6466A" w:rsidRPr="00A6466A" w:rsidRDefault="00A6466A" w:rsidP="00367C35">
      <w:pPr>
        <w:pStyle w:val="Normal12"/>
        <w:ind w:left="-426" w:right="284"/>
        <w:jc w:val="both"/>
        <w:rPr>
          <w:rFonts w:asciiTheme="minorHAnsi" w:hAnsiTheme="minorHAnsi" w:cstheme="minorHAnsi"/>
          <w:b/>
          <w:bCs/>
          <w:sz w:val="22"/>
          <w:szCs w:val="18"/>
          <w:u w:val="single"/>
        </w:rPr>
      </w:pPr>
      <w:r w:rsidRPr="00A6466A">
        <w:rPr>
          <w:rFonts w:asciiTheme="minorHAnsi" w:hAnsiTheme="minorHAnsi" w:cstheme="minorHAnsi"/>
          <w:b/>
          <w:bCs/>
          <w:sz w:val="22"/>
          <w:szCs w:val="18"/>
          <w:u w:val="single"/>
        </w:rPr>
        <w:t xml:space="preserve">Rappel : </w:t>
      </w:r>
    </w:p>
    <w:p w14:paraId="6D770935" w14:textId="6283D26F" w:rsidR="00A6466A" w:rsidRPr="00A6466A" w:rsidRDefault="00A6466A" w:rsidP="00367C35">
      <w:pPr>
        <w:pStyle w:val="Normal12"/>
        <w:numPr>
          <w:ilvl w:val="0"/>
          <w:numId w:val="18"/>
        </w:numPr>
        <w:pBdr>
          <w:top w:val="single" w:sz="12" w:space="1" w:color="auto"/>
          <w:left w:val="single" w:sz="12" w:space="4" w:color="auto"/>
          <w:bottom w:val="single" w:sz="12" w:space="1" w:color="auto"/>
          <w:right w:val="single" w:sz="12" w:space="4" w:color="auto"/>
        </w:pBdr>
        <w:ind w:right="284"/>
        <w:jc w:val="both"/>
        <w:rPr>
          <w:rFonts w:asciiTheme="minorHAnsi" w:hAnsiTheme="minorHAnsi" w:cstheme="minorHAnsi"/>
          <w:sz w:val="22"/>
          <w:szCs w:val="18"/>
        </w:rPr>
      </w:pPr>
      <w:r w:rsidRPr="00A6466A">
        <w:rPr>
          <w:rFonts w:asciiTheme="minorHAnsi" w:hAnsiTheme="minorHAnsi" w:cstheme="minorHAnsi"/>
          <w:sz w:val="22"/>
          <w:szCs w:val="18"/>
        </w:rPr>
        <w:t xml:space="preserve">Masse volumique </w:t>
      </w:r>
      <w:r w:rsidRPr="00A6466A">
        <w:rPr>
          <w:rFonts w:asciiTheme="minorHAnsi" w:hAnsiTheme="minorHAnsi" w:cstheme="minorHAnsi"/>
          <w:position w:val="-30"/>
          <w:sz w:val="22"/>
          <w:szCs w:val="18"/>
        </w:rPr>
        <w:object w:dxaOrig="1620" w:dyaOrig="680" w14:anchorId="4A81E633">
          <v:shape id="_x0000_i1028" type="#_x0000_t75" style="width:81pt;height:34pt" o:ole="">
            <v:imagedata r:id="rId13" o:title=""/>
          </v:shape>
          <o:OLEObject Type="Embed" ProgID="Equation.DSMT4" ShapeID="_x0000_i1028" DrawAspect="Content" ObjectID="_1756721215" r:id="rId14"/>
        </w:object>
      </w:r>
      <w:r>
        <w:rPr>
          <w:rFonts w:asciiTheme="minorHAnsi" w:hAnsiTheme="minorHAnsi" w:cstheme="minorHAnsi"/>
          <w:sz w:val="22"/>
          <w:szCs w:val="18"/>
        </w:rPr>
        <w:t xml:space="preserve"> en g/L</w:t>
      </w:r>
    </w:p>
    <w:p w14:paraId="3E9BEFAF" w14:textId="2A5B6C7F" w:rsidR="00A6466A" w:rsidRPr="00A6466A" w:rsidRDefault="00A6466A" w:rsidP="00367C35">
      <w:pPr>
        <w:pStyle w:val="Normal12"/>
        <w:numPr>
          <w:ilvl w:val="0"/>
          <w:numId w:val="18"/>
        </w:numPr>
        <w:pBdr>
          <w:top w:val="single" w:sz="12" w:space="1" w:color="auto"/>
          <w:left w:val="single" w:sz="12" w:space="4" w:color="auto"/>
          <w:bottom w:val="single" w:sz="12" w:space="1" w:color="auto"/>
          <w:right w:val="single" w:sz="12" w:space="4" w:color="auto"/>
        </w:pBdr>
        <w:ind w:right="284"/>
        <w:jc w:val="both"/>
        <w:rPr>
          <w:rFonts w:asciiTheme="minorHAnsi" w:hAnsiTheme="minorHAnsi" w:cstheme="minorHAnsi"/>
          <w:b/>
          <w:bCs/>
          <w:sz w:val="20"/>
          <w:szCs w:val="16"/>
          <w:u w:val="single"/>
        </w:rPr>
      </w:pPr>
      <w:r w:rsidRPr="00A6466A">
        <w:rPr>
          <w:rFonts w:asciiTheme="minorHAnsi" w:hAnsiTheme="minorHAnsi" w:cstheme="minorHAnsi"/>
          <w:sz w:val="22"/>
          <w:szCs w:val="18"/>
        </w:rPr>
        <w:t xml:space="preserve">Densité </w:t>
      </w:r>
      <w:r w:rsidRPr="00A6466A">
        <w:rPr>
          <w:rFonts w:asciiTheme="minorHAnsi" w:hAnsiTheme="minorHAnsi" w:cstheme="minorHAnsi"/>
          <w:position w:val="-30"/>
          <w:sz w:val="22"/>
          <w:szCs w:val="18"/>
        </w:rPr>
        <w:object w:dxaOrig="1579" w:dyaOrig="680" w14:anchorId="28A49D97">
          <v:shape id="_x0000_i1029" type="#_x0000_t75" style="width:78.95pt;height:34pt" o:ole="">
            <v:imagedata r:id="rId15" o:title=""/>
          </v:shape>
          <o:OLEObject Type="Embed" ProgID="Equation.DSMT4" ShapeID="_x0000_i1029" DrawAspect="Content" ObjectID="_1756721216" r:id="rId16"/>
        </w:object>
      </w:r>
      <w:r>
        <w:rPr>
          <w:rFonts w:asciiTheme="minorHAnsi" w:hAnsiTheme="minorHAnsi" w:cstheme="minorHAnsi"/>
          <w:sz w:val="22"/>
          <w:szCs w:val="18"/>
        </w:rPr>
        <w:t>sans unité</w:t>
      </w:r>
    </w:p>
    <w:p w14:paraId="4258ECDC" w14:textId="77777777" w:rsidR="00A6466A" w:rsidRDefault="00A6466A" w:rsidP="00367C35">
      <w:pPr>
        <w:pStyle w:val="Normal12"/>
        <w:ind w:left="720" w:right="284"/>
        <w:jc w:val="both"/>
      </w:pPr>
    </w:p>
    <w:p w14:paraId="6147050A" w14:textId="68838ECF" w:rsidR="00A03E07" w:rsidRPr="00A6466A" w:rsidRDefault="00A6466A" w:rsidP="00367C35">
      <w:pPr>
        <w:pStyle w:val="Normal12"/>
        <w:numPr>
          <w:ilvl w:val="0"/>
          <w:numId w:val="17"/>
        </w:numPr>
        <w:ind w:left="-426" w:right="284"/>
        <w:jc w:val="both"/>
        <w:rPr>
          <w:rFonts w:asciiTheme="minorHAnsi" w:hAnsiTheme="minorHAnsi" w:cstheme="minorHAnsi"/>
          <w:b/>
          <w:bCs/>
          <w:sz w:val="22"/>
          <w:szCs w:val="18"/>
          <w:highlight w:val="cyan"/>
          <w:u w:val="single"/>
        </w:rPr>
      </w:pPr>
      <w:r w:rsidRPr="00A6466A">
        <w:rPr>
          <w:rFonts w:asciiTheme="minorHAnsi" w:hAnsiTheme="minorHAnsi" w:cstheme="minorHAnsi"/>
          <w:b/>
          <w:bCs/>
          <w:sz w:val="22"/>
          <w:szCs w:val="18"/>
          <w:highlight w:val="cyan"/>
          <w:u w:val="single"/>
        </w:rPr>
        <w:t>Préparation d’une solution à partir d’une solution commerciale</w:t>
      </w:r>
    </w:p>
    <w:p w14:paraId="1A0A81B4" w14:textId="1BDA44F6" w:rsidR="00A6466A" w:rsidRPr="00025FE9" w:rsidRDefault="00025FE9" w:rsidP="00367C35">
      <w:pPr>
        <w:pStyle w:val="Normal12"/>
        <w:pBdr>
          <w:top w:val="wave" w:sz="6" w:space="1" w:color="auto"/>
          <w:left w:val="wave" w:sz="6" w:space="4" w:color="auto"/>
          <w:bottom w:val="wave" w:sz="6" w:space="1" w:color="auto"/>
          <w:right w:val="wave" w:sz="6" w:space="4" w:color="auto"/>
        </w:pBdr>
        <w:ind w:left="-567" w:right="284"/>
        <w:jc w:val="both"/>
        <w:rPr>
          <w:rFonts w:asciiTheme="minorHAnsi" w:hAnsiTheme="minorHAnsi" w:cstheme="minorHAnsi"/>
          <w:i/>
          <w:iCs/>
          <w:sz w:val="22"/>
          <w:szCs w:val="18"/>
        </w:rPr>
      </w:pPr>
      <w:r w:rsidRPr="00025FE9">
        <w:rPr>
          <w:rFonts w:asciiTheme="minorHAnsi" w:hAnsiTheme="minorHAnsi" w:cstheme="minorHAnsi"/>
          <w:i/>
          <w:iCs/>
          <w:sz w:val="22"/>
          <w:szCs w:val="18"/>
        </w:rPr>
        <w:t>On désire préparer 1,00 L d’acide chlorhydrique de concentration C</w:t>
      </w:r>
      <w:r w:rsidRPr="00025FE9">
        <w:rPr>
          <w:rFonts w:asciiTheme="minorHAnsi" w:hAnsiTheme="minorHAnsi" w:cstheme="minorHAnsi"/>
          <w:i/>
          <w:iCs/>
          <w:sz w:val="22"/>
          <w:szCs w:val="18"/>
          <w:vertAlign w:val="subscript"/>
        </w:rPr>
        <w:t>A</w:t>
      </w:r>
      <w:r w:rsidRPr="00025FE9">
        <w:rPr>
          <w:rFonts w:asciiTheme="minorHAnsi" w:hAnsiTheme="minorHAnsi" w:cstheme="minorHAnsi"/>
          <w:i/>
          <w:iCs/>
          <w:sz w:val="22"/>
          <w:szCs w:val="18"/>
        </w:rPr>
        <w:t>=1,00.10</w:t>
      </w:r>
      <w:r w:rsidRPr="00025FE9">
        <w:rPr>
          <w:rFonts w:asciiTheme="minorHAnsi" w:hAnsiTheme="minorHAnsi" w:cstheme="minorHAnsi"/>
          <w:i/>
          <w:iCs/>
          <w:sz w:val="22"/>
          <w:szCs w:val="18"/>
          <w:vertAlign w:val="superscript"/>
        </w:rPr>
        <w:t>-1</w:t>
      </w:r>
      <w:r w:rsidRPr="00025FE9">
        <w:rPr>
          <w:rFonts w:asciiTheme="minorHAnsi" w:hAnsiTheme="minorHAnsi" w:cstheme="minorHAnsi"/>
          <w:i/>
          <w:iCs/>
          <w:sz w:val="22"/>
          <w:szCs w:val="18"/>
        </w:rPr>
        <w:t xml:space="preserve"> mol/L en chlorure d’hydrogène apporté à partir d’une solution commerciale de titre massique 23% et de densité 1,12.</w:t>
      </w:r>
      <w:r>
        <w:rPr>
          <w:rFonts w:asciiTheme="minorHAnsi" w:hAnsiTheme="minorHAnsi" w:cstheme="minorHAnsi"/>
          <w:i/>
          <w:iCs/>
          <w:sz w:val="22"/>
          <w:szCs w:val="18"/>
        </w:rPr>
        <w:t xml:space="preserve"> Masse molaire M(HCl) = 36,5 g/mol</w:t>
      </w:r>
    </w:p>
    <w:p w14:paraId="0728893E" w14:textId="77777777" w:rsidR="00EE6DA8" w:rsidRDefault="00025FE9" w:rsidP="00367C35">
      <w:pPr>
        <w:pStyle w:val="Normal12"/>
        <w:pBdr>
          <w:top w:val="wave" w:sz="6" w:space="1" w:color="auto"/>
          <w:left w:val="wave" w:sz="6" w:space="4" w:color="auto"/>
          <w:bottom w:val="wave" w:sz="6" w:space="1" w:color="auto"/>
          <w:right w:val="wave" w:sz="6" w:space="4" w:color="auto"/>
        </w:pBdr>
        <w:ind w:left="-567" w:right="284"/>
        <w:jc w:val="both"/>
        <w:rPr>
          <w:rFonts w:asciiTheme="minorHAnsi" w:hAnsiTheme="minorHAnsi" w:cstheme="minorHAnsi"/>
          <w:i/>
          <w:iCs/>
          <w:sz w:val="22"/>
          <w:szCs w:val="18"/>
        </w:rPr>
      </w:pPr>
      <w:r w:rsidRPr="00025FE9">
        <w:rPr>
          <w:rFonts w:asciiTheme="minorHAnsi" w:hAnsiTheme="minorHAnsi" w:cstheme="minorHAnsi"/>
          <w:i/>
          <w:iCs/>
          <w:sz w:val="22"/>
          <w:szCs w:val="18"/>
        </w:rPr>
        <w:t>Rédiger le protocole.</w:t>
      </w:r>
    </w:p>
    <w:p w14:paraId="7BA4E6EA" w14:textId="77777777" w:rsidR="00EE6DA8" w:rsidRDefault="00EE6DA8" w:rsidP="00367C35">
      <w:pPr>
        <w:pStyle w:val="Normal12"/>
        <w:ind w:left="-851" w:right="284"/>
        <w:jc w:val="both"/>
        <w:rPr>
          <w:rFonts w:asciiTheme="minorHAnsi" w:hAnsiTheme="minorHAnsi" w:cstheme="minorHAnsi"/>
          <w:i/>
          <w:iCs/>
          <w:sz w:val="22"/>
          <w:szCs w:val="18"/>
        </w:rPr>
      </w:pPr>
    </w:p>
    <w:p w14:paraId="148FF35D" w14:textId="3925D68E" w:rsidR="00025FE9" w:rsidRPr="00F140D4" w:rsidRDefault="00EE6DA8" w:rsidP="00367C35">
      <w:pPr>
        <w:pStyle w:val="Normal12"/>
        <w:ind w:left="-851" w:right="284"/>
        <w:jc w:val="both"/>
        <w:rPr>
          <w:rFonts w:asciiTheme="minorHAnsi" w:hAnsiTheme="minorHAnsi" w:cstheme="minorHAnsi"/>
          <w:i/>
          <w:iCs/>
          <w:color w:val="FF0000"/>
          <w:sz w:val="22"/>
          <w:szCs w:val="22"/>
        </w:rPr>
      </w:pPr>
      <w:r w:rsidRPr="00F140D4">
        <w:rPr>
          <w:rFonts w:asciiTheme="minorHAnsi" w:hAnsiTheme="minorHAnsi" w:cstheme="minorHAnsi"/>
          <w:color w:val="FF0000"/>
          <w:sz w:val="22"/>
          <w:szCs w:val="22"/>
        </w:rPr>
        <w:t>On calcule la concentration en masse de chlorure d’hydrogène.</w:t>
      </w:r>
    </w:p>
    <w:p w14:paraId="0E630F3A" w14:textId="77C0C9EC" w:rsidR="00A6466A" w:rsidRDefault="00A6466A" w:rsidP="00367C35">
      <w:pPr>
        <w:pStyle w:val="Normal12"/>
        <w:ind w:left="-851" w:right="284"/>
        <w:jc w:val="both"/>
        <w:rPr>
          <w:rFonts w:asciiTheme="minorHAnsi" w:hAnsiTheme="minorHAnsi" w:cstheme="minorHAnsi"/>
          <w:color w:val="FF0000"/>
          <w:sz w:val="22"/>
          <w:szCs w:val="22"/>
        </w:rPr>
      </w:pPr>
    </w:p>
    <w:p w14:paraId="3A0F5D51" w14:textId="7A7BCC8E" w:rsidR="00925565" w:rsidRDefault="00925565" w:rsidP="00367C35">
      <w:pPr>
        <w:pStyle w:val="Normal12"/>
        <w:ind w:left="-851" w:right="284"/>
        <w:jc w:val="both"/>
        <w:rPr>
          <w:rFonts w:asciiTheme="minorHAnsi" w:hAnsiTheme="minorHAnsi" w:cstheme="minorHAnsi"/>
          <w:color w:val="FF0000"/>
          <w:sz w:val="22"/>
          <w:szCs w:val="22"/>
        </w:rPr>
      </w:pPr>
    </w:p>
    <w:p w14:paraId="7A636582" w14:textId="523A2B3B" w:rsidR="00925565" w:rsidRDefault="00925565" w:rsidP="00367C35">
      <w:pPr>
        <w:pStyle w:val="Normal12"/>
        <w:ind w:left="-851" w:right="284"/>
        <w:jc w:val="both"/>
        <w:rPr>
          <w:rFonts w:asciiTheme="minorHAnsi" w:hAnsiTheme="minorHAnsi" w:cstheme="minorHAnsi"/>
          <w:color w:val="FF0000"/>
          <w:sz w:val="22"/>
          <w:szCs w:val="22"/>
        </w:rPr>
      </w:pPr>
    </w:p>
    <w:p w14:paraId="1C994BC8" w14:textId="77777777" w:rsidR="00925565" w:rsidRPr="00F140D4" w:rsidRDefault="00925565" w:rsidP="00367C35">
      <w:pPr>
        <w:pStyle w:val="Normal12"/>
        <w:ind w:left="-851" w:right="284"/>
        <w:jc w:val="both"/>
        <w:rPr>
          <w:rFonts w:asciiTheme="minorHAnsi" w:hAnsiTheme="minorHAnsi" w:cstheme="minorHAnsi"/>
          <w:color w:val="FF0000"/>
          <w:sz w:val="22"/>
          <w:szCs w:val="22"/>
        </w:rPr>
      </w:pPr>
    </w:p>
    <w:p w14:paraId="799D205C" w14:textId="51D190F4" w:rsidR="00F140D4" w:rsidRPr="00F140D4" w:rsidRDefault="00F140D4" w:rsidP="00367C35">
      <w:pPr>
        <w:pStyle w:val="Normal12"/>
        <w:ind w:left="-851" w:right="284"/>
        <w:jc w:val="both"/>
        <w:rPr>
          <w:rFonts w:asciiTheme="minorHAnsi" w:hAnsiTheme="minorHAnsi" w:cstheme="minorHAnsi"/>
          <w:color w:val="FF0000"/>
          <w:sz w:val="22"/>
          <w:szCs w:val="22"/>
        </w:rPr>
      </w:pPr>
      <w:r w:rsidRPr="00F140D4">
        <w:rPr>
          <w:rFonts w:asciiTheme="minorHAnsi" w:hAnsiTheme="minorHAnsi" w:cstheme="minorHAnsi"/>
          <w:color w:val="FF0000"/>
          <w:sz w:val="22"/>
          <w:szCs w:val="22"/>
        </w:rPr>
        <w:lastRenderedPageBreak/>
        <w:t>On en déduit la quantité de matière en soluté dans 1L de solution commerciale :</w:t>
      </w:r>
    </w:p>
    <w:p w14:paraId="3970610C" w14:textId="00110DBC" w:rsidR="00F140D4" w:rsidRPr="00F140D4" w:rsidRDefault="00F140D4" w:rsidP="00367C35">
      <w:pPr>
        <w:pStyle w:val="Normal12"/>
        <w:ind w:left="-851" w:right="284"/>
        <w:jc w:val="both"/>
        <w:rPr>
          <w:rFonts w:asciiTheme="minorHAnsi" w:hAnsiTheme="minorHAnsi" w:cstheme="minorHAnsi"/>
          <w:color w:val="FF0000"/>
          <w:sz w:val="22"/>
          <w:szCs w:val="22"/>
        </w:rPr>
      </w:pPr>
      <w:r w:rsidRPr="00F140D4">
        <w:rPr>
          <w:rFonts w:asciiTheme="minorHAnsi" w:hAnsiTheme="minorHAnsi" w:cstheme="minorHAnsi"/>
          <w:color w:val="FF0000"/>
          <w:sz w:val="22"/>
          <w:szCs w:val="22"/>
        </w:rPr>
        <w:t>Puis on applique le protocole de dilution, pour préparer la solution désirée.</w:t>
      </w:r>
    </w:p>
    <w:p w14:paraId="4488B95C" w14:textId="2B85B5D1" w:rsidR="00F140D4" w:rsidRDefault="00F140D4" w:rsidP="00367C35">
      <w:pPr>
        <w:ind w:left="-851" w:right="284"/>
        <w:jc w:val="both"/>
        <w:rPr>
          <w:rFonts w:cstheme="minorHAnsi"/>
          <w:color w:val="FF0000"/>
        </w:rPr>
      </w:pPr>
      <w:r w:rsidRPr="00F140D4">
        <w:rPr>
          <w:rFonts w:cstheme="minorHAnsi"/>
          <w:color w:val="FF0000"/>
        </w:rPr>
        <w:t>Lors d’une dilution, la quantité de matière se conserve donc :</w:t>
      </w:r>
    </w:p>
    <w:p w14:paraId="439CD5C3" w14:textId="72C17493" w:rsidR="00925565" w:rsidRDefault="00925565" w:rsidP="00367C35">
      <w:pPr>
        <w:ind w:left="-851" w:right="284"/>
        <w:jc w:val="both"/>
        <w:rPr>
          <w:rFonts w:cstheme="minorHAnsi"/>
          <w:color w:val="FF0000"/>
        </w:rPr>
      </w:pPr>
    </w:p>
    <w:p w14:paraId="02A22A56" w14:textId="223ECD55" w:rsidR="00925565" w:rsidRDefault="00925565" w:rsidP="00367C35">
      <w:pPr>
        <w:ind w:left="-851" w:right="284"/>
        <w:jc w:val="both"/>
        <w:rPr>
          <w:rFonts w:cstheme="minorHAnsi"/>
          <w:color w:val="FF0000"/>
        </w:rPr>
      </w:pPr>
    </w:p>
    <w:p w14:paraId="5E57F02D" w14:textId="6EA5C4F6" w:rsidR="00925565" w:rsidRDefault="00925565" w:rsidP="00367C35">
      <w:pPr>
        <w:ind w:left="-851" w:right="284"/>
        <w:jc w:val="both"/>
        <w:rPr>
          <w:rFonts w:cstheme="minorHAnsi"/>
          <w:color w:val="FF0000"/>
        </w:rPr>
      </w:pPr>
    </w:p>
    <w:p w14:paraId="688210AB" w14:textId="60C66156" w:rsidR="00925565" w:rsidRDefault="00925565" w:rsidP="00367C35">
      <w:pPr>
        <w:ind w:left="-851" w:right="284"/>
        <w:jc w:val="both"/>
        <w:rPr>
          <w:rFonts w:cstheme="minorHAnsi"/>
          <w:color w:val="FF0000"/>
        </w:rPr>
      </w:pPr>
    </w:p>
    <w:p w14:paraId="35910BB1" w14:textId="77777777" w:rsidR="00925565" w:rsidRPr="00F140D4" w:rsidRDefault="00925565" w:rsidP="00367C35">
      <w:pPr>
        <w:ind w:left="-851" w:right="284"/>
        <w:jc w:val="both"/>
        <w:rPr>
          <w:rFonts w:cstheme="minorHAnsi"/>
          <w:color w:val="FF0000"/>
        </w:rPr>
      </w:pPr>
    </w:p>
    <w:p w14:paraId="757DCBAD" w14:textId="3C2E5F9D" w:rsidR="00F140D4" w:rsidRPr="00F140D4" w:rsidRDefault="00F140D4" w:rsidP="00367C35">
      <w:pPr>
        <w:pStyle w:val="Normal12"/>
        <w:ind w:left="-851" w:right="284"/>
        <w:jc w:val="both"/>
        <w:rPr>
          <w:rFonts w:asciiTheme="minorHAnsi" w:hAnsiTheme="minorHAnsi" w:cstheme="minorHAnsi"/>
          <w:b/>
          <w:bCs/>
          <w:color w:val="FF0000"/>
          <w:sz w:val="22"/>
          <w:szCs w:val="22"/>
          <w:u w:val="single"/>
        </w:rPr>
      </w:pPr>
      <w:r w:rsidRPr="00F140D4">
        <w:rPr>
          <w:rFonts w:asciiTheme="minorHAnsi" w:hAnsiTheme="minorHAnsi" w:cstheme="minorHAnsi"/>
          <w:b/>
          <w:bCs/>
          <w:color w:val="FF0000"/>
          <w:sz w:val="22"/>
          <w:szCs w:val="22"/>
          <w:u w:val="single"/>
        </w:rPr>
        <w:t>Protocole :</w:t>
      </w:r>
    </w:p>
    <w:p w14:paraId="37C7015D" w14:textId="759FE527" w:rsidR="00F140D4" w:rsidRPr="00F140D4" w:rsidRDefault="00F140D4" w:rsidP="00367C35">
      <w:pPr>
        <w:ind w:left="-709" w:right="284"/>
        <w:jc w:val="both"/>
        <w:rPr>
          <w:rFonts w:cstheme="minorHAnsi"/>
          <w:color w:val="FF0000"/>
        </w:rPr>
      </w:pPr>
      <w:r w:rsidRPr="00F140D4">
        <w:rPr>
          <w:rFonts w:cstheme="minorHAnsi"/>
          <w:color w:val="FF0000"/>
        </w:rPr>
        <w:t xml:space="preserve">On prélève </w:t>
      </w:r>
      <w:r w:rsidR="00925565">
        <w:rPr>
          <w:rFonts w:cstheme="minorHAnsi"/>
          <w:color w:val="FF0000"/>
        </w:rPr>
        <w:t>…………..</w:t>
      </w:r>
      <w:r w:rsidRPr="00F140D4">
        <w:rPr>
          <w:rFonts w:cstheme="minorHAnsi"/>
          <w:color w:val="FF0000"/>
        </w:rPr>
        <w:t xml:space="preserve">mL de solution commerciale d’acide chlorhydrique avec une </w:t>
      </w:r>
      <w:r w:rsidR="00925565">
        <w:rPr>
          <w:rFonts w:cstheme="minorHAnsi"/>
          <w:color w:val="FF0000"/>
          <w:u w:val="single"/>
        </w:rPr>
        <w:t>………………………………………………</w:t>
      </w:r>
      <w:r w:rsidRPr="00F140D4">
        <w:rPr>
          <w:rFonts w:cstheme="minorHAnsi"/>
          <w:color w:val="FF0000"/>
        </w:rPr>
        <w:t xml:space="preserve"> que l’on verse dans une </w:t>
      </w:r>
      <w:r w:rsidR="00925565">
        <w:rPr>
          <w:rFonts w:cstheme="minorHAnsi"/>
          <w:color w:val="FF0000"/>
          <w:u w:val="single"/>
        </w:rPr>
        <w:t>…………………………………………………………………………………….</w:t>
      </w:r>
      <w:r w:rsidRPr="00F140D4">
        <w:rPr>
          <w:rFonts w:cstheme="minorHAnsi"/>
          <w:color w:val="FF0000"/>
          <w:u w:val="single"/>
        </w:rPr>
        <w:t>L</w:t>
      </w:r>
      <w:r w:rsidRPr="00F140D4">
        <w:rPr>
          <w:rFonts w:cstheme="minorHAnsi"/>
          <w:color w:val="FF0000"/>
        </w:rPr>
        <w:t xml:space="preserve">. On complète avec de </w:t>
      </w:r>
      <w:r w:rsidRPr="00F140D4">
        <w:rPr>
          <w:rFonts w:cstheme="minorHAnsi"/>
          <w:color w:val="FF0000"/>
          <w:u w:val="single"/>
        </w:rPr>
        <w:t>l’eau distillée</w:t>
      </w:r>
      <w:r w:rsidRPr="00F140D4">
        <w:rPr>
          <w:rFonts w:cstheme="minorHAnsi"/>
          <w:color w:val="FF0000"/>
        </w:rPr>
        <w:t xml:space="preserve"> jusqu’au </w:t>
      </w:r>
      <w:r w:rsidRPr="00F140D4">
        <w:rPr>
          <w:rFonts w:cstheme="minorHAnsi"/>
          <w:color w:val="FF0000"/>
          <w:u w:val="single"/>
        </w:rPr>
        <w:t>trait de jauge</w:t>
      </w:r>
      <w:r w:rsidRPr="00F140D4">
        <w:rPr>
          <w:rFonts w:cstheme="minorHAnsi"/>
          <w:color w:val="FF0000"/>
        </w:rPr>
        <w:t xml:space="preserve">. On </w:t>
      </w:r>
      <w:r w:rsidRPr="00F140D4">
        <w:rPr>
          <w:rFonts w:cstheme="minorHAnsi"/>
          <w:color w:val="FF0000"/>
          <w:u w:val="single"/>
        </w:rPr>
        <w:t>homogénéise</w:t>
      </w:r>
      <w:r w:rsidRPr="00F140D4">
        <w:rPr>
          <w:rFonts w:cstheme="minorHAnsi"/>
          <w:color w:val="FF0000"/>
        </w:rPr>
        <w:t xml:space="preserve">. </w:t>
      </w:r>
    </w:p>
    <w:p w14:paraId="5A16CD18" w14:textId="0A076A7F" w:rsidR="00F140D4" w:rsidRDefault="00F140D4" w:rsidP="00367C35">
      <w:pPr>
        <w:pStyle w:val="Normal12"/>
        <w:ind w:left="-567" w:right="284"/>
        <w:jc w:val="center"/>
      </w:pPr>
      <w:r>
        <w:rPr>
          <w:rFonts w:ascii="Comic Sans MS" w:hAnsi="Comic Sans MS"/>
          <w:noProof/>
        </w:rPr>
        <w:drawing>
          <wp:inline distT="0" distB="0" distL="0" distR="0" wp14:anchorId="598D35E5" wp14:editId="1AEE5FFE">
            <wp:extent cx="5760720" cy="1864290"/>
            <wp:effectExtent l="0" t="0" r="0" b="317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60720" cy="1864290"/>
                    </a:xfrm>
                    <a:prstGeom prst="rect">
                      <a:avLst/>
                    </a:prstGeom>
                    <a:noFill/>
                    <a:ln>
                      <a:noFill/>
                    </a:ln>
                  </pic:spPr>
                </pic:pic>
              </a:graphicData>
            </a:graphic>
          </wp:inline>
        </w:drawing>
      </w:r>
    </w:p>
    <w:p w14:paraId="3CD57053" w14:textId="77777777" w:rsidR="00A6466A" w:rsidRPr="00A03E07" w:rsidRDefault="00A6466A" w:rsidP="00367C35">
      <w:pPr>
        <w:pStyle w:val="Normal12"/>
        <w:ind w:right="284"/>
        <w:jc w:val="both"/>
      </w:pPr>
    </w:p>
    <w:p w14:paraId="516D6730" w14:textId="54D98FD4" w:rsidR="00420608" w:rsidRPr="003E23C4" w:rsidRDefault="00420608" w:rsidP="00152CDD">
      <w:pPr>
        <w:pStyle w:val="Titre1Lydie"/>
        <w:numPr>
          <w:ilvl w:val="0"/>
          <w:numId w:val="32"/>
        </w:numPr>
        <w:ind w:left="0" w:right="284" w:hanging="720"/>
        <w:rPr>
          <w:rFonts w:asciiTheme="minorHAnsi" w:hAnsiTheme="minorHAnsi" w:cstheme="minorHAnsi"/>
          <w:color w:val="FF0000"/>
          <w:sz w:val="28"/>
          <w:szCs w:val="28"/>
          <w:u w:val="thick"/>
        </w:rPr>
      </w:pPr>
      <w:r w:rsidRPr="003E23C4">
        <w:rPr>
          <w:rFonts w:asciiTheme="minorHAnsi" w:hAnsiTheme="minorHAnsi" w:cstheme="minorHAnsi"/>
          <w:color w:val="FF0000"/>
          <w:sz w:val="28"/>
          <w:szCs w:val="28"/>
          <w:u w:val="thick"/>
        </w:rPr>
        <w:t xml:space="preserve">Notion de dosage </w:t>
      </w:r>
    </w:p>
    <w:p w14:paraId="6D1C7B85" w14:textId="77777777" w:rsidR="00420608" w:rsidRPr="00420608" w:rsidRDefault="00420608" w:rsidP="00367C35">
      <w:pPr>
        <w:pStyle w:val="Normal12"/>
        <w:pBdr>
          <w:top w:val="single" w:sz="12" w:space="1" w:color="auto" w:shadow="1"/>
          <w:left w:val="single" w:sz="12" w:space="4" w:color="auto" w:shadow="1"/>
          <w:bottom w:val="single" w:sz="12" w:space="1" w:color="auto" w:shadow="1"/>
          <w:right w:val="single" w:sz="12" w:space="4" w:color="auto" w:shadow="1"/>
        </w:pBdr>
        <w:shd w:val="clear" w:color="auto" w:fill="FFFF00"/>
        <w:ind w:left="-567" w:right="284"/>
        <w:rPr>
          <w:rFonts w:asciiTheme="minorHAnsi" w:hAnsiTheme="minorHAnsi" w:cstheme="minorHAnsi"/>
          <w:sz w:val="22"/>
          <w:szCs w:val="22"/>
        </w:rPr>
      </w:pPr>
      <w:r w:rsidRPr="00420608">
        <w:rPr>
          <w:rFonts w:asciiTheme="minorHAnsi" w:hAnsiTheme="minorHAnsi" w:cstheme="minorHAnsi"/>
          <w:b/>
          <w:bCs/>
          <w:sz w:val="22"/>
          <w:szCs w:val="22"/>
        </w:rPr>
        <w:t xml:space="preserve">Doser </w:t>
      </w:r>
      <w:r w:rsidRPr="00420608">
        <w:rPr>
          <w:rFonts w:asciiTheme="minorHAnsi" w:hAnsiTheme="minorHAnsi" w:cstheme="minorHAnsi"/>
          <w:sz w:val="22"/>
          <w:szCs w:val="22"/>
        </w:rPr>
        <w:t xml:space="preserve">(ou titrer) une entité chimique en solution, c’est déterminer sa </w:t>
      </w:r>
      <w:r w:rsidRPr="00420608">
        <w:rPr>
          <w:rFonts w:asciiTheme="minorHAnsi" w:hAnsiTheme="minorHAnsi" w:cstheme="minorHAnsi"/>
          <w:b/>
          <w:bCs/>
          <w:sz w:val="22"/>
          <w:szCs w:val="22"/>
        </w:rPr>
        <w:t>concentration molaire</w:t>
      </w:r>
      <w:r w:rsidRPr="00420608">
        <w:rPr>
          <w:rFonts w:asciiTheme="minorHAnsi" w:hAnsiTheme="minorHAnsi" w:cstheme="minorHAnsi"/>
          <w:sz w:val="22"/>
          <w:szCs w:val="22"/>
        </w:rPr>
        <w:t xml:space="preserve"> dans la solution.</w:t>
      </w:r>
    </w:p>
    <w:p w14:paraId="78BB8A69" w14:textId="77777777" w:rsidR="00420608" w:rsidRPr="00420608" w:rsidRDefault="00420608" w:rsidP="00367C35">
      <w:pPr>
        <w:pStyle w:val="Corpsdetexte"/>
        <w:ind w:left="-567" w:right="284"/>
        <w:rPr>
          <w:rFonts w:asciiTheme="minorHAnsi" w:hAnsiTheme="minorHAnsi" w:cstheme="minorHAnsi"/>
          <w:sz w:val="22"/>
          <w:szCs w:val="22"/>
        </w:rPr>
      </w:pPr>
    </w:p>
    <w:p w14:paraId="4DB9C9F7" w14:textId="77777777" w:rsidR="00420608" w:rsidRPr="00420608" w:rsidRDefault="00420608" w:rsidP="00367C35">
      <w:pPr>
        <w:pStyle w:val="Corpsdetexte"/>
        <w:ind w:left="-567" w:right="284"/>
        <w:rPr>
          <w:rFonts w:asciiTheme="minorHAnsi" w:hAnsiTheme="minorHAnsi" w:cstheme="minorHAnsi"/>
          <w:sz w:val="22"/>
          <w:szCs w:val="22"/>
        </w:rPr>
      </w:pPr>
      <w:r w:rsidRPr="00420608">
        <w:rPr>
          <w:rFonts w:asciiTheme="minorHAnsi" w:hAnsiTheme="minorHAnsi" w:cstheme="minorHAnsi"/>
          <w:sz w:val="22"/>
          <w:szCs w:val="22"/>
        </w:rPr>
        <w:t>Nous avons besoin de ces dosages dans tout ce qui concerne les analyses, (par exemple, analyse chimique du sang) mais aussi dans tous les contrôles de qualité d’un produit (pharmaceutique, cosmétique ou alimentaire)</w:t>
      </w:r>
    </w:p>
    <w:p w14:paraId="6B85F141" w14:textId="77777777" w:rsidR="00420608" w:rsidRPr="00420608" w:rsidRDefault="00420608" w:rsidP="00367C35">
      <w:pPr>
        <w:pStyle w:val="Corpsdetexte"/>
        <w:ind w:left="-567" w:right="284"/>
        <w:rPr>
          <w:rFonts w:asciiTheme="minorHAnsi" w:hAnsiTheme="minorHAnsi" w:cstheme="minorHAnsi"/>
          <w:sz w:val="22"/>
          <w:szCs w:val="22"/>
        </w:rPr>
      </w:pPr>
    </w:p>
    <w:p w14:paraId="0C85335E" w14:textId="77777777" w:rsidR="00420608" w:rsidRPr="003E23C4" w:rsidRDefault="00420608" w:rsidP="003E23C4">
      <w:pPr>
        <w:pStyle w:val="Titre1Lydie"/>
        <w:numPr>
          <w:ilvl w:val="0"/>
          <w:numId w:val="32"/>
        </w:numPr>
        <w:ind w:left="-284" w:right="284"/>
        <w:rPr>
          <w:rFonts w:asciiTheme="minorHAnsi" w:hAnsiTheme="minorHAnsi" w:cstheme="minorHAnsi"/>
          <w:color w:val="FF0000"/>
          <w:sz w:val="28"/>
          <w:szCs w:val="28"/>
        </w:rPr>
      </w:pPr>
      <w:r w:rsidRPr="003E23C4">
        <w:rPr>
          <w:rFonts w:asciiTheme="minorHAnsi" w:hAnsiTheme="minorHAnsi" w:cstheme="minorHAnsi"/>
          <w:color w:val="FF0000"/>
          <w:sz w:val="28"/>
          <w:szCs w:val="28"/>
        </w:rPr>
        <w:t>Plusieurs méthodes de dosage</w:t>
      </w:r>
    </w:p>
    <w:p w14:paraId="6D104E39" w14:textId="77777777" w:rsidR="00420608" w:rsidRPr="004D3590" w:rsidRDefault="00420608" w:rsidP="00367C35">
      <w:pPr>
        <w:pStyle w:val="Corpsdetexte"/>
        <w:spacing w:before="2"/>
        <w:ind w:left="-567" w:right="284"/>
        <w:rPr>
          <w:rFonts w:asciiTheme="minorHAnsi" w:hAnsiTheme="minorHAnsi" w:cstheme="minorHAnsi"/>
          <w:sz w:val="24"/>
          <w:szCs w:val="24"/>
        </w:rPr>
      </w:pPr>
    </w:p>
    <w:p w14:paraId="2595DFF0" w14:textId="77777777" w:rsidR="00420608" w:rsidRPr="004D3590" w:rsidRDefault="00420608" w:rsidP="00367C35">
      <w:pPr>
        <w:pStyle w:val="Paragraphedeliste"/>
        <w:numPr>
          <w:ilvl w:val="0"/>
          <w:numId w:val="7"/>
        </w:numPr>
        <w:tabs>
          <w:tab w:val="left" w:pos="-426"/>
        </w:tabs>
        <w:spacing w:before="90"/>
        <w:ind w:left="-567" w:right="284" w:hanging="105"/>
        <w:jc w:val="both"/>
        <w:rPr>
          <w:rFonts w:asciiTheme="minorHAnsi" w:hAnsiTheme="minorHAnsi" w:cstheme="minorHAnsi"/>
          <w:b/>
          <w:bCs/>
          <w:highlight w:val="cyan"/>
          <w:u w:val="thick"/>
        </w:rPr>
      </w:pPr>
      <w:r w:rsidRPr="004D3590">
        <w:rPr>
          <w:rFonts w:asciiTheme="minorHAnsi" w:hAnsiTheme="minorHAnsi" w:cstheme="minorHAnsi"/>
          <w:b/>
          <w:bCs/>
          <w:highlight w:val="cyan"/>
          <w:u w:val="thick"/>
        </w:rPr>
        <w:t>On peut utiliser des méthodes non destructives</w:t>
      </w:r>
      <w:r w:rsidRPr="004D3590">
        <w:rPr>
          <w:rFonts w:asciiTheme="minorHAnsi" w:hAnsiTheme="minorHAnsi" w:cstheme="minorHAnsi"/>
          <w:b/>
          <w:bCs/>
          <w:spacing w:val="-3"/>
          <w:highlight w:val="cyan"/>
          <w:u w:val="thick"/>
        </w:rPr>
        <w:t xml:space="preserve"> </w:t>
      </w:r>
      <w:r w:rsidRPr="004D3590">
        <w:rPr>
          <w:rFonts w:asciiTheme="minorHAnsi" w:hAnsiTheme="minorHAnsi" w:cstheme="minorHAnsi"/>
          <w:b/>
          <w:bCs/>
          <w:highlight w:val="cyan"/>
          <w:u w:val="thick"/>
        </w:rPr>
        <w:t>:</w:t>
      </w:r>
    </w:p>
    <w:p w14:paraId="01BCBE27" w14:textId="4F1701D2" w:rsidR="00420608" w:rsidRPr="004D3590" w:rsidRDefault="00420608" w:rsidP="00367C35">
      <w:pPr>
        <w:pStyle w:val="Titre1"/>
        <w:tabs>
          <w:tab w:val="left" w:pos="-426"/>
        </w:tabs>
        <w:spacing w:line="274" w:lineRule="exact"/>
        <w:ind w:left="-567" w:right="284" w:hanging="105"/>
        <w:jc w:val="both"/>
        <w:rPr>
          <w:rFonts w:asciiTheme="minorHAnsi" w:hAnsiTheme="minorHAnsi" w:cstheme="minorHAnsi"/>
          <w:sz w:val="22"/>
          <w:szCs w:val="22"/>
        </w:rPr>
      </w:pPr>
      <w:r w:rsidRPr="004D3590">
        <w:rPr>
          <w:rFonts w:asciiTheme="minorHAnsi" w:hAnsiTheme="minorHAnsi" w:cstheme="minorHAnsi"/>
          <w:sz w:val="22"/>
          <w:szCs w:val="22"/>
        </w:rPr>
        <w:t>Elles ne font pas intervenir de réactions chimiques.</w:t>
      </w:r>
    </w:p>
    <w:p w14:paraId="40D787FA" w14:textId="77777777" w:rsidR="00420608" w:rsidRPr="004D3590" w:rsidRDefault="00420608" w:rsidP="00367C35">
      <w:pPr>
        <w:pStyle w:val="Corpsdetexte"/>
        <w:tabs>
          <w:tab w:val="left" w:pos="-426"/>
        </w:tabs>
        <w:ind w:left="-567" w:right="284" w:hanging="105"/>
        <w:jc w:val="both"/>
        <w:rPr>
          <w:rFonts w:asciiTheme="minorHAnsi" w:hAnsiTheme="minorHAnsi" w:cstheme="minorHAnsi"/>
          <w:sz w:val="22"/>
          <w:szCs w:val="22"/>
        </w:rPr>
      </w:pPr>
      <w:r w:rsidRPr="004D3590">
        <w:rPr>
          <w:rFonts w:asciiTheme="minorHAnsi" w:hAnsiTheme="minorHAnsi" w:cstheme="minorHAnsi"/>
          <w:sz w:val="22"/>
          <w:szCs w:val="22"/>
        </w:rPr>
        <w:t>On utilise des grandeurs physiques dont la valeur ne dépend que de la concentration en espèce de la solution :</w:t>
      </w:r>
    </w:p>
    <w:p w14:paraId="2788694D" w14:textId="77777777" w:rsidR="00420608" w:rsidRPr="004D3590" w:rsidRDefault="00420608" w:rsidP="00367C35">
      <w:pPr>
        <w:pStyle w:val="Paragraphedeliste"/>
        <w:numPr>
          <w:ilvl w:val="0"/>
          <w:numId w:val="9"/>
        </w:numPr>
        <w:tabs>
          <w:tab w:val="left" w:pos="-426"/>
          <w:tab w:val="left" w:pos="576"/>
        </w:tabs>
        <w:ind w:left="-567" w:right="284"/>
        <w:jc w:val="both"/>
        <w:rPr>
          <w:rFonts w:asciiTheme="minorHAnsi" w:hAnsiTheme="minorHAnsi" w:cstheme="minorHAnsi"/>
        </w:rPr>
      </w:pPr>
      <w:r w:rsidRPr="004D3590">
        <w:rPr>
          <w:rFonts w:asciiTheme="minorHAnsi" w:hAnsiTheme="minorHAnsi" w:cstheme="minorHAnsi"/>
        </w:rPr>
        <w:t>Variation de l’indice de</w:t>
      </w:r>
      <w:r w:rsidRPr="004D3590">
        <w:rPr>
          <w:rFonts w:asciiTheme="minorHAnsi" w:hAnsiTheme="minorHAnsi" w:cstheme="minorHAnsi"/>
          <w:spacing w:val="-4"/>
        </w:rPr>
        <w:t xml:space="preserve"> </w:t>
      </w:r>
      <w:r w:rsidRPr="004D3590">
        <w:rPr>
          <w:rFonts w:asciiTheme="minorHAnsi" w:hAnsiTheme="minorHAnsi" w:cstheme="minorHAnsi"/>
        </w:rPr>
        <w:t>réfraction.</w:t>
      </w:r>
    </w:p>
    <w:p w14:paraId="373C7388" w14:textId="25409971" w:rsidR="00420608" w:rsidRPr="004D3590" w:rsidRDefault="00420608" w:rsidP="00367C35">
      <w:pPr>
        <w:pStyle w:val="Paragraphedeliste"/>
        <w:numPr>
          <w:ilvl w:val="0"/>
          <w:numId w:val="9"/>
        </w:numPr>
        <w:tabs>
          <w:tab w:val="left" w:pos="-426"/>
          <w:tab w:val="left" w:pos="576"/>
        </w:tabs>
        <w:ind w:left="-567" w:right="284"/>
        <w:jc w:val="both"/>
        <w:rPr>
          <w:rFonts w:asciiTheme="minorHAnsi" w:hAnsiTheme="minorHAnsi" w:cstheme="minorHAnsi"/>
        </w:rPr>
      </w:pPr>
      <w:r w:rsidRPr="004D3590">
        <w:rPr>
          <w:rFonts w:asciiTheme="minorHAnsi" w:hAnsiTheme="minorHAnsi" w:cstheme="minorHAnsi"/>
        </w:rPr>
        <w:t>Variation de l’absorption de lumière</w:t>
      </w:r>
      <w:r w:rsidRPr="004D3590">
        <w:rPr>
          <w:rFonts w:asciiTheme="minorHAnsi" w:hAnsiTheme="minorHAnsi" w:cstheme="minorHAnsi"/>
          <w:spacing w:val="-4"/>
        </w:rPr>
        <w:t xml:space="preserve"> </w:t>
      </w:r>
      <w:r w:rsidRPr="004D3590">
        <w:rPr>
          <w:rFonts w:asciiTheme="minorHAnsi" w:hAnsiTheme="minorHAnsi" w:cstheme="minorHAnsi"/>
        </w:rPr>
        <w:t>(absorbance) : dosage spectrophotométrique (</w:t>
      </w:r>
      <w:r w:rsidRPr="004D3590">
        <w:rPr>
          <w:rFonts w:asciiTheme="minorHAnsi" w:hAnsiTheme="minorHAnsi" w:cstheme="minorHAnsi"/>
          <w:b/>
          <w:bCs/>
        </w:rPr>
        <w:t>Loi</w:t>
      </w:r>
      <w:r w:rsidRPr="004D3590">
        <w:rPr>
          <w:rFonts w:asciiTheme="minorHAnsi" w:hAnsiTheme="minorHAnsi" w:cstheme="minorHAnsi"/>
          <w:b/>
          <w:bCs/>
          <w:spacing w:val="4"/>
        </w:rPr>
        <w:t xml:space="preserve"> </w:t>
      </w:r>
      <w:r w:rsidRPr="004D3590">
        <w:rPr>
          <w:rFonts w:asciiTheme="minorHAnsi" w:hAnsiTheme="minorHAnsi" w:cstheme="minorHAnsi"/>
          <w:b/>
          <w:bCs/>
          <w:spacing w:val="3"/>
        </w:rPr>
        <w:t xml:space="preserve">de </w:t>
      </w:r>
      <w:r w:rsidRPr="004D3590">
        <w:rPr>
          <w:rFonts w:asciiTheme="minorHAnsi" w:hAnsiTheme="minorHAnsi" w:cstheme="minorHAnsi"/>
          <w:b/>
          <w:bCs/>
          <w:spacing w:val="4"/>
        </w:rPr>
        <w:t xml:space="preserve">Beer-Lambert </w:t>
      </w:r>
      <w:r w:rsidRPr="004D3590">
        <w:rPr>
          <w:rFonts w:asciiTheme="minorHAnsi" w:hAnsiTheme="minorHAnsi" w:cstheme="minorHAnsi"/>
          <w:b/>
          <w:bCs/>
        </w:rPr>
        <w:t>:</w:t>
      </w:r>
      <w:r w:rsidRPr="004D3590">
        <w:rPr>
          <w:rFonts w:asciiTheme="minorHAnsi" w:hAnsiTheme="minorHAnsi" w:cstheme="minorHAnsi"/>
        </w:rPr>
        <w:t xml:space="preserve"> </w:t>
      </w:r>
      <w:r w:rsidRPr="004D3590">
        <w:rPr>
          <w:rFonts w:asciiTheme="minorHAnsi" w:hAnsiTheme="minorHAnsi" w:cstheme="minorHAnsi"/>
          <w:b/>
        </w:rPr>
        <w:t xml:space="preserve">A = </w:t>
      </w:r>
      <w:r w:rsidRPr="004D3590">
        <w:rPr>
          <w:rFonts w:asciiTheme="minorHAnsi" w:hAnsiTheme="minorHAnsi" w:cstheme="minorHAnsi"/>
          <w:b/>
          <w:spacing w:val="3"/>
        </w:rPr>
        <w:t xml:space="preserve">k.c (pour des faibles concentrations) </w:t>
      </w:r>
      <w:r w:rsidRPr="004D3590">
        <w:rPr>
          <w:rFonts w:asciiTheme="minorHAnsi" w:hAnsiTheme="minorHAnsi" w:cstheme="minorHAnsi"/>
        </w:rPr>
        <w:t>voir chapitre 2)</w:t>
      </w:r>
    </w:p>
    <w:p w14:paraId="102B0CD5" w14:textId="0FF93A28" w:rsidR="00420608" w:rsidRPr="004D3590" w:rsidRDefault="004D3590" w:rsidP="00367C35">
      <w:pPr>
        <w:pStyle w:val="Paragraphedeliste"/>
        <w:numPr>
          <w:ilvl w:val="0"/>
          <w:numId w:val="9"/>
        </w:numPr>
        <w:tabs>
          <w:tab w:val="left" w:pos="-426"/>
          <w:tab w:val="left" w:pos="576"/>
          <w:tab w:val="left" w:pos="709"/>
        </w:tabs>
        <w:ind w:left="-567" w:right="284"/>
        <w:jc w:val="both"/>
        <w:rPr>
          <w:rFonts w:asciiTheme="minorHAnsi" w:hAnsiTheme="minorHAnsi" w:cstheme="minorHAnsi"/>
        </w:rPr>
      </w:pPr>
      <w:r w:rsidRPr="004D3590">
        <w:rPr>
          <w:rFonts w:asciiTheme="minorHAnsi" w:hAnsiTheme="minorHAnsi" w:cstheme="minorHAnsi"/>
        </w:rPr>
        <w:t xml:space="preserve">    </w:t>
      </w:r>
      <w:r w:rsidR="00420608" w:rsidRPr="004D3590">
        <w:rPr>
          <w:rFonts w:asciiTheme="minorHAnsi" w:hAnsiTheme="minorHAnsi" w:cstheme="minorHAnsi"/>
        </w:rPr>
        <w:t>Variation de la conductivité de la solution (</w:t>
      </w:r>
      <w:r w:rsidR="00420608" w:rsidRPr="004D3590">
        <w:rPr>
          <w:rFonts w:asciiTheme="minorHAnsi" w:hAnsiTheme="minorHAnsi" w:cstheme="minorHAnsi"/>
          <w:b/>
        </w:rPr>
        <w:t xml:space="preserve">Loi de Kohlrausch </w:t>
      </w:r>
      <w:r w:rsidRPr="004D3590">
        <w:rPr>
          <w:rFonts w:ascii="Symbol" w:hAnsi="Symbol" w:cstheme="minorHAnsi"/>
          <w:b/>
        </w:rPr>
        <w:t>s</w:t>
      </w:r>
      <w:r w:rsidR="00420608" w:rsidRPr="004D3590">
        <w:rPr>
          <w:rFonts w:asciiTheme="minorHAnsi" w:hAnsiTheme="minorHAnsi" w:cstheme="minorHAnsi"/>
          <w:b/>
        </w:rPr>
        <w:t xml:space="preserve"> = k.</w:t>
      </w:r>
      <w:r w:rsidR="00F6419C">
        <w:rPr>
          <w:rFonts w:asciiTheme="minorHAnsi" w:hAnsiTheme="minorHAnsi" w:cstheme="minorHAnsi"/>
          <w:b/>
        </w:rPr>
        <w:t>C</w:t>
      </w:r>
      <w:r w:rsidR="00420608" w:rsidRPr="004D3590">
        <w:rPr>
          <w:rFonts w:asciiTheme="minorHAnsi" w:hAnsiTheme="minorHAnsi" w:cstheme="minorHAnsi"/>
        </w:rPr>
        <w:t xml:space="preserve"> ,</w:t>
      </w:r>
      <w:r>
        <w:rPr>
          <w:rFonts w:asciiTheme="minorHAnsi" w:hAnsiTheme="minorHAnsi" w:cstheme="minorHAnsi"/>
        </w:rPr>
        <w:t xml:space="preserve"> </w:t>
      </w:r>
      <w:r w:rsidR="00420608" w:rsidRPr="004D3590">
        <w:rPr>
          <w:rFonts w:asciiTheme="minorHAnsi" w:hAnsiTheme="minorHAnsi" w:cstheme="minorHAnsi"/>
        </w:rPr>
        <w:t>pour des solutions contenant des ions, voir chapitre 2) etc…</w:t>
      </w:r>
    </w:p>
    <w:p w14:paraId="32700F3D" w14:textId="77777777" w:rsidR="00420608" w:rsidRPr="00420608" w:rsidRDefault="00420608" w:rsidP="00367C35">
      <w:pPr>
        <w:pStyle w:val="Paragraphedeliste"/>
        <w:tabs>
          <w:tab w:val="left" w:pos="-426"/>
        </w:tabs>
        <w:spacing w:before="1"/>
        <w:ind w:left="-567" w:right="284" w:hanging="105"/>
        <w:jc w:val="both"/>
        <w:rPr>
          <w:rFonts w:asciiTheme="minorHAnsi" w:hAnsiTheme="minorHAnsi" w:cstheme="minorHAnsi"/>
          <w:u w:val="single"/>
        </w:rPr>
      </w:pPr>
    </w:p>
    <w:p w14:paraId="10056E15" w14:textId="77777777" w:rsidR="00420608" w:rsidRPr="004D3590" w:rsidRDefault="00420608" w:rsidP="00367C35">
      <w:pPr>
        <w:pStyle w:val="Paragraphedeliste"/>
        <w:numPr>
          <w:ilvl w:val="0"/>
          <w:numId w:val="7"/>
        </w:numPr>
        <w:tabs>
          <w:tab w:val="left" w:pos="-426"/>
        </w:tabs>
        <w:spacing w:before="1"/>
        <w:ind w:left="-567" w:right="284" w:hanging="105"/>
        <w:jc w:val="both"/>
        <w:rPr>
          <w:rFonts w:asciiTheme="minorHAnsi" w:hAnsiTheme="minorHAnsi" w:cstheme="minorHAnsi"/>
          <w:b/>
          <w:bCs/>
          <w:highlight w:val="cyan"/>
          <w:u w:val="thick"/>
        </w:rPr>
      </w:pPr>
      <w:r w:rsidRPr="004D3590">
        <w:rPr>
          <w:rFonts w:asciiTheme="minorHAnsi" w:hAnsiTheme="minorHAnsi" w:cstheme="minorHAnsi"/>
          <w:b/>
          <w:bCs/>
          <w:highlight w:val="cyan"/>
          <w:u w:val="thick"/>
        </w:rPr>
        <w:t xml:space="preserve">Dosages destructifs (car on « perd » à la fin l’échantillon) ou directs : </w:t>
      </w:r>
    </w:p>
    <w:p w14:paraId="3B5CC3B7" w14:textId="77777777" w:rsidR="00420608" w:rsidRPr="00420608" w:rsidRDefault="00420608" w:rsidP="00367C35">
      <w:pPr>
        <w:pStyle w:val="Paragraphedeliste"/>
        <w:tabs>
          <w:tab w:val="left" w:pos="-426"/>
          <w:tab w:val="left" w:pos="911"/>
          <w:tab w:val="left" w:pos="912"/>
        </w:tabs>
        <w:spacing w:before="1"/>
        <w:ind w:left="-567" w:right="284" w:hanging="105"/>
        <w:jc w:val="both"/>
        <w:rPr>
          <w:rFonts w:asciiTheme="minorHAnsi" w:hAnsiTheme="minorHAnsi" w:cstheme="minorHAnsi"/>
        </w:rPr>
      </w:pPr>
      <w:r w:rsidRPr="00420608">
        <w:rPr>
          <w:rFonts w:asciiTheme="minorHAnsi" w:hAnsiTheme="minorHAnsi" w:cstheme="minorHAnsi"/>
        </w:rPr>
        <w:t>On utilise alors une réaction</w:t>
      </w:r>
      <w:r w:rsidRPr="00420608">
        <w:rPr>
          <w:rFonts w:asciiTheme="minorHAnsi" w:hAnsiTheme="minorHAnsi" w:cstheme="minorHAnsi"/>
          <w:spacing w:val="-9"/>
        </w:rPr>
        <w:t xml:space="preserve"> </w:t>
      </w:r>
      <w:r w:rsidRPr="00420608">
        <w:rPr>
          <w:rFonts w:asciiTheme="minorHAnsi" w:hAnsiTheme="minorHAnsi" w:cstheme="minorHAnsi"/>
        </w:rPr>
        <w:t xml:space="preserve">chimique (c’est l’objet de ce chapitre) : le dosage prend alors le nom de </w:t>
      </w:r>
      <w:r w:rsidRPr="00420608">
        <w:rPr>
          <w:rFonts w:asciiTheme="minorHAnsi" w:hAnsiTheme="minorHAnsi" w:cstheme="minorHAnsi"/>
          <w:b/>
          <w:bCs/>
          <w:highlight w:val="yellow"/>
          <w:u w:val="single"/>
        </w:rPr>
        <w:t>titrage</w:t>
      </w:r>
      <w:r w:rsidRPr="00420608">
        <w:rPr>
          <w:rFonts w:asciiTheme="minorHAnsi" w:hAnsiTheme="minorHAnsi" w:cstheme="minorHAnsi"/>
        </w:rPr>
        <w:t>.</w:t>
      </w:r>
    </w:p>
    <w:p w14:paraId="70CD2423" w14:textId="77777777" w:rsidR="00420608" w:rsidRPr="00420608" w:rsidRDefault="00420608" w:rsidP="00367C35">
      <w:pPr>
        <w:tabs>
          <w:tab w:val="left" w:pos="-426"/>
        </w:tabs>
        <w:ind w:left="-567" w:right="284" w:hanging="105"/>
        <w:jc w:val="both"/>
        <w:rPr>
          <w:rFonts w:cstheme="minorHAnsi"/>
        </w:rPr>
      </w:pPr>
      <w:r w:rsidRPr="00420608">
        <w:rPr>
          <w:rFonts w:cstheme="minorHAnsi"/>
        </w:rPr>
        <w:t xml:space="preserve">Le </w:t>
      </w:r>
      <w:r w:rsidRPr="00420608">
        <w:rPr>
          <w:rFonts w:cstheme="minorHAnsi"/>
          <w:b/>
        </w:rPr>
        <w:t xml:space="preserve">réactif titré </w:t>
      </w:r>
      <w:r w:rsidRPr="00420608">
        <w:rPr>
          <w:rFonts w:cstheme="minorHAnsi"/>
        </w:rPr>
        <w:t xml:space="preserve">est l’espèce dont on veut déterminer la concentration, il est contenu dans la </w:t>
      </w:r>
      <w:r w:rsidRPr="00420608">
        <w:rPr>
          <w:rFonts w:cstheme="minorHAnsi"/>
          <w:b/>
        </w:rPr>
        <w:t>solution à doser</w:t>
      </w:r>
      <w:r w:rsidRPr="00420608">
        <w:rPr>
          <w:rFonts w:cstheme="minorHAnsi"/>
        </w:rPr>
        <w:t>.</w:t>
      </w:r>
    </w:p>
    <w:p w14:paraId="08F038B2" w14:textId="77777777" w:rsidR="00420608" w:rsidRPr="00420608" w:rsidRDefault="00420608" w:rsidP="00367C35">
      <w:pPr>
        <w:pStyle w:val="Corpsdetexte"/>
        <w:tabs>
          <w:tab w:val="left" w:pos="-426"/>
        </w:tabs>
        <w:ind w:left="-567" w:right="284" w:hanging="105"/>
        <w:jc w:val="both"/>
        <w:rPr>
          <w:rFonts w:asciiTheme="minorHAnsi" w:hAnsiTheme="minorHAnsi" w:cstheme="minorHAnsi"/>
          <w:sz w:val="22"/>
          <w:szCs w:val="22"/>
        </w:rPr>
      </w:pPr>
      <w:r w:rsidRPr="00420608">
        <w:rPr>
          <w:rFonts w:asciiTheme="minorHAnsi" w:hAnsiTheme="minorHAnsi" w:cstheme="minorHAnsi"/>
          <w:sz w:val="22"/>
          <w:szCs w:val="22"/>
        </w:rPr>
        <w:t xml:space="preserve">On utilise une </w:t>
      </w:r>
      <w:r w:rsidRPr="00420608">
        <w:rPr>
          <w:rFonts w:asciiTheme="minorHAnsi" w:hAnsiTheme="minorHAnsi" w:cstheme="minorHAnsi"/>
          <w:b/>
          <w:sz w:val="22"/>
          <w:szCs w:val="22"/>
        </w:rPr>
        <w:t xml:space="preserve">solution titrante </w:t>
      </w:r>
      <w:r w:rsidRPr="00420608">
        <w:rPr>
          <w:rFonts w:asciiTheme="minorHAnsi" w:hAnsiTheme="minorHAnsi" w:cstheme="minorHAnsi"/>
          <w:sz w:val="22"/>
          <w:szCs w:val="22"/>
        </w:rPr>
        <w:t xml:space="preserve">contenant un </w:t>
      </w:r>
      <w:r w:rsidRPr="00420608">
        <w:rPr>
          <w:rFonts w:asciiTheme="minorHAnsi" w:hAnsiTheme="minorHAnsi" w:cstheme="minorHAnsi"/>
          <w:b/>
          <w:sz w:val="22"/>
          <w:szCs w:val="22"/>
        </w:rPr>
        <w:t>réactif titrant</w:t>
      </w:r>
      <w:r w:rsidRPr="00420608">
        <w:rPr>
          <w:rFonts w:asciiTheme="minorHAnsi" w:hAnsiTheme="minorHAnsi" w:cstheme="minorHAnsi"/>
          <w:sz w:val="22"/>
          <w:szCs w:val="22"/>
        </w:rPr>
        <w:t xml:space="preserve"> choisi en fonction de l’espèce à doser et on réalise le montage suivant :</w:t>
      </w:r>
    </w:p>
    <w:p w14:paraId="02BBC063" w14:textId="143246A6" w:rsidR="00420608" w:rsidRPr="00420608" w:rsidRDefault="00420608" w:rsidP="00367C35">
      <w:pPr>
        <w:tabs>
          <w:tab w:val="left" w:pos="-426"/>
        </w:tabs>
        <w:ind w:left="-567" w:right="284" w:hanging="105"/>
        <w:jc w:val="center"/>
        <w:rPr>
          <w:rFonts w:cstheme="minorHAnsi"/>
          <w:b/>
        </w:rPr>
      </w:pPr>
      <w:r w:rsidRPr="00420608">
        <w:rPr>
          <w:rFonts w:cstheme="minorHAnsi"/>
          <w:b/>
          <w:noProof/>
        </w:rPr>
        <w:lastRenderedPageBreak/>
        <w:drawing>
          <wp:inline distT="0" distB="0" distL="0" distR="0" wp14:anchorId="6DCFA157" wp14:editId="3449F46A">
            <wp:extent cx="5760720" cy="3268980"/>
            <wp:effectExtent l="0" t="0" r="0" b="762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60720" cy="3268980"/>
                    </a:xfrm>
                    <a:prstGeom prst="rect">
                      <a:avLst/>
                    </a:prstGeom>
                    <a:noFill/>
                    <a:ln>
                      <a:noFill/>
                    </a:ln>
                  </pic:spPr>
                </pic:pic>
              </a:graphicData>
            </a:graphic>
          </wp:inline>
        </w:drawing>
      </w:r>
    </w:p>
    <w:p w14:paraId="77D04085" w14:textId="77777777" w:rsidR="00420608" w:rsidRPr="00420608" w:rsidRDefault="00420608" w:rsidP="00367C35">
      <w:pPr>
        <w:pStyle w:val="Normal12"/>
        <w:ind w:left="-567" w:right="284"/>
        <w:rPr>
          <w:rFonts w:asciiTheme="minorHAnsi" w:hAnsiTheme="minorHAnsi" w:cstheme="minorHAnsi"/>
          <w:sz w:val="22"/>
          <w:szCs w:val="22"/>
        </w:rPr>
      </w:pPr>
    </w:p>
    <w:p w14:paraId="0B48351E" w14:textId="4A98B966" w:rsidR="00420608" w:rsidRPr="00420608" w:rsidRDefault="00420608" w:rsidP="00367C35">
      <w:pPr>
        <w:pStyle w:val="Normal12"/>
        <w:ind w:left="-567" w:right="284"/>
        <w:rPr>
          <w:rFonts w:asciiTheme="minorHAnsi" w:hAnsiTheme="minorHAnsi" w:cstheme="minorHAnsi"/>
          <w:sz w:val="22"/>
          <w:szCs w:val="22"/>
        </w:rPr>
      </w:pPr>
      <w:r w:rsidRPr="00420608">
        <w:rPr>
          <w:rFonts w:asciiTheme="minorHAnsi" w:hAnsiTheme="minorHAnsi" w:cstheme="minorHAnsi"/>
          <w:sz w:val="22"/>
          <w:szCs w:val="22"/>
        </w:rPr>
        <w:t>Pour cela, on fait réagir un volume connu de la solution contenant le réactif à titrer avec une autre espèce, dite réactif titrant, introduit en quantité connue (concentration connue)</w:t>
      </w:r>
    </w:p>
    <w:p w14:paraId="6C2A819C" w14:textId="77777777" w:rsidR="00420608" w:rsidRPr="00420608" w:rsidRDefault="00420608" w:rsidP="00367C35">
      <w:pPr>
        <w:pStyle w:val="Normal12"/>
        <w:ind w:left="-567" w:right="284"/>
        <w:rPr>
          <w:rFonts w:asciiTheme="minorHAnsi" w:hAnsiTheme="minorHAnsi" w:cstheme="minorHAnsi"/>
          <w:sz w:val="22"/>
          <w:szCs w:val="22"/>
        </w:rPr>
      </w:pPr>
    </w:p>
    <w:p w14:paraId="35BB22FA" w14:textId="2EB6256A" w:rsidR="00420608" w:rsidRPr="003E23C4" w:rsidRDefault="00C8402F" w:rsidP="00152CDD">
      <w:pPr>
        <w:pStyle w:val="Titre1Lydie"/>
        <w:numPr>
          <w:ilvl w:val="0"/>
          <w:numId w:val="32"/>
        </w:numPr>
        <w:ind w:left="-567" w:right="284"/>
        <w:rPr>
          <w:rFonts w:asciiTheme="minorHAnsi" w:hAnsiTheme="minorHAnsi" w:cstheme="minorHAnsi"/>
          <w:color w:val="FF0000"/>
          <w:sz w:val="28"/>
          <w:szCs w:val="28"/>
        </w:rPr>
      </w:pPr>
      <w:r w:rsidRPr="003E23C4">
        <w:rPr>
          <w:rFonts w:asciiTheme="minorHAnsi" w:hAnsiTheme="minorHAnsi" w:cstheme="minorHAnsi"/>
          <w:color w:val="FF0000"/>
          <w:sz w:val="28"/>
          <w:szCs w:val="28"/>
        </w:rPr>
        <w:t xml:space="preserve"> </w:t>
      </w:r>
      <w:r w:rsidR="00420608" w:rsidRPr="003E23C4">
        <w:rPr>
          <w:rFonts w:asciiTheme="minorHAnsi" w:hAnsiTheme="minorHAnsi" w:cstheme="minorHAnsi"/>
          <w:color w:val="FF0000"/>
          <w:sz w:val="28"/>
          <w:szCs w:val="28"/>
        </w:rPr>
        <w:t>Déroulement d’un titrage direct</w:t>
      </w:r>
    </w:p>
    <w:p w14:paraId="67399A79" w14:textId="77777777" w:rsidR="00420608" w:rsidRPr="004D3590" w:rsidRDefault="00420608" w:rsidP="00367C35">
      <w:pPr>
        <w:pStyle w:val="Corpsdetexte"/>
        <w:spacing w:before="2"/>
        <w:ind w:left="-567" w:right="284"/>
        <w:rPr>
          <w:rFonts w:asciiTheme="minorHAnsi" w:hAnsiTheme="minorHAnsi" w:cstheme="minorHAnsi"/>
          <w:sz w:val="24"/>
          <w:szCs w:val="24"/>
        </w:rPr>
      </w:pPr>
    </w:p>
    <w:p w14:paraId="27E80301" w14:textId="77777777" w:rsidR="00420608" w:rsidRPr="00420608" w:rsidRDefault="00420608" w:rsidP="00367C35">
      <w:pPr>
        <w:pStyle w:val="Paragraphedeliste"/>
        <w:numPr>
          <w:ilvl w:val="0"/>
          <w:numId w:val="6"/>
        </w:numPr>
        <w:tabs>
          <w:tab w:val="left" w:pos="911"/>
          <w:tab w:val="left" w:pos="912"/>
        </w:tabs>
        <w:spacing w:before="90"/>
        <w:ind w:left="-567" w:right="284" w:hanging="389"/>
        <w:rPr>
          <w:rFonts w:asciiTheme="minorHAnsi" w:hAnsiTheme="minorHAnsi" w:cstheme="minorHAnsi"/>
        </w:rPr>
      </w:pPr>
      <w:r w:rsidRPr="00420608">
        <w:rPr>
          <w:rFonts w:asciiTheme="minorHAnsi" w:hAnsiTheme="minorHAnsi" w:cstheme="minorHAnsi"/>
        </w:rPr>
        <w:t>On verse à l’aide de la burette la solution titrante dans la solution à</w:t>
      </w:r>
      <w:r w:rsidRPr="00420608">
        <w:rPr>
          <w:rFonts w:asciiTheme="minorHAnsi" w:hAnsiTheme="minorHAnsi" w:cstheme="minorHAnsi"/>
          <w:spacing w:val="-12"/>
        </w:rPr>
        <w:t xml:space="preserve"> </w:t>
      </w:r>
      <w:r w:rsidRPr="00420608">
        <w:rPr>
          <w:rFonts w:asciiTheme="minorHAnsi" w:hAnsiTheme="minorHAnsi" w:cstheme="minorHAnsi"/>
        </w:rPr>
        <w:t>titrer.</w:t>
      </w:r>
    </w:p>
    <w:p w14:paraId="0AC7F830" w14:textId="4FB0B442" w:rsidR="00420608" w:rsidRPr="00420608" w:rsidRDefault="00420608" w:rsidP="00367C35">
      <w:pPr>
        <w:pStyle w:val="Corpsdetexte"/>
        <w:ind w:left="-567" w:right="284"/>
        <w:rPr>
          <w:rFonts w:asciiTheme="minorHAnsi" w:hAnsiTheme="minorHAnsi" w:cstheme="minorHAnsi"/>
          <w:sz w:val="22"/>
          <w:szCs w:val="22"/>
        </w:rPr>
      </w:pPr>
      <w:r w:rsidRPr="00420608">
        <w:rPr>
          <w:rFonts w:asciiTheme="minorHAnsi" w:hAnsiTheme="minorHAnsi" w:cstheme="minorHAnsi"/>
          <w:sz w:val="22"/>
          <w:szCs w:val="22"/>
        </w:rPr>
        <w:t xml:space="preserve">Il se produit alors la </w:t>
      </w:r>
      <w:r w:rsidRPr="00420608">
        <w:rPr>
          <w:rFonts w:asciiTheme="minorHAnsi" w:hAnsiTheme="minorHAnsi" w:cstheme="minorHAnsi"/>
          <w:b/>
          <w:sz w:val="22"/>
          <w:szCs w:val="22"/>
        </w:rPr>
        <w:t xml:space="preserve">réaction </w:t>
      </w:r>
      <w:r w:rsidR="004D3590">
        <w:rPr>
          <w:rFonts w:asciiTheme="minorHAnsi" w:hAnsiTheme="minorHAnsi" w:cstheme="minorHAnsi"/>
          <w:b/>
          <w:sz w:val="22"/>
          <w:szCs w:val="22"/>
        </w:rPr>
        <w:t xml:space="preserve">support </w:t>
      </w:r>
      <w:r w:rsidRPr="00420608">
        <w:rPr>
          <w:rFonts w:asciiTheme="minorHAnsi" w:hAnsiTheme="minorHAnsi" w:cstheme="minorHAnsi"/>
          <w:b/>
          <w:sz w:val="22"/>
          <w:szCs w:val="22"/>
        </w:rPr>
        <w:t xml:space="preserve">de dosage </w:t>
      </w:r>
      <w:r w:rsidRPr="00420608">
        <w:rPr>
          <w:rFonts w:asciiTheme="minorHAnsi" w:hAnsiTheme="minorHAnsi" w:cstheme="minorHAnsi"/>
          <w:sz w:val="22"/>
          <w:szCs w:val="22"/>
        </w:rPr>
        <w:t xml:space="preserve">qui met en jeu le réactif titré et le réactif titrant. </w:t>
      </w:r>
    </w:p>
    <w:p w14:paraId="3488ED1B" w14:textId="77777777" w:rsidR="00420608" w:rsidRPr="00420608" w:rsidRDefault="00420608" w:rsidP="00367C35">
      <w:pPr>
        <w:pStyle w:val="Corpsdetexte"/>
        <w:ind w:left="-567" w:right="284"/>
        <w:rPr>
          <w:rFonts w:asciiTheme="minorHAnsi" w:hAnsiTheme="minorHAnsi" w:cstheme="minorHAnsi"/>
          <w:sz w:val="22"/>
          <w:szCs w:val="22"/>
        </w:rPr>
      </w:pPr>
    </w:p>
    <w:p w14:paraId="03FCE9F9" w14:textId="77777777" w:rsidR="00420608" w:rsidRPr="00420608" w:rsidRDefault="00420608" w:rsidP="00367C35">
      <w:pPr>
        <w:pStyle w:val="Paragraphedeliste"/>
        <w:numPr>
          <w:ilvl w:val="0"/>
          <w:numId w:val="6"/>
        </w:numPr>
        <w:tabs>
          <w:tab w:val="left" w:pos="911"/>
          <w:tab w:val="left" w:pos="912"/>
        </w:tabs>
        <w:ind w:left="-567" w:right="284" w:hanging="389"/>
        <w:rPr>
          <w:rFonts w:asciiTheme="minorHAnsi" w:hAnsiTheme="minorHAnsi" w:cstheme="minorHAnsi"/>
        </w:rPr>
      </w:pPr>
      <w:r w:rsidRPr="00420608">
        <w:rPr>
          <w:rFonts w:asciiTheme="minorHAnsi" w:hAnsiTheme="minorHAnsi" w:cstheme="minorHAnsi"/>
        </w:rPr>
        <w:t>Pour qu’une réaction chimique soit utilisée comme réaction de dosage, il faut qu’elle soit</w:t>
      </w:r>
      <w:r w:rsidRPr="00420608">
        <w:rPr>
          <w:rFonts w:asciiTheme="minorHAnsi" w:hAnsiTheme="minorHAnsi" w:cstheme="minorHAnsi"/>
          <w:spacing w:val="-15"/>
        </w:rPr>
        <w:t xml:space="preserve"> </w:t>
      </w:r>
      <w:r w:rsidRPr="00420608">
        <w:rPr>
          <w:rFonts w:asciiTheme="minorHAnsi" w:hAnsiTheme="minorHAnsi" w:cstheme="minorHAnsi"/>
        </w:rPr>
        <w:t>:</w:t>
      </w:r>
    </w:p>
    <w:p w14:paraId="18A89BAC" w14:textId="77777777" w:rsidR="00420608" w:rsidRPr="00420608" w:rsidRDefault="00420608" w:rsidP="00367C35">
      <w:pPr>
        <w:pStyle w:val="Normal12"/>
        <w:numPr>
          <w:ilvl w:val="0"/>
          <w:numId w:val="6"/>
        </w:numPr>
        <w:pBdr>
          <w:top w:val="single" w:sz="12" w:space="1" w:color="auto" w:shadow="1"/>
          <w:left w:val="single" w:sz="12" w:space="4" w:color="auto" w:shadow="1"/>
          <w:bottom w:val="single" w:sz="12" w:space="1" w:color="auto" w:shadow="1"/>
          <w:right w:val="single" w:sz="12" w:space="4" w:color="auto" w:shadow="1"/>
        </w:pBdr>
        <w:shd w:val="clear" w:color="auto" w:fill="FFFF00"/>
        <w:ind w:left="-284" w:right="284"/>
        <w:rPr>
          <w:rFonts w:asciiTheme="minorHAnsi" w:hAnsiTheme="minorHAnsi" w:cstheme="minorHAnsi"/>
          <w:sz w:val="22"/>
          <w:szCs w:val="22"/>
        </w:rPr>
      </w:pPr>
      <w:r w:rsidRPr="00420608">
        <w:rPr>
          <w:rFonts w:asciiTheme="minorHAnsi" w:hAnsiTheme="minorHAnsi" w:cstheme="minorHAnsi"/>
          <w:b/>
          <w:sz w:val="22"/>
          <w:szCs w:val="22"/>
        </w:rPr>
        <w:t>RAPIDE</w:t>
      </w:r>
      <w:r w:rsidRPr="00420608">
        <w:rPr>
          <w:rFonts w:asciiTheme="minorHAnsi" w:hAnsiTheme="minorHAnsi" w:cstheme="minorHAnsi"/>
          <w:sz w:val="22"/>
          <w:szCs w:val="22"/>
        </w:rPr>
        <w:t>, elle doit parvenir à son terme instantanément ou très rapidement</w:t>
      </w:r>
    </w:p>
    <w:p w14:paraId="1768E164" w14:textId="77777777" w:rsidR="00420608" w:rsidRPr="00420608" w:rsidRDefault="00420608" w:rsidP="00367C35">
      <w:pPr>
        <w:pStyle w:val="Normal12"/>
        <w:numPr>
          <w:ilvl w:val="0"/>
          <w:numId w:val="6"/>
        </w:numPr>
        <w:pBdr>
          <w:top w:val="single" w:sz="12" w:space="1" w:color="auto" w:shadow="1"/>
          <w:left w:val="single" w:sz="12" w:space="4" w:color="auto" w:shadow="1"/>
          <w:bottom w:val="single" w:sz="12" w:space="1" w:color="auto" w:shadow="1"/>
          <w:right w:val="single" w:sz="12" w:space="4" w:color="auto" w:shadow="1"/>
        </w:pBdr>
        <w:shd w:val="clear" w:color="auto" w:fill="FFFF00"/>
        <w:ind w:left="-284" w:right="284"/>
        <w:rPr>
          <w:rFonts w:asciiTheme="minorHAnsi" w:hAnsiTheme="minorHAnsi" w:cstheme="minorHAnsi"/>
          <w:sz w:val="22"/>
          <w:szCs w:val="22"/>
        </w:rPr>
      </w:pPr>
      <w:r w:rsidRPr="00420608">
        <w:rPr>
          <w:rFonts w:asciiTheme="minorHAnsi" w:hAnsiTheme="minorHAnsi" w:cstheme="minorHAnsi"/>
          <w:b/>
          <w:sz w:val="22"/>
          <w:szCs w:val="22"/>
        </w:rPr>
        <w:t>TOTALE</w:t>
      </w:r>
      <w:r w:rsidRPr="00420608">
        <w:rPr>
          <w:rFonts w:asciiTheme="minorHAnsi" w:hAnsiTheme="minorHAnsi" w:cstheme="minorHAnsi"/>
          <w:sz w:val="22"/>
          <w:szCs w:val="22"/>
        </w:rPr>
        <w:t>, elle doit faire disparaître au moins l’un des deux réactifs</w:t>
      </w:r>
    </w:p>
    <w:p w14:paraId="2D9B6CE1" w14:textId="5CFDE56E" w:rsidR="00420608" w:rsidRPr="00C8402F" w:rsidRDefault="00420608" w:rsidP="00C8402F">
      <w:pPr>
        <w:pStyle w:val="Normal12"/>
        <w:numPr>
          <w:ilvl w:val="0"/>
          <w:numId w:val="6"/>
        </w:numPr>
        <w:pBdr>
          <w:top w:val="single" w:sz="12" w:space="1" w:color="auto" w:shadow="1"/>
          <w:left w:val="single" w:sz="12" w:space="4" w:color="auto" w:shadow="1"/>
          <w:bottom w:val="single" w:sz="12" w:space="1" w:color="auto" w:shadow="1"/>
          <w:right w:val="single" w:sz="12" w:space="4" w:color="auto" w:shadow="1"/>
        </w:pBdr>
        <w:shd w:val="clear" w:color="auto" w:fill="FFFF00"/>
        <w:ind w:left="-284" w:right="284"/>
        <w:rPr>
          <w:rFonts w:asciiTheme="minorHAnsi" w:hAnsiTheme="minorHAnsi" w:cstheme="minorHAnsi"/>
          <w:sz w:val="22"/>
          <w:szCs w:val="22"/>
        </w:rPr>
      </w:pPr>
      <w:r w:rsidRPr="00420608">
        <w:rPr>
          <w:rFonts w:asciiTheme="minorHAnsi" w:hAnsiTheme="minorHAnsi" w:cstheme="minorHAnsi"/>
          <w:b/>
          <w:bCs/>
          <w:sz w:val="22"/>
          <w:szCs w:val="22"/>
        </w:rPr>
        <w:t>UNI</w:t>
      </w:r>
      <w:r w:rsidR="00C8402F">
        <w:rPr>
          <w:rFonts w:asciiTheme="minorHAnsi" w:hAnsiTheme="minorHAnsi" w:cstheme="minorHAnsi"/>
          <w:b/>
          <w:bCs/>
          <w:sz w:val="22"/>
          <w:szCs w:val="22"/>
        </w:rPr>
        <w:t>QUE et SPECIFIQUE :</w:t>
      </w:r>
      <w:r w:rsidR="00C8402F">
        <w:rPr>
          <w:rFonts w:asciiTheme="minorHAnsi" w:hAnsiTheme="minorHAnsi" w:cstheme="minorHAnsi"/>
          <w:sz w:val="22"/>
          <w:szCs w:val="22"/>
        </w:rPr>
        <w:t xml:space="preserve"> </w:t>
      </w:r>
      <w:r w:rsidRPr="00C8402F">
        <w:rPr>
          <w:rFonts w:asciiTheme="minorHAnsi" w:hAnsiTheme="minorHAnsi" w:cstheme="minorHAnsi"/>
          <w:sz w:val="22"/>
          <w:szCs w:val="22"/>
        </w:rPr>
        <w:t>elle ne doit pas être perturbée par une autre réaction ayant les mêmes réactifs mais des produits différents.</w:t>
      </w:r>
    </w:p>
    <w:p w14:paraId="3EACCC61" w14:textId="77777777" w:rsidR="00420608" w:rsidRPr="00420608" w:rsidRDefault="00420608" w:rsidP="00367C35">
      <w:pPr>
        <w:pStyle w:val="Paragraphedeliste"/>
        <w:tabs>
          <w:tab w:val="left" w:pos="911"/>
          <w:tab w:val="left" w:pos="912"/>
        </w:tabs>
        <w:ind w:left="-567" w:right="284"/>
        <w:rPr>
          <w:rFonts w:asciiTheme="minorHAnsi" w:hAnsiTheme="minorHAnsi" w:cstheme="minorHAnsi"/>
        </w:rPr>
      </w:pPr>
    </w:p>
    <w:p w14:paraId="06297A83" w14:textId="77777777" w:rsidR="00420608" w:rsidRPr="004D3590" w:rsidRDefault="00420608" w:rsidP="00367C35">
      <w:pPr>
        <w:pStyle w:val="Paragraphedeliste"/>
        <w:numPr>
          <w:ilvl w:val="0"/>
          <w:numId w:val="6"/>
        </w:numPr>
        <w:tabs>
          <w:tab w:val="left" w:pos="911"/>
          <w:tab w:val="left" w:pos="912"/>
        </w:tabs>
        <w:ind w:left="-567" w:right="284" w:hanging="389"/>
        <w:rPr>
          <w:rFonts w:asciiTheme="minorHAnsi" w:hAnsiTheme="minorHAnsi" w:cstheme="minorHAnsi"/>
          <w:b/>
          <w:bCs/>
          <w:highlight w:val="cyan"/>
        </w:rPr>
      </w:pPr>
      <w:r w:rsidRPr="004D3590">
        <w:rPr>
          <w:rFonts w:asciiTheme="minorHAnsi" w:hAnsiTheme="minorHAnsi" w:cstheme="minorHAnsi"/>
          <w:b/>
          <w:bCs/>
          <w:highlight w:val="cyan"/>
          <w:u w:val="single"/>
        </w:rPr>
        <w:t>Jusqu’à quand faut-il verser la solution titrante</w:t>
      </w:r>
      <w:r w:rsidRPr="004D3590">
        <w:rPr>
          <w:rFonts w:asciiTheme="minorHAnsi" w:hAnsiTheme="minorHAnsi" w:cstheme="minorHAnsi"/>
          <w:b/>
          <w:bCs/>
          <w:spacing w:val="-5"/>
          <w:highlight w:val="cyan"/>
          <w:u w:val="single"/>
        </w:rPr>
        <w:t xml:space="preserve"> </w:t>
      </w:r>
      <w:r w:rsidRPr="004D3590">
        <w:rPr>
          <w:rFonts w:asciiTheme="minorHAnsi" w:hAnsiTheme="minorHAnsi" w:cstheme="minorHAnsi"/>
          <w:b/>
          <w:bCs/>
          <w:highlight w:val="cyan"/>
          <w:u w:val="single"/>
        </w:rPr>
        <w:t>?</w:t>
      </w:r>
    </w:p>
    <w:p w14:paraId="004D9BD5" w14:textId="77777777" w:rsidR="00420608" w:rsidRPr="00420608" w:rsidRDefault="00420608" w:rsidP="00367C35">
      <w:pPr>
        <w:pStyle w:val="Corpsdetexte"/>
        <w:ind w:left="-567" w:right="284"/>
        <w:rPr>
          <w:rFonts w:asciiTheme="minorHAnsi" w:hAnsiTheme="minorHAnsi" w:cstheme="minorHAnsi"/>
          <w:sz w:val="22"/>
          <w:szCs w:val="22"/>
        </w:rPr>
      </w:pPr>
      <w:r w:rsidRPr="00420608">
        <w:rPr>
          <w:rFonts w:asciiTheme="minorHAnsi" w:hAnsiTheme="minorHAnsi" w:cstheme="minorHAnsi"/>
          <w:sz w:val="22"/>
          <w:szCs w:val="22"/>
        </w:rPr>
        <w:t xml:space="preserve">On verse la solution titrante jusqu’à ce que le réactif titré ait </w:t>
      </w:r>
      <w:r w:rsidRPr="004D3590">
        <w:rPr>
          <w:rFonts w:asciiTheme="minorHAnsi" w:hAnsiTheme="minorHAnsi" w:cstheme="minorHAnsi"/>
          <w:b/>
          <w:bCs/>
          <w:sz w:val="22"/>
          <w:szCs w:val="22"/>
          <w:u w:val="thick"/>
        </w:rPr>
        <w:t>totalement réagi</w:t>
      </w:r>
      <w:r w:rsidRPr="00420608">
        <w:rPr>
          <w:rFonts w:asciiTheme="minorHAnsi" w:hAnsiTheme="minorHAnsi" w:cstheme="minorHAnsi"/>
          <w:sz w:val="22"/>
          <w:szCs w:val="22"/>
        </w:rPr>
        <w:t>.</w:t>
      </w:r>
    </w:p>
    <w:p w14:paraId="3C5FDC3F" w14:textId="77777777" w:rsidR="00420608" w:rsidRPr="00420608" w:rsidRDefault="00420608" w:rsidP="00367C35">
      <w:pPr>
        <w:pStyle w:val="Corpsdetexte"/>
        <w:ind w:left="-567" w:right="284"/>
        <w:rPr>
          <w:rFonts w:asciiTheme="minorHAnsi" w:hAnsiTheme="minorHAnsi" w:cstheme="minorHAnsi"/>
          <w:sz w:val="22"/>
          <w:szCs w:val="22"/>
        </w:rPr>
      </w:pPr>
    </w:p>
    <w:p w14:paraId="44913AA0" w14:textId="77777777" w:rsidR="00420608" w:rsidRPr="00420608" w:rsidRDefault="00420608" w:rsidP="00367C35">
      <w:pPr>
        <w:pStyle w:val="Titre1"/>
        <w:spacing w:before="0"/>
        <w:ind w:left="-567" w:right="284"/>
        <w:rPr>
          <w:rFonts w:asciiTheme="minorHAnsi" w:hAnsiTheme="minorHAnsi" w:cstheme="minorHAnsi"/>
          <w:b w:val="0"/>
          <w:sz w:val="22"/>
          <w:szCs w:val="22"/>
        </w:rPr>
      </w:pPr>
      <w:r w:rsidRPr="00420608">
        <w:rPr>
          <w:rFonts w:asciiTheme="minorHAnsi" w:hAnsiTheme="minorHAnsi" w:cstheme="minorHAnsi"/>
          <w:sz w:val="22"/>
          <w:szCs w:val="22"/>
        </w:rPr>
        <w:t xml:space="preserve">On atteint alors </w:t>
      </w:r>
      <w:r w:rsidRPr="00420608">
        <w:rPr>
          <w:rFonts w:asciiTheme="minorHAnsi" w:hAnsiTheme="minorHAnsi" w:cstheme="minorHAnsi"/>
          <w:sz w:val="22"/>
          <w:szCs w:val="22"/>
          <w:u w:val="single"/>
          <w:shd w:val="clear" w:color="auto" w:fill="FFFF00"/>
        </w:rPr>
        <w:t>l’équivalence</w:t>
      </w:r>
      <w:r w:rsidRPr="00420608">
        <w:rPr>
          <w:rFonts w:asciiTheme="minorHAnsi" w:hAnsiTheme="minorHAnsi" w:cstheme="minorHAnsi"/>
          <w:b w:val="0"/>
          <w:sz w:val="22"/>
          <w:szCs w:val="22"/>
          <w:u w:val="single"/>
          <w:shd w:val="clear" w:color="auto" w:fill="FFFF00"/>
        </w:rPr>
        <w:t>.</w:t>
      </w:r>
    </w:p>
    <w:p w14:paraId="1282D6E8" w14:textId="77777777" w:rsidR="00420608" w:rsidRPr="00420608" w:rsidRDefault="00420608" w:rsidP="00367C35">
      <w:pPr>
        <w:pStyle w:val="Corpsdetexte"/>
        <w:spacing w:before="7"/>
        <w:ind w:left="-567" w:right="284"/>
        <w:rPr>
          <w:rFonts w:asciiTheme="minorHAnsi" w:hAnsiTheme="minorHAnsi" w:cstheme="minorHAnsi"/>
          <w:sz w:val="22"/>
          <w:szCs w:val="22"/>
        </w:rPr>
      </w:pPr>
    </w:p>
    <w:p w14:paraId="407B4066" w14:textId="77777777" w:rsidR="00420608" w:rsidRPr="00420608" w:rsidRDefault="00420608" w:rsidP="00367C35">
      <w:pPr>
        <w:pBdr>
          <w:top w:val="single" w:sz="18" w:space="1" w:color="auto" w:shadow="1"/>
          <w:left w:val="single" w:sz="18" w:space="4" w:color="auto" w:shadow="1"/>
          <w:bottom w:val="single" w:sz="18" w:space="1" w:color="auto" w:shadow="1"/>
          <w:right w:val="single" w:sz="18" w:space="4" w:color="auto" w:shadow="1"/>
        </w:pBdr>
        <w:shd w:val="clear" w:color="auto" w:fill="FFFF00"/>
        <w:spacing w:line="237" w:lineRule="auto"/>
        <w:ind w:left="-567" w:right="284"/>
        <w:rPr>
          <w:rFonts w:cstheme="minorHAnsi"/>
        </w:rPr>
      </w:pPr>
      <w:r w:rsidRPr="00420608">
        <w:rPr>
          <w:rFonts w:cstheme="minorHAnsi"/>
          <w:b/>
        </w:rPr>
        <w:t xml:space="preserve">Au cours du dosage, les réactifs réagissent dans les proportions stœchiométriques. </w:t>
      </w:r>
    </w:p>
    <w:p w14:paraId="536252C9" w14:textId="77777777" w:rsidR="00420608" w:rsidRPr="00420608" w:rsidRDefault="00420608" w:rsidP="00367C35">
      <w:pPr>
        <w:numPr>
          <w:ilvl w:val="0"/>
          <w:numId w:val="8"/>
        </w:numPr>
        <w:pBdr>
          <w:top w:val="single" w:sz="18" w:space="1" w:color="auto" w:shadow="1"/>
          <w:left w:val="single" w:sz="18" w:space="4" w:color="auto" w:shadow="1"/>
          <w:bottom w:val="single" w:sz="18" w:space="1" w:color="auto" w:shadow="1"/>
          <w:right w:val="single" w:sz="18" w:space="4" w:color="auto" w:shadow="1"/>
        </w:pBdr>
        <w:shd w:val="clear" w:color="auto" w:fill="FFFF00"/>
        <w:spacing w:after="0" w:line="237" w:lineRule="auto"/>
        <w:ind w:left="-142" w:right="284"/>
        <w:rPr>
          <w:rFonts w:cstheme="minorHAnsi"/>
        </w:rPr>
      </w:pPr>
      <w:r w:rsidRPr="00420608">
        <w:rPr>
          <w:rFonts w:cstheme="minorHAnsi"/>
          <w:b/>
        </w:rPr>
        <w:t xml:space="preserve">Avant l’équivalence, le réactif titrant est le réactif limitant </w:t>
      </w:r>
      <w:r w:rsidRPr="00420608">
        <w:rPr>
          <w:rFonts w:cstheme="minorHAnsi"/>
        </w:rPr>
        <w:t>(à chaque fois que l’on en verse, il disparaît).</w:t>
      </w:r>
    </w:p>
    <w:p w14:paraId="7E0EB8AA" w14:textId="5349E3A2" w:rsidR="00420608" w:rsidRPr="00420608" w:rsidRDefault="00420608" w:rsidP="00367C35">
      <w:pPr>
        <w:pStyle w:val="Titre1"/>
        <w:numPr>
          <w:ilvl w:val="0"/>
          <w:numId w:val="8"/>
        </w:numPr>
        <w:pBdr>
          <w:top w:val="single" w:sz="18" w:space="1" w:color="auto" w:shadow="1"/>
          <w:left w:val="single" w:sz="18" w:space="4" w:color="auto" w:shadow="1"/>
          <w:bottom w:val="single" w:sz="18" w:space="1" w:color="auto" w:shadow="1"/>
          <w:right w:val="single" w:sz="18" w:space="4" w:color="auto" w:shadow="1"/>
        </w:pBdr>
        <w:shd w:val="clear" w:color="auto" w:fill="FFFF00"/>
        <w:spacing w:before="6" w:line="274" w:lineRule="exact"/>
        <w:ind w:left="-142" w:right="284"/>
        <w:rPr>
          <w:rFonts w:asciiTheme="minorHAnsi" w:hAnsiTheme="minorHAnsi" w:cstheme="minorHAnsi"/>
          <w:sz w:val="22"/>
          <w:szCs w:val="22"/>
        </w:rPr>
      </w:pPr>
      <w:r w:rsidRPr="00420608">
        <w:rPr>
          <w:rFonts w:asciiTheme="minorHAnsi" w:hAnsiTheme="minorHAnsi" w:cstheme="minorHAnsi"/>
          <w:sz w:val="22"/>
          <w:szCs w:val="22"/>
        </w:rPr>
        <w:t>A l’équivalence, les réactifs sont intégralement consommés</w:t>
      </w:r>
      <w:r w:rsidR="00C8402F">
        <w:rPr>
          <w:rFonts w:asciiTheme="minorHAnsi" w:hAnsiTheme="minorHAnsi" w:cstheme="minorHAnsi"/>
          <w:sz w:val="22"/>
          <w:szCs w:val="22"/>
        </w:rPr>
        <w:t xml:space="preserve"> dans les proportions stœchiométriques</w:t>
      </w:r>
      <w:r w:rsidRPr="00420608">
        <w:rPr>
          <w:rFonts w:asciiTheme="minorHAnsi" w:hAnsiTheme="minorHAnsi" w:cstheme="minorHAnsi"/>
          <w:sz w:val="22"/>
          <w:szCs w:val="22"/>
        </w:rPr>
        <w:t> : il y a changement du réactif limitant</w:t>
      </w:r>
    </w:p>
    <w:p w14:paraId="15CF552F" w14:textId="77777777" w:rsidR="00420608" w:rsidRPr="00420608" w:rsidRDefault="00420608" w:rsidP="00367C35">
      <w:pPr>
        <w:numPr>
          <w:ilvl w:val="0"/>
          <w:numId w:val="8"/>
        </w:numPr>
        <w:pBdr>
          <w:top w:val="single" w:sz="18" w:space="1" w:color="auto" w:shadow="1"/>
          <w:left w:val="single" w:sz="18" w:space="4" w:color="auto" w:shadow="1"/>
          <w:bottom w:val="single" w:sz="18" w:space="1" w:color="auto" w:shadow="1"/>
          <w:right w:val="single" w:sz="18" w:space="4" w:color="auto" w:shadow="1"/>
        </w:pBdr>
        <w:shd w:val="clear" w:color="auto" w:fill="FFFF00"/>
        <w:spacing w:after="0" w:line="240" w:lineRule="auto"/>
        <w:ind w:left="-142" w:right="284"/>
        <w:rPr>
          <w:rFonts w:cstheme="minorHAnsi"/>
        </w:rPr>
      </w:pPr>
      <w:r w:rsidRPr="00420608">
        <w:rPr>
          <w:rFonts w:cstheme="minorHAnsi"/>
          <w:b/>
        </w:rPr>
        <w:t xml:space="preserve">Après l’équivalence, le réactif titrant est introduit en excès </w:t>
      </w:r>
      <w:r w:rsidRPr="00420608">
        <w:rPr>
          <w:rFonts w:cstheme="minorHAnsi"/>
        </w:rPr>
        <w:t xml:space="preserve">(il n’y a plus de réactif titré donc </w:t>
      </w:r>
      <w:r w:rsidRPr="00420608">
        <w:rPr>
          <w:rFonts w:cstheme="minorHAnsi"/>
          <w:b/>
          <w:bCs/>
          <w:highlight w:val="yellow"/>
        </w:rPr>
        <w:t>plus de réaction</w:t>
      </w:r>
      <w:r w:rsidRPr="00420608">
        <w:rPr>
          <w:rFonts w:cstheme="minorHAnsi"/>
        </w:rPr>
        <w:t>).</w:t>
      </w:r>
    </w:p>
    <w:p w14:paraId="4E03B6A1" w14:textId="77777777" w:rsidR="00420608" w:rsidRPr="00420608" w:rsidRDefault="00420608" w:rsidP="00367C35">
      <w:pPr>
        <w:pStyle w:val="Corpsdetexte"/>
        <w:spacing w:before="9"/>
        <w:ind w:left="-567" w:right="284"/>
        <w:rPr>
          <w:rFonts w:asciiTheme="minorHAnsi" w:hAnsiTheme="minorHAnsi" w:cstheme="minorHAnsi"/>
          <w:sz w:val="22"/>
          <w:szCs w:val="22"/>
        </w:rPr>
      </w:pPr>
    </w:p>
    <w:p w14:paraId="7F820E0F" w14:textId="77777777" w:rsidR="00420608" w:rsidRPr="004D3590" w:rsidRDefault="00420608" w:rsidP="00367C35">
      <w:pPr>
        <w:pStyle w:val="Paragraphedeliste"/>
        <w:numPr>
          <w:ilvl w:val="0"/>
          <w:numId w:val="6"/>
        </w:numPr>
        <w:tabs>
          <w:tab w:val="left" w:pos="895"/>
          <w:tab w:val="left" w:pos="896"/>
        </w:tabs>
        <w:spacing w:before="1"/>
        <w:ind w:left="-567" w:right="284" w:hanging="397"/>
        <w:rPr>
          <w:rFonts w:asciiTheme="minorHAnsi" w:hAnsiTheme="minorHAnsi" w:cstheme="minorHAnsi"/>
          <w:b/>
          <w:bCs/>
        </w:rPr>
      </w:pPr>
      <w:r w:rsidRPr="004D3590">
        <w:rPr>
          <w:rFonts w:asciiTheme="minorHAnsi" w:hAnsiTheme="minorHAnsi" w:cstheme="minorHAnsi"/>
          <w:b/>
          <w:bCs/>
          <w:u w:val="single"/>
        </w:rPr>
        <w:t>Que se passe-t-il au niveau de l’avancement de la réaction</w:t>
      </w:r>
      <w:r w:rsidRPr="004D3590">
        <w:rPr>
          <w:rFonts w:asciiTheme="minorHAnsi" w:hAnsiTheme="minorHAnsi" w:cstheme="minorHAnsi"/>
          <w:b/>
          <w:bCs/>
          <w:spacing w:val="-8"/>
          <w:u w:val="single"/>
        </w:rPr>
        <w:t xml:space="preserve"> </w:t>
      </w:r>
      <w:r w:rsidRPr="004D3590">
        <w:rPr>
          <w:rFonts w:asciiTheme="minorHAnsi" w:hAnsiTheme="minorHAnsi" w:cstheme="minorHAnsi"/>
          <w:b/>
          <w:bCs/>
          <w:u w:val="single"/>
        </w:rPr>
        <w:t>?</w:t>
      </w:r>
    </w:p>
    <w:p w14:paraId="3B6251E8" w14:textId="77777777" w:rsidR="00420608" w:rsidRPr="00420608" w:rsidRDefault="00420608" w:rsidP="00367C35">
      <w:pPr>
        <w:pStyle w:val="Corpsdetexte"/>
        <w:ind w:left="-567" w:right="284"/>
        <w:rPr>
          <w:rFonts w:asciiTheme="minorHAnsi" w:hAnsiTheme="minorHAnsi" w:cstheme="minorHAnsi"/>
          <w:sz w:val="22"/>
          <w:szCs w:val="22"/>
        </w:rPr>
      </w:pPr>
      <w:r w:rsidRPr="00420608">
        <w:rPr>
          <w:rFonts w:asciiTheme="minorHAnsi" w:hAnsiTheme="minorHAnsi" w:cstheme="minorHAnsi"/>
          <w:sz w:val="22"/>
          <w:szCs w:val="22"/>
        </w:rPr>
        <w:t>A l’équivalence, les deux réactifs sont totalement consommés et l’avancement prend la valeur x</w:t>
      </w:r>
      <w:r w:rsidRPr="00420608">
        <w:rPr>
          <w:rFonts w:asciiTheme="minorHAnsi" w:hAnsiTheme="minorHAnsi" w:cstheme="minorHAnsi"/>
          <w:sz w:val="22"/>
          <w:szCs w:val="22"/>
          <w:vertAlign w:val="subscript"/>
        </w:rPr>
        <w:t>eq</w:t>
      </w:r>
      <w:r w:rsidRPr="00420608">
        <w:rPr>
          <w:rFonts w:asciiTheme="minorHAnsi" w:hAnsiTheme="minorHAnsi" w:cstheme="minorHAnsi"/>
          <w:sz w:val="22"/>
          <w:szCs w:val="22"/>
        </w:rPr>
        <w:t>.</w:t>
      </w:r>
    </w:p>
    <w:p w14:paraId="45ECFFE2" w14:textId="3AA3D962" w:rsidR="00420608" w:rsidRDefault="00900AB1" w:rsidP="00367C35">
      <w:pPr>
        <w:pStyle w:val="Corpsdetexte"/>
        <w:spacing w:before="11"/>
        <w:ind w:left="-567" w:right="284"/>
        <w:jc w:val="center"/>
        <w:rPr>
          <w:rFonts w:asciiTheme="minorHAnsi" w:hAnsiTheme="minorHAnsi" w:cstheme="minorHAnsi"/>
          <w:sz w:val="22"/>
          <w:szCs w:val="22"/>
        </w:rPr>
      </w:pPr>
      <w:r>
        <w:rPr>
          <w:noProof/>
        </w:rPr>
        <w:lastRenderedPageBreak/>
        <w:drawing>
          <wp:inline distT="0" distB="0" distL="0" distR="0" wp14:anchorId="3AD74B56" wp14:editId="5FC7AFD8">
            <wp:extent cx="3311111" cy="1914525"/>
            <wp:effectExtent l="0" t="0" r="3810" b="0"/>
            <wp:docPr id="52" name="Imag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343840" cy="1933450"/>
                    </a:xfrm>
                    <a:prstGeom prst="rect">
                      <a:avLst/>
                    </a:prstGeom>
                  </pic:spPr>
                </pic:pic>
              </a:graphicData>
            </a:graphic>
          </wp:inline>
        </w:drawing>
      </w:r>
    </w:p>
    <w:p w14:paraId="1E597DBC" w14:textId="77777777" w:rsidR="00152CDD" w:rsidRDefault="00152CDD" w:rsidP="00367C35">
      <w:pPr>
        <w:pStyle w:val="Corpsdetexte"/>
        <w:spacing w:before="11"/>
        <w:ind w:left="-567" w:right="284"/>
        <w:jc w:val="center"/>
        <w:rPr>
          <w:rFonts w:asciiTheme="minorHAnsi" w:hAnsiTheme="minorHAnsi" w:cstheme="minorHAnsi"/>
          <w:sz w:val="22"/>
          <w:szCs w:val="22"/>
        </w:rPr>
      </w:pPr>
    </w:p>
    <w:p w14:paraId="33A0DA7B" w14:textId="77777777" w:rsidR="00152CDD" w:rsidRDefault="00152CDD" w:rsidP="00367C35">
      <w:pPr>
        <w:pStyle w:val="Corpsdetexte"/>
        <w:spacing w:before="11"/>
        <w:ind w:left="-567" w:right="284"/>
        <w:jc w:val="center"/>
        <w:rPr>
          <w:rFonts w:asciiTheme="minorHAnsi" w:hAnsiTheme="minorHAnsi" w:cstheme="minorHAnsi"/>
          <w:sz w:val="22"/>
          <w:szCs w:val="22"/>
        </w:rPr>
      </w:pPr>
    </w:p>
    <w:p w14:paraId="08FB48E9" w14:textId="77777777" w:rsidR="00152CDD" w:rsidRPr="00420608" w:rsidRDefault="00152CDD" w:rsidP="00367C35">
      <w:pPr>
        <w:pStyle w:val="Corpsdetexte"/>
        <w:spacing w:before="11"/>
        <w:ind w:left="-567" w:right="284"/>
        <w:jc w:val="center"/>
        <w:rPr>
          <w:rFonts w:asciiTheme="minorHAnsi" w:hAnsiTheme="minorHAnsi" w:cstheme="minorHAnsi"/>
          <w:sz w:val="22"/>
          <w:szCs w:val="22"/>
        </w:rPr>
      </w:pPr>
    </w:p>
    <w:p w14:paraId="30214955" w14:textId="77777777" w:rsidR="00420608" w:rsidRPr="00420608" w:rsidRDefault="00420608" w:rsidP="00367C35">
      <w:pPr>
        <w:pStyle w:val="Corpsdetexte"/>
        <w:spacing w:before="11"/>
        <w:ind w:left="-567" w:right="284"/>
        <w:rPr>
          <w:rFonts w:asciiTheme="minorHAnsi" w:hAnsiTheme="minorHAnsi" w:cstheme="minorHAnsi"/>
          <w:sz w:val="22"/>
          <w:szCs w:val="22"/>
        </w:rPr>
      </w:pPr>
    </w:p>
    <w:p w14:paraId="08071F9E" w14:textId="3A253D4A" w:rsidR="00420608" w:rsidRPr="00FB67F4" w:rsidRDefault="00420608" w:rsidP="00367C35">
      <w:pPr>
        <w:pStyle w:val="Paragraphedeliste"/>
        <w:numPr>
          <w:ilvl w:val="0"/>
          <w:numId w:val="6"/>
        </w:numPr>
        <w:tabs>
          <w:tab w:val="left" w:pos="895"/>
          <w:tab w:val="left" w:pos="896"/>
        </w:tabs>
        <w:ind w:left="-567" w:right="284" w:hanging="397"/>
        <w:rPr>
          <w:rFonts w:asciiTheme="minorHAnsi" w:hAnsiTheme="minorHAnsi" w:cstheme="minorHAnsi"/>
          <w:b/>
          <w:bCs/>
          <w:highlight w:val="cyan"/>
        </w:rPr>
      </w:pPr>
      <w:r w:rsidRPr="004D3590">
        <w:rPr>
          <w:rFonts w:asciiTheme="minorHAnsi" w:hAnsiTheme="minorHAnsi" w:cstheme="minorHAnsi"/>
          <w:b/>
          <w:bCs/>
          <w:highlight w:val="cyan"/>
          <w:u w:val="single"/>
        </w:rPr>
        <w:t>Repérage de l’équivalence</w:t>
      </w:r>
      <w:r w:rsidRPr="004D3590">
        <w:rPr>
          <w:rFonts w:asciiTheme="minorHAnsi" w:hAnsiTheme="minorHAnsi" w:cstheme="minorHAnsi"/>
          <w:b/>
          <w:bCs/>
          <w:spacing w:val="-4"/>
          <w:highlight w:val="cyan"/>
          <w:u w:val="single"/>
        </w:rPr>
        <w:t xml:space="preserve"> </w:t>
      </w:r>
      <w:r w:rsidRPr="004D3590">
        <w:rPr>
          <w:rFonts w:asciiTheme="minorHAnsi" w:hAnsiTheme="minorHAnsi" w:cstheme="minorHAnsi"/>
          <w:b/>
          <w:bCs/>
          <w:highlight w:val="cyan"/>
          <w:u w:val="single"/>
        </w:rPr>
        <w:t>:</w:t>
      </w:r>
    </w:p>
    <w:p w14:paraId="41AD10F5" w14:textId="77777777" w:rsidR="00FB67F4" w:rsidRPr="004D3590" w:rsidRDefault="00FB67F4" w:rsidP="00367C35">
      <w:pPr>
        <w:pStyle w:val="Paragraphedeliste"/>
        <w:tabs>
          <w:tab w:val="left" w:pos="895"/>
          <w:tab w:val="left" w:pos="896"/>
        </w:tabs>
        <w:ind w:left="-567" w:right="284"/>
        <w:rPr>
          <w:rFonts w:asciiTheme="minorHAnsi" w:hAnsiTheme="minorHAnsi" w:cstheme="minorHAnsi"/>
          <w:b/>
          <w:bCs/>
          <w:highlight w:val="cyan"/>
        </w:rPr>
      </w:pPr>
    </w:p>
    <w:p w14:paraId="1454ACCB" w14:textId="1731A321" w:rsidR="00420608" w:rsidRDefault="00420608" w:rsidP="00367C35">
      <w:pPr>
        <w:pStyle w:val="Corpsdetexte"/>
        <w:ind w:left="-567" w:right="284"/>
        <w:rPr>
          <w:rFonts w:asciiTheme="minorHAnsi" w:hAnsiTheme="minorHAnsi" w:cstheme="minorHAnsi"/>
          <w:sz w:val="22"/>
          <w:szCs w:val="22"/>
        </w:rPr>
      </w:pPr>
      <w:r w:rsidRPr="00420608">
        <w:rPr>
          <w:rFonts w:asciiTheme="minorHAnsi" w:hAnsiTheme="minorHAnsi" w:cstheme="minorHAnsi"/>
          <w:sz w:val="22"/>
          <w:szCs w:val="22"/>
        </w:rPr>
        <w:t>C’est le but de chaque dosage, repérer l’équivalence et noter le volume de solution titrante que nous avons introduit. On peut effectuer ce repérage soit par :</w:t>
      </w:r>
    </w:p>
    <w:p w14:paraId="664BF557" w14:textId="77777777" w:rsidR="00A03E07" w:rsidRPr="00420608" w:rsidRDefault="00A03E07" w:rsidP="00367C35">
      <w:pPr>
        <w:pStyle w:val="Corpsdetexte"/>
        <w:ind w:left="-567" w:right="284"/>
        <w:rPr>
          <w:rFonts w:asciiTheme="minorHAnsi" w:hAnsiTheme="minorHAnsi" w:cstheme="minorHAnsi"/>
          <w:sz w:val="22"/>
          <w:szCs w:val="22"/>
        </w:rPr>
      </w:pPr>
    </w:p>
    <w:p w14:paraId="0F75AAA9" w14:textId="77777777" w:rsidR="00420608" w:rsidRPr="00420608" w:rsidRDefault="00420608" w:rsidP="00367C35">
      <w:pPr>
        <w:pStyle w:val="Paragraphedeliste"/>
        <w:numPr>
          <w:ilvl w:val="1"/>
          <w:numId w:val="6"/>
        </w:numPr>
        <w:tabs>
          <w:tab w:val="left" w:pos="1655"/>
          <w:tab w:val="left" w:pos="1656"/>
        </w:tabs>
        <w:ind w:left="-567" w:right="284" w:hanging="361"/>
        <w:rPr>
          <w:rFonts w:asciiTheme="minorHAnsi" w:hAnsiTheme="minorHAnsi" w:cstheme="minorHAnsi"/>
        </w:rPr>
      </w:pPr>
      <w:r w:rsidRPr="00420608">
        <w:rPr>
          <w:rFonts w:asciiTheme="minorHAnsi" w:hAnsiTheme="minorHAnsi" w:cstheme="minorHAnsi"/>
        </w:rPr>
        <w:t xml:space="preserve">Un </w:t>
      </w:r>
      <w:r w:rsidRPr="00420608">
        <w:rPr>
          <w:rFonts w:asciiTheme="minorHAnsi" w:hAnsiTheme="minorHAnsi" w:cstheme="minorHAnsi"/>
          <w:b/>
        </w:rPr>
        <w:t xml:space="preserve">changement de couleur du milieu réactionnel </w:t>
      </w:r>
      <w:r w:rsidRPr="00420608">
        <w:rPr>
          <w:rFonts w:asciiTheme="minorHAnsi" w:hAnsiTheme="minorHAnsi" w:cstheme="minorHAnsi"/>
        </w:rPr>
        <w:t>(fréquent en</w:t>
      </w:r>
      <w:r w:rsidRPr="00420608">
        <w:rPr>
          <w:rFonts w:asciiTheme="minorHAnsi" w:hAnsiTheme="minorHAnsi" w:cstheme="minorHAnsi"/>
          <w:spacing w:val="-8"/>
        </w:rPr>
        <w:t xml:space="preserve"> </w:t>
      </w:r>
      <w:r w:rsidRPr="00420608">
        <w:rPr>
          <w:rFonts w:asciiTheme="minorHAnsi" w:hAnsiTheme="minorHAnsi" w:cstheme="minorHAnsi"/>
        </w:rPr>
        <w:t>oxydoréduction) : on parle de titrage colorimétrique</w:t>
      </w:r>
    </w:p>
    <w:p w14:paraId="3020D0BD" w14:textId="77777777" w:rsidR="00420608" w:rsidRPr="00420608" w:rsidRDefault="00420608" w:rsidP="00367C35">
      <w:pPr>
        <w:pStyle w:val="Paragraphedeliste"/>
        <w:numPr>
          <w:ilvl w:val="1"/>
          <w:numId w:val="6"/>
        </w:numPr>
        <w:tabs>
          <w:tab w:val="left" w:pos="1655"/>
          <w:tab w:val="left" w:pos="1656"/>
        </w:tabs>
        <w:ind w:left="-567" w:right="284" w:hanging="360"/>
        <w:rPr>
          <w:rFonts w:asciiTheme="minorHAnsi" w:hAnsiTheme="minorHAnsi" w:cstheme="minorHAnsi"/>
        </w:rPr>
      </w:pPr>
      <w:r w:rsidRPr="00420608">
        <w:rPr>
          <w:rFonts w:asciiTheme="minorHAnsi" w:hAnsiTheme="minorHAnsi" w:cstheme="minorHAnsi"/>
        </w:rPr>
        <w:t xml:space="preserve">Un </w:t>
      </w:r>
      <w:r w:rsidRPr="00420608">
        <w:rPr>
          <w:rFonts w:asciiTheme="minorHAnsi" w:hAnsiTheme="minorHAnsi" w:cstheme="minorHAnsi"/>
          <w:b/>
        </w:rPr>
        <w:t xml:space="preserve">changement de couleur d’un indicateur coloré. </w:t>
      </w:r>
      <w:r w:rsidRPr="00420608">
        <w:rPr>
          <w:rFonts w:asciiTheme="minorHAnsi" w:hAnsiTheme="minorHAnsi" w:cstheme="minorHAnsi"/>
        </w:rPr>
        <w:t>Il a été introduit préalablement au dosage dans la solution à</w:t>
      </w:r>
      <w:r w:rsidRPr="00420608">
        <w:rPr>
          <w:rFonts w:asciiTheme="minorHAnsi" w:hAnsiTheme="minorHAnsi" w:cstheme="minorHAnsi"/>
          <w:spacing w:val="-4"/>
        </w:rPr>
        <w:t xml:space="preserve"> </w:t>
      </w:r>
      <w:r w:rsidRPr="00420608">
        <w:rPr>
          <w:rFonts w:asciiTheme="minorHAnsi" w:hAnsiTheme="minorHAnsi" w:cstheme="minorHAnsi"/>
        </w:rPr>
        <w:t>titrer.</w:t>
      </w:r>
    </w:p>
    <w:p w14:paraId="75F4B71A" w14:textId="0C0674C5" w:rsidR="00420608" w:rsidRDefault="00420608" w:rsidP="00367C35">
      <w:pPr>
        <w:pStyle w:val="Paragraphedeliste"/>
        <w:numPr>
          <w:ilvl w:val="1"/>
          <w:numId w:val="6"/>
        </w:numPr>
        <w:tabs>
          <w:tab w:val="left" w:pos="1655"/>
          <w:tab w:val="left" w:pos="1656"/>
        </w:tabs>
        <w:ind w:left="-567" w:right="284" w:hanging="361"/>
        <w:rPr>
          <w:rFonts w:asciiTheme="minorHAnsi" w:hAnsiTheme="minorHAnsi" w:cstheme="minorHAnsi"/>
        </w:rPr>
      </w:pPr>
      <w:r w:rsidRPr="00420608">
        <w:rPr>
          <w:rFonts w:asciiTheme="minorHAnsi" w:hAnsiTheme="minorHAnsi" w:cstheme="minorHAnsi"/>
        </w:rPr>
        <w:t xml:space="preserve">Le </w:t>
      </w:r>
      <w:r w:rsidRPr="004D3590">
        <w:rPr>
          <w:rFonts w:asciiTheme="minorHAnsi" w:hAnsiTheme="minorHAnsi" w:cstheme="minorHAnsi"/>
          <w:b/>
          <w:bCs/>
        </w:rPr>
        <w:t>tracé d’une</w:t>
      </w:r>
      <w:r w:rsidRPr="004D3590">
        <w:rPr>
          <w:rFonts w:asciiTheme="minorHAnsi" w:hAnsiTheme="minorHAnsi" w:cstheme="minorHAnsi"/>
          <w:b/>
          <w:bCs/>
          <w:spacing w:val="-2"/>
        </w:rPr>
        <w:t xml:space="preserve"> </w:t>
      </w:r>
      <w:r w:rsidRPr="004D3590">
        <w:rPr>
          <w:rFonts w:asciiTheme="minorHAnsi" w:hAnsiTheme="minorHAnsi" w:cstheme="minorHAnsi"/>
          <w:b/>
          <w:bCs/>
        </w:rPr>
        <w:t>courbe</w:t>
      </w:r>
      <w:r w:rsidR="004D3590">
        <w:rPr>
          <w:rFonts w:asciiTheme="minorHAnsi" w:hAnsiTheme="minorHAnsi" w:cstheme="minorHAnsi"/>
        </w:rPr>
        <w:t> :</w:t>
      </w:r>
    </w:p>
    <w:p w14:paraId="6EBA5D0A" w14:textId="2BECC126" w:rsidR="004D3590" w:rsidRDefault="004D3590" w:rsidP="00367C35">
      <w:pPr>
        <w:pStyle w:val="Paragraphedeliste"/>
        <w:numPr>
          <w:ilvl w:val="3"/>
          <w:numId w:val="15"/>
        </w:numPr>
        <w:tabs>
          <w:tab w:val="left" w:pos="1655"/>
          <w:tab w:val="left" w:pos="1656"/>
        </w:tabs>
        <w:ind w:right="284"/>
        <w:rPr>
          <w:rFonts w:asciiTheme="minorHAnsi" w:hAnsiTheme="minorHAnsi" w:cstheme="minorHAnsi"/>
        </w:rPr>
      </w:pPr>
      <w:r>
        <w:rPr>
          <w:rFonts w:asciiTheme="minorHAnsi" w:hAnsiTheme="minorHAnsi" w:cstheme="minorHAnsi"/>
        </w:rPr>
        <w:t xml:space="preserve">En pH-métrie : </w:t>
      </w:r>
      <w:r w:rsidRPr="00323FCF">
        <w:rPr>
          <w:rFonts w:asciiTheme="minorHAnsi" w:hAnsiTheme="minorHAnsi" w:cstheme="minorHAnsi"/>
          <w:b/>
          <w:bCs/>
          <w:color w:val="FF0000"/>
        </w:rPr>
        <w:t>méthode des tangentes ou de la dérivée</w:t>
      </w:r>
      <w:r>
        <w:rPr>
          <w:rFonts w:asciiTheme="minorHAnsi" w:hAnsiTheme="minorHAnsi" w:cstheme="minorHAnsi"/>
          <w:b/>
          <w:bCs/>
        </w:rPr>
        <w:t>.</w:t>
      </w:r>
    </w:p>
    <w:p w14:paraId="0BB8B46C" w14:textId="0AB1E78F" w:rsidR="004D3590" w:rsidRDefault="004D3590" w:rsidP="00367C35">
      <w:pPr>
        <w:pStyle w:val="Paragraphedeliste"/>
        <w:numPr>
          <w:ilvl w:val="3"/>
          <w:numId w:val="15"/>
        </w:numPr>
        <w:tabs>
          <w:tab w:val="left" w:pos="1655"/>
          <w:tab w:val="left" w:pos="1656"/>
        </w:tabs>
        <w:ind w:right="284"/>
        <w:rPr>
          <w:rFonts w:asciiTheme="minorHAnsi" w:hAnsiTheme="minorHAnsi" w:cstheme="minorHAnsi"/>
        </w:rPr>
      </w:pPr>
      <w:r>
        <w:rPr>
          <w:rFonts w:asciiTheme="minorHAnsi" w:hAnsiTheme="minorHAnsi" w:cstheme="minorHAnsi"/>
        </w:rPr>
        <w:t>En conductimétrie : repérage d’une</w:t>
      </w:r>
      <w:r w:rsidRPr="004D3590">
        <w:rPr>
          <w:rFonts w:asciiTheme="minorHAnsi" w:hAnsiTheme="minorHAnsi" w:cstheme="minorHAnsi"/>
          <w:b/>
          <w:bCs/>
        </w:rPr>
        <w:t xml:space="preserve"> </w:t>
      </w:r>
      <w:r w:rsidRPr="00323FCF">
        <w:rPr>
          <w:rFonts w:asciiTheme="minorHAnsi" w:hAnsiTheme="minorHAnsi" w:cstheme="minorHAnsi"/>
          <w:b/>
          <w:bCs/>
          <w:color w:val="FF0000"/>
        </w:rPr>
        <w:t>rupture de pentes</w:t>
      </w:r>
      <w:r w:rsidRPr="00323FCF">
        <w:rPr>
          <w:rFonts w:asciiTheme="minorHAnsi" w:hAnsiTheme="minorHAnsi" w:cstheme="minorHAnsi"/>
          <w:color w:val="FF0000"/>
        </w:rPr>
        <w:t>.</w:t>
      </w:r>
    </w:p>
    <w:p w14:paraId="660D169D" w14:textId="68D0743E" w:rsidR="00900AB1" w:rsidRDefault="00900AB1" w:rsidP="00367C35">
      <w:pPr>
        <w:tabs>
          <w:tab w:val="left" w:pos="1655"/>
          <w:tab w:val="left" w:pos="1656"/>
        </w:tabs>
        <w:ind w:right="284"/>
        <w:rPr>
          <w:rFonts w:cstheme="minorHAnsi"/>
        </w:rPr>
      </w:pPr>
    </w:p>
    <w:p w14:paraId="20084AC3" w14:textId="77777777" w:rsidR="00900AB1" w:rsidRPr="00900AB1" w:rsidRDefault="00900AB1" w:rsidP="00367C35">
      <w:pPr>
        <w:tabs>
          <w:tab w:val="left" w:pos="1655"/>
          <w:tab w:val="left" w:pos="1656"/>
        </w:tabs>
        <w:ind w:right="284"/>
        <w:rPr>
          <w:rFonts w:cstheme="minorHAnsi"/>
        </w:rPr>
      </w:pPr>
    </w:p>
    <w:p w14:paraId="382188B9" w14:textId="06D94EA0" w:rsidR="00A03E07" w:rsidRPr="00A03E07" w:rsidRDefault="00A03E07" w:rsidP="00367C35">
      <w:pPr>
        <w:pStyle w:val="Paragraphedeliste"/>
        <w:numPr>
          <w:ilvl w:val="0"/>
          <w:numId w:val="16"/>
        </w:numPr>
        <w:tabs>
          <w:tab w:val="left" w:pos="1655"/>
          <w:tab w:val="left" w:pos="1656"/>
        </w:tabs>
        <w:ind w:left="-567" w:right="284"/>
        <w:rPr>
          <w:rFonts w:cstheme="minorHAnsi"/>
          <w:b/>
          <w:bCs/>
          <w:highlight w:val="cyan"/>
          <w:u w:val="single"/>
        </w:rPr>
      </w:pPr>
      <w:r w:rsidRPr="00A03E07">
        <w:rPr>
          <w:rFonts w:cstheme="minorHAnsi"/>
          <w:b/>
          <w:bCs/>
          <w:highlight w:val="cyan"/>
          <w:u w:val="single"/>
        </w:rPr>
        <w:t>Intérêt de l’équivalence :</w:t>
      </w:r>
    </w:p>
    <w:p w14:paraId="0FDF5A42" w14:textId="77777777" w:rsidR="004D3590" w:rsidRPr="004D3590" w:rsidRDefault="004D3590" w:rsidP="00367C35">
      <w:pPr>
        <w:tabs>
          <w:tab w:val="left" w:pos="1655"/>
          <w:tab w:val="left" w:pos="1656"/>
        </w:tabs>
        <w:ind w:left="-567" w:right="284"/>
        <w:rPr>
          <w:rFonts w:cstheme="minorHAnsi"/>
        </w:rPr>
      </w:pPr>
    </w:p>
    <w:tbl>
      <w:tblPr>
        <w:tblStyle w:val="Grilledutableau"/>
        <w:tblW w:w="0" w:type="auto"/>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none" w:sz="0" w:space="0" w:color="auto"/>
          <w:insideV w:val="none" w:sz="0" w:space="0" w:color="auto"/>
        </w:tblBorders>
        <w:tblLook w:val="04A0" w:firstRow="1" w:lastRow="0" w:firstColumn="1" w:lastColumn="0" w:noHBand="0" w:noVBand="1"/>
      </w:tblPr>
      <w:tblGrid>
        <w:gridCol w:w="3799"/>
        <w:gridCol w:w="5973"/>
      </w:tblGrid>
      <w:tr w:rsidR="00A03E07" w14:paraId="28ECDAEA" w14:textId="77777777" w:rsidTr="00F14BBC">
        <w:tc>
          <w:tcPr>
            <w:tcW w:w="3626" w:type="dxa"/>
          </w:tcPr>
          <w:p w14:paraId="11B0EDF7" w14:textId="5BC856FB" w:rsidR="00A03E07" w:rsidRDefault="00A03E07" w:rsidP="00367C35">
            <w:pPr>
              <w:pStyle w:val="Sansinterligne"/>
              <w:ind w:right="284"/>
              <w:rPr>
                <w:u w:color="000000"/>
              </w:rPr>
            </w:pPr>
            <w:r>
              <w:rPr>
                <w:noProof/>
                <w:lang w:eastAsia="fr-FR"/>
              </w:rPr>
              <mc:AlternateContent>
                <mc:Choice Requires="wps">
                  <w:drawing>
                    <wp:anchor distT="0" distB="0" distL="114300" distR="114300" simplePos="0" relativeHeight="251662336" behindDoc="0" locked="0" layoutInCell="1" allowOverlap="1" wp14:anchorId="36E17A0C" wp14:editId="3080E470">
                      <wp:simplePos x="0" y="0"/>
                      <wp:positionH relativeFrom="column">
                        <wp:posOffset>-3991610</wp:posOffset>
                      </wp:positionH>
                      <wp:positionV relativeFrom="paragraph">
                        <wp:posOffset>-2070549228</wp:posOffset>
                      </wp:positionV>
                      <wp:extent cx="0" cy="394970"/>
                      <wp:effectExtent l="56515" t="12065" r="57785" b="12065"/>
                      <wp:wrapNone/>
                      <wp:docPr id="17" name="Connecteur droit avec flèch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497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shapetype w14:anchorId="57EAB466" id="_x0000_t32" coordsize="21600,21600" o:spt="32" o:oned="t" path="m,l21600,21600e" filled="f">
                      <v:path arrowok="t" fillok="f" o:connecttype="none"/>
                      <o:lock v:ext="edit" shapetype="t"/>
                    </v:shapetype>
                    <v:shape id="Connecteur droit avec flèche 17" o:spid="_x0000_s1026" type="#_x0000_t32" style="position:absolute;margin-left:-314.3pt;margin-top:-163035.35pt;width:0;height:31.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">
                      <v:stroke endarrow="block"/>
                    </v:shape>
                  </w:pict>
                </mc:Fallback>
              </mc:AlternateContent>
            </w:r>
            <w:r>
              <w:rPr>
                <w:noProof/>
                <w:u w:color="000000"/>
              </w:rPr>
              <mc:AlternateContent>
                <mc:Choice Requires="wps">
                  <w:drawing>
                    <wp:anchor distT="0" distB="0" distL="114300" distR="114300" simplePos="0" relativeHeight="251659264" behindDoc="0" locked="0" layoutInCell="1" allowOverlap="1" wp14:anchorId="0313DCA1" wp14:editId="54F0AA93">
                      <wp:simplePos x="0" y="0"/>
                      <wp:positionH relativeFrom="column">
                        <wp:posOffset>1390650</wp:posOffset>
                      </wp:positionH>
                      <wp:positionV relativeFrom="paragraph">
                        <wp:posOffset>556895</wp:posOffset>
                      </wp:positionV>
                      <wp:extent cx="306070" cy="262255"/>
                      <wp:effectExtent l="0" t="0" r="0" b="0"/>
                      <wp:wrapNone/>
                      <wp:docPr id="16" name="Zone de texte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6070"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D7CB2C" w14:textId="77777777" w:rsidR="00F14BBC" w:rsidRDefault="00F14BBC" w:rsidP="00A03E07">
                                  <w:pPr>
                                    <w:pStyle w:val="Sansinterligne"/>
                                  </w:pPr>
                                  <w:r>
                                    <w:t>C</w:t>
                                  </w:r>
                                  <w:r>
                                    <w:rPr>
                                      <w:vertAlign w:val="subscript"/>
                                    </w:rPr>
                                    <w:t>B</w:t>
                                  </w:r>
                                </w:p>
                              </w:txbxContent>
                            </wps:txbx>
                            <wps:bodyPr rot="0" vert="horz" wrap="non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xmlns:oel="http://schemas.microsoft.com/office/2019/extlst">
                  <w:pict>
                    <v:shapetype w14:anchorId="0313DCA1" id="_x0000_t202" coordsize="21600,21600" o:spt="202" path="m,l,21600r21600,l21600,xe">
                      <v:stroke joinstyle="miter"/>
                      <v:path gradientshapeok="t" o:connecttype="rect"/>
                    </v:shapetype>
                    <v:shape id="Zone de texte 16" o:spid="_x0000_s1026" type="#_x0000_t202" style="position:absolute;margin-left:109.5pt;margin-top:43.85pt;width:24.1pt;height:20.65pt;z-index:251659264;visibility:visible;mso-wrap-style:non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" filled="f" stroked="f">
                      <v:textbox style="mso-fit-shape-to-text:t">
                        <w:txbxContent>
                          <w:p w14:paraId="7AD7CB2C" w14:textId="77777777" w:rsidR="00F14BBC" w:rsidRDefault="00F14BBC" w:rsidP="00A03E07">
                            <w:pPr>
                              <w:pStyle w:val="Sansinterligne"/>
                            </w:pPr>
                            <w:r>
                              <w:t>C</w:t>
                            </w:r>
                            <w:r>
                              <w:rPr>
                                <w:vertAlign w:val="subscript"/>
                              </w:rPr>
                              <w:t>B</w:t>
                            </w:r>
                          </w:p>
                        </w:txbxContent>
                      </v:textbox>
                    </v:shape>
                  </w:pict>
                </mc:Fallback>
              </mc:AlternateContent>
            </w:r>
            <w:r>
              <w:rPr>
                <w:noProof/>
                <w:u w:color="000000"/>
                <w:lang w:eastAsia="fr-FR"/>
              </w:rPr>
              <mc:AlternateContent>
                <mc:Choice Requires="wps">
                  <w:drawing>
                    <wp:anchor distT="0" distB="0" distL="114300" distR="114300" simplePos="0" relativeHeight="251660288" behindDoc="0" locked="0" layoutInCell="1" allowOverlap="1" wp14:anchorId="2C03BDCB" wp14:editId="211223E6">
                      <wp:simplePos x="0" y="0"/>
                      <wp:positionH relativeFrom="column">
                        <wp:posOffset>1390650</wp:posOffset>
                      </wp:positionH>
                      <wp:positionV relativeFrom="paragraph">
                        <wp:posOffset>1266190</wp:posOffset>
                      </wp:positionV>
                      <wp:extent cx="591185" cy="262255"/>
                      <wp:effectExtent l="0" t="0" r="0" b="0"/>
                      <wp:wrapNone/>
                      <wp:docPr id="15" name="Zone de texte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185"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9A4E0C" w14:textId="77777777" w:rsidR="00F14BBC" w:rsidRDefault="00F14BBC" w:rsidP="00A03E07">
                                  <w:pPr>
                                    <w:pStyle w:val="Sansinterligne"/>
                                  </w:pPr>
                                  <w:r>
                                    <w:t>(C</w:t>
                                  </w:r>
                                  <w:r w:rsidRPr="00F52138">
                                    <w:rPr>
                                      <w:vertAlign w:val="subscript"/>
                                    </w:rPr>
                                    <w:t>A</w:t>
                                  </w:r>
                                  <w:r w:rsidRPr="00F52138">
                                    <w:t>, V</w:t>
                                  </w:r>
                                  <w:r>
                                    <w:rPr>
                                      <w:vertAlign w:val="subscript"/>
                                    </w:rPr>
                                    <w:t>A</w:t>
                                  </w:r>
                                  <w:r w:rsidRPr="00F52138">
                                    <w:t>)</w:t>
                                  </w:r>
                                </w:p>
                              </w:txbxContent>
                            </wps:txbx>
                            <wps:bodyPr rot="0" vert="horz" wrap="non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xmlns:oel="http://schemas.microsoft.com/office/2019/extlst">
                  <w:pict>
                    <v:shape w14:anchorId="2C03BDCB" id="Zone de texte 15" o:spid="_x0000_s1027" type="#_x0000_t202" style="position:absolute;margin-left:109.5pt;margin-top:99.7pt;width:46.55pt;height:20.65pt;z-index:251660288;visibility:visible;mso-wrap-style:non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" filled="f" stroked="f">
                      <v:textbox style="mso-fit-shape-to-text:t">
                        <w:txbxContent>
                          <w:p w14:paraId="439A4E0C" w14:textId="77777777" w:rsidR="00F14BBC" w:rsidRDefault="00F14BBC" w:rsidP="00A03E07">
                            <w:pPr>
                              <w:pStyle w:val="Sansinterligne"/>
                            </w:pPr>
                            <w:r>
                              <w:t>(C</w:t>
                            </w:r>
                            <w:r w:rsidRPr="00F52138">
                              <w:rPr>
                                <w:vertAlign w:val="subscript"/>
                              </w:rPr>
                              <w:t>A</w:t>
                            </w:r>
                            <w:r w:rsidRPr="00F52138">
                              <w:t>, V</w:t>
                            </w:r>
                            <w:r>
                              <w:rPr>
                                <w:vertAlign w:val="subscript"/>
                              </w:rPr>
                              <w:t>A</w:t>
                            </w:r>
                            <w:r w:rsidRPr="00F52138">
                              <w:t>)</w:t>
                            </w:r>
                          </w:p>
                        </w:txbxContent>
                      </v:textbox>
                    </v:shape>
                  </w:pict>
                </mc:Fallback>
              </mc:AlternateContent>
            </w:r>
            <w:r w:rsidRPr="00F52138">
              <w:rPr>
                <w:noProof/>
                <w:u w:color="000000"/>
                <w:lang w:eastAsia="fr-FR"/>
              </w:rPr>
              <w:drawing>
                <wp:inline distT="0" distB="0" distL="0" distR="0" wp14:anchorId="4101F032" wp14:editId="02688E00">
                  <wp:extent cx="2068829" cy="2416781"/>
                  <wp:effectExtent l="19050" t="0" r="7621" b="0"/>
                  <wp:docPr id="1"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cstate="print"/>
                          <a:srcRect/>
                          <a:stretch>
                            <a:fillRect/>
                          </a:stretch>
                        </pic:blipFill>
                        <pic:spPr bwMode="auto">
                          <a:xfrm>
                            <a:off x="0" y="0"/>
                            <a:ext cx="2070345" cy="2418552"/>
                          </a:xfrm>
                          <a:prstGeom prst="rect">
                            <a:avLst/>
                          </a:prstGeom>
                          <a:noFill/>
                          <a:ln w="9525">
                            <a:noFill/>
                            <a:miter lim="800000"/>
                            <a:headEnd/>
                            <a:tailEnd/>
                          </a:ln>
                        </pic:spPr>
                      </pic:pic>
                    </a:graphicData>
                  </a:graphic>
                </wp:inline>
              </w:drawing>
            </w:r>
          </w:p>
        </w:tc>
        <w:tc>
          <w:tcPr>
            <w:tcW w:w="7056" w:type="dxa"/>
          </w:tcPr>
          <w:p w14:paraId="06E6ADB8" w14:textId="35A5681F" w:rsidR="00535316" w:rsidRDefault="00535316" w:rsidP="00367C35">
            <w:pPr>
              <w:pStyle w:val="Sansinterligne"/>
              <w:shd w:val="clear" w:color="auto" w:fill="FFFF00"/>
              <w:ind w:right="284"/>
              <w:jc w:val="both"/>
              <w:rPr>
                <w:u w:color="000000"/>
              </w:rPr>
            </w:pPr>
            <w:r>
              <w:rPr>
                <w:u w:color="000000"/>
              </w:rPr>
              <w:t>Equation support de dosage :</w:t>
            </w:r>
          </w:p>
          <w:p w14:paraId="627C5992" w14:textId="4D07128E" w:rsidR="00535316" w:rsidRDefault="00535316" w:rsidP="00367C35">
            <w:pPr>
              <w:pStyle w:val="Sansinterligne"/>
              <w:shd w:val="clear" w:color="auto" w:fill="FFFF00"/>
              <w:ind w:right="284"/>
              <w:jc w:val="both"/>
              <w:rPr>
                <w:u w:color="000000"/>
              </w:rPr>
            </w:pPr>
            <w:r>
              <w:rPr>
                <w:b/>
                <w:i/>
              </w:rPr>
              <w:t xml:space="preserve">         a</w:t>
            </w:r>
            <w:r w:rsidRPr="004A2948">
              <w:rPr>
                <w:b/>
              </w:rPr>
              <w:t>A</w:t>
            </w:r>
            <w:r>
              <w:rPr>
                <w:b/>
                <w:i/>
              </w:rPr>
              <w:t xml:space="preserve">              </w:t>
            </w:r>
            <w:r w:rsidRPr="0001578B">
              <w:rPr>
                <w:b/>
              </w:rPr>
              <w:t>+</w:t>
            </w:r>
            <w:r>
              <w:rPr>
                <w:b/>
                <w:i/>
              </w:rPr>
              <w:t xml:space="preserve">           b</w:t>
            </w:r>
            <w:r w:rsidRPr="004A2948">
              <w:rPr>
                <w:b/>
              </w:rPr>
              <w:t>B</w:t>
            </w:r>
            <w:r>
              <w:rPr>
                <w:b/>
                <w:i/>
              </w:rPr>
              <w:t xml:space="preserve">               </w:t>
            </w:r>
            <w:r w:rsidRPr="0001578B">
              <w:rPr>
                <w:b/>
              </w:rPr>
              <w:sym w:font="Symbol" w:char="F0AE"/>
            </w:r>
            <w:r>
              <w:rPr>
                <w:b/>
                <w:i/>
              </w:rPr>
              <w:t xml:space="preserve">         c</w:t>
            </w:r>
            <w:r w:rsidRPr="004A2948">
              <w:rPr>
                <w:b/>
              </w:rPr>
              <w:t>C</w:t>
            </w:r>
            <w:r>
              <w:rPr>
                <w:b/>
                <w:i/>
              </w:rPr>
              <w:t xml:space="preserve">              </w:t>
            </w:r>
            <w:r w:rsidRPr="0001578B">
              <w:rPr>
                <w:b/>
              </w:rPr>
              <w:t>+</w:t>
            </w:r>
            <w:r>
              <w:rPr>
                <w:b/>
                <w:i/>
              </w:rPr>
              <w:t xml:space="preserve">          d</w:t>
            </w:r>
            <w:r w:rsidRPr="004A2948">
              <w:rPr>
                <w:b/>
              </w:rPr>
              <w:t>D</w:t>
            </w:r>
          </w:p>
          <w:p w14:paraId="4BA5DAC5" w14:textId="43ED6FCC" w:rsidR="00A03E07" w:rsidRDefault="00A03E07" w:rsidP="00367C35">
            <w:pPr>
              <w:pStyle w:val="Sansinterligne"/>
              <w:shd w:val="clear" w:color="auto" w:fill="FFFF00"/>
              <w:ind w:right="284"/>
              <w:jc w:val="both"/>
              <w:rPr>
                <w:u w:color="000000"/>
              </w:rPr>
            </w:pPr>
            <w:r>
              <w:rPr>
                <w:noProof/>
                <w:lang w:eastAsia="fr-FR"/>
              </w:rPr>
              <mc:AlternateContent>
                <mc:Choice Requires="wps">
                  <w:drawing>
                    <wp:anchor distT="0" distB="0" distL="114300" distR="114300" simplePos="0" relativeHeight="251661312" behindDoc="0" locked="0" layoutInCell="1" allowOverlap="1" wp14:anchorId="2694DC28" wp14:editId="54B94DB5">
                      <wp:simplePos x="0" y="0"/>
                      <wp:positionH relativeFrom="column">
                        <wp:posOffset>17357090</wp:posOffset>
                      </wp:positionH>
                      <wp:positionV relativeFrom="paragraph">
                        <wp:posOffset>286525671</wp:posOffset>
                      </wp:positionV>
                      <wp:extent cx="229235" cy="0"/>
                      <wp:effectExtent l="0" t="3810" r="0" b="0"/>
                      <wp:wrapNone/>
                      <wp:docPr id="14" name="Connecteur droit avec flèch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23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0C04415D" id="Connecteur droit avec flèche 14" o:spid="_x0000_s1026" type="#_x0000_t32" style="position:absolute;margin-left:1366.7pt;margin-top:22561.1pt;width:18.0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"/>
                  </w:pict>
                </mc:Fallback>
              </mc:AlternateContent>
            </w:r>
            <w:r>
              <w:rPr>
                <w:u w:color="000000"/>
              </w:rPr>
              <w:sym w:font="Symbol" w:char="F0DE"/>
            </w:r>
            <w:r>
              <w:rPr>
                <w:u w:color="000000"/>
              </w:rPr>
              <w:t xml:space="preserve"> À l’équivalence, il y a une relation entre la quantité de matière de réactif titré initialement introduit et la quantité de matière de réactif titrant versé :</w:t>
            </w:r>
          </w:p>
          <w:p w14:paraId="34C6A0B1" w14:textId="77777777" w:rsidR="00A03E07" w:rsidRPr="00C84239" w:rsidRDefault="00A03E07" w:rsidP="00367C35">
            <w:pPr>
              <w:pStyle w:val="Sansinterligne"/>
              <w:ind w:right="284"/>
              <w:rPr>
                <w:sz w:val="10"/>
                <w:szCs w:val="16"/>
                <w:u w:color="000000"/>
              </w:rPr>
            </w:pPr>
          </w:p>
          <w:p w14:paraId="430F7A12" w14:textId="77777777" w:rsidR="00A03E07" w:rsidRDefault="00A03E07" w:rsidP="00367C35">
            <w:pPr>
              <w:pStyle w:val="Sansinterligne"/>
              <w:spacing w:line="360" w:lineRule="auto"/>
              <w:ind w:right="284"/>
              <w:jc w:val="center"/>
              <w:rPr>
                <w:u w:color="000000"/>
              </w:rPr>
            </w:pPr>
            <w:r w:rsidRPr="00535316">
              <w:rPr>
                <w:rFonts w:asciiTheme="minorHAnsi" w:hAnsiTheme="minorHAnsi" w:cstheme="minorBidi"/>
                <w:position w:val="-24"/>
                <w:szCs w:val="22"/>
                <w:highlight w:val="yellow"/>
                <w:bdr w:val="single" w:sz="4" w:space="0" w:color="auto"/>
              </w:rPr>
              <w:object w:dxaOrig="740" w:dyaOrig="680" w14:anchorId="37CEB8FB">
                <v:shape id="_x0000_i1030" type="#_x0000_t75" style="width:36.95pt;height:33.8pt" o:ole="">
                  <v:imagedata r:id="rId21" o:title=""/>
                </v:shape>
                <o:OLEObject Type="Embed" ProgID="Equation.DSMT4" ShapeID="_x0000_i1030" DrawAspect="Content" ObjectID="_1756721217" r:id="rId22"/>
              </w:object>
            </w:r>
            <w:r w:rsidRPr="00535316">
              <w:rPr>
                <w:highlight w:val="yellow"/>
                <w:bdr w:val="single" w:sz="4" w:space="0" w:color="auto"/>
              </w:rPr>
              <w:t xml:space="preserve"> = </w:t>
            </w:r>
            <w:r w:rsidRPr="00535316">
              <w:rPr>
                <w:rFonts w:asciiTheme="minorHAnsi" w:hAnsiTheme="minorHAnsi" w:cstheme="minorBidi"/>
                <w:position w:val="-24"/>
                <w:szCs w:val="22"/>
                <w:highlight w:val="yellow"/>
                <w:bdr w:val="single" w:sz="4" w:space="0" w:color="auto"/>
              </w:rPr>
              <w:object w:dxaOrig="740" w:dyaOrig="680" w14:anchorId="109B55D8">
                <v:shape id="_x0000_i1031" type="#_x0000_t75" style="width:36.95pt;height:33.8pt" o:ole="">
                  <v:imagedata r:id="rId23" o:title=""/>
                </v:shape>
                <o:OLEObject Type="Embed" ProgID="Equation.DSMT4" ShapeID="_x0000_i1031" DrawAspect="Content" ObjectID="_1756721218" r:id="rId24"/>
              </w:object>
            </w:r>
          </w:p>
          <w:p w14:paraId="43CAE13A" w14:textId="77777777" w:rsidR="00A03E07" w:rsidRDefault="00A03E07" w:rsidP="00367C35">
            <w:pPr>
              <w:pStyle w:val="Sansinterligne"/>
              <w:spacing w:line="276" w:lineRule="auto"/>
              <w:ind w:right="284"/>
              <w:rPr>
                <w:u w:color="000000"/>
              </w:rPr>
            </w:pPr>
            <w:r>
              <w:rPr>
                <w:u w:color="000000"/>
              </w:rPr>
              <w:t>Que l’on peut aussi écrire :</w:t>
            </w:r>
          </w:p>
          <w:p w14:paraId="592F3BFF" w14:textId="77777777" w:rsidR="00A03E07" w:rsidRDefault="00A03E07" w:rsidP="00367C35">
            <w:pPr>
              <w:pStyle w:val="Sansinterligne"/>
              <w:spacing w:line="360" w:lineRule="auto"/>
              <w:ind w:right="284"/>
              <w:jc w:val="center"/>
            </w:pPr>
            <w:r w:rsidRPr="001905B5">
              <w:rPr>
                <w:rFonts w:asciiTheme="minorHAnsi" w:hAnsiTheme="minorHAnsi" w:cstheme="minorBidi"/>
                <w:position w:val="-24"/>
                <w:szCs w:val="22"/>
                <w:bdr w:val="single" w:sz="4" w:space="0" w:color="auto"/>
              </w:rPr>
              <w:object w:dxaOrig="880" w:dyaOrig="620" w14:anchorId="3238FF16">
                <v:shape id="_x0000_i1032" type="#_x0000_t75" style="width:43.85pt;height:31.3pt" o:ole="">
                  <v:imagedata r:id="rId25" o:title=""/>
                </v:shape>
                <o:OLEObject Type="Embed" ProgID="Equation.DSMT4" ShapeID="_x0000_i1032" DrawAspect="Content" ObjectID="_1756721219" r:id="rId26"/>
              </w:object>
            </w:r>
            <w:r w:rsidRPr="001905B5">
              <w:rPr>
                <w:bdr w:val="single" w:sz="4" w:space="0" w:color="auto"/>
              </w:rPr>
              <w:t xml:space="preserve"> = </w:t>
            </w:r>
            <w:r w:rsidRPr="001905B5">
              <w:rPr>
                <w:rFonts w:asciiTheme="minorHAnsi" w:hAnsiTheme="minorHAnsi" w:cstheme="minorBidi"/>
                <w:position w:val="-24"/>
                <w:szCs w:val="22"/>
                <w:bdr w:val="single" w:sz="4" w:space="0" w:color="auto"/>
              </w:rPr>
              <w:object w:dxaOrig="980" w:dyaOrig="639" w14:anchorId="4F9EAAA2">
                <v:shape id="_x0000_i1033" type="#_x0000_t75" style="width:49.45pt;height:31.3pt" o:ole="">
                  <v:imagedata r:id="rId27" o:title=""/>
                </v:shape>
                <o:OLEObject Type="Embed" ProgID="Equation.DSMT4" ShapeID="_x0000_i1033" DrawAspect="Content" ObjectID="_1756721220" r:id="rId28"/>
              </w:object>
            </w:r>
          </w:p>
          <w:p w14:paraId="041D7BE2" w14:textId="77777777" w:rsidR="00A03E07" w:rsidRDefault="00A03E07" w:rsidP="00367C35">
            <w:pPr>
              <w:pStyle w:val="Sansinterligne"/>
              <w:spacing w:line="360" w:lineRule="auto"/>
              <w:ind w:right="284"/>
            </w:pPr>
            <w:r>
              <w:t>Ainsi, on peut déterminer la concentration de la solution titrée :</w:t>
            </w:r>
          </w:p>
          <w:p w14:paraId="7A264332" w14:textId="79BC3295" w:rsidR="00A03E07" w:rsidRPr="007E25BA" w:rsidRDefault="00535316" w:rsidP="00367C35">
            <w:pPr>
              <w:pStyle w:val="Sansinterligne"/>
              <w:ind w:right="284"/>
              <w:jc w:val="center"/>
              <w:rPr>
                <w:u w:color="000000"/>
              </w:rPr>
            </w:pPr>
            <w:r w:rsidRPr="00535316">
              <w:rPr>
                <w:sz w:val="28"/>
                <w:szCs w:val="24"/>
                <w:u w:color="000000"/>
              </w:rPr>
              <w:t>C</w:t>
            </w:r>
            <w:r w:rsidR="00A03E07" w:rsidRPr="001905B5">
              <w:rPr>
                <w:u w:color="000000"/>
                <w:vertAlign w:val="subscript"/>
              </w:rPr>
              <w:t>A</w:t>
            </w:r>
            <w:r w:rsidR="00A03E07" w:rsidRPr="001905B5">
              <w:rPr>
                <w:u w:color="000000"/>
              </w:rPr>
              <w:t xml:space="preserve"> = </w:t>
            </w:r>
            <w:r w:rsidR="00A03E07" w:rsidRPr="001905B5">
              <w:rPr>
                <w:rFonts w:asciiTheme="minorHAnsi" w:hAnsiTheme="minorHAnsi" w:cstheme="minorBidi"/>
                <w:position w:val="-30"/>
                <w:szCs w:val="22"/>
              </w:rPr>
              <w:object w:dxaOrig="1340" w:dyaOrig="700" w14:anchorId="1504F92C">
                <v:shape id="_x0000_i1034" type="#_x0000_t75" style="width:67pt;height:35.05pt" o:ole="">
                  <v:imagedata r:id="rId29" o:title=""/>
                </v:shape>
                <o:OLEObject Type="Embed" ProgID="Equation.DSMT4" ShapeID="_x0000_i1034" DrawAspect="Content" ObjectID="_1756721221" r:id="rId30"/>
              </w:object>
            </w:r>
          </w:p>
        </w:tc>
      </w:tr>
    </w:tbl>
    <w:p w14:paraId="2196FF54" w14:textId="77777777" w:rsidR="00A03E07" w:rsidRPr="00A00814" w:rsidRDefault="00A03E07" w:rsidP="00367C35">
      <w:pPr>
        <w:pStyle w:val="Sansinterligne"/>
        <w:ind w:right="284"/>
        <w:rPr>
          <w:sz w:val="18"/>
          <w:szCs w:val="16"/>
        </w:rPr>
      </w:pPr>
    </w:p>
    <w:p w14:paraId="38CDF576" w14:textId="77777777" w:rsidR="00A03E07" w:rsidRDefault="00A03E07" w:rsidP="00367C35">
      <w:pPr>
        <w:pStyle w:val="Sansinterligne"/>
        <w:spacing w:line="360" w:lineRule="auto"/>
        <w:ind w:right="284"/>
        <w:jc w:val="both"/>
        <w:rPr>
          <w:u w:val="single" w:color="000000"/>
        </w:rPr>
      </w:pPr>
      <w:r w:rsidRPr="00C84239">
        <w:rPr>
          <w:u w:val="single" w:color="000000"/>
        </w:rPr>
        <w:t>Remarque</w:t>
      </w:r>
      <w:r>
        <w:rPr>
          <w:u w:val="single" w:color="000000"/>
        </w:rPr>
        <w:t>s</w:t>
      </w:r>
      <w:r w:rsidRPr="00C84239">
        <w:rPr>
          <w:u w:val="single" w:color="000000"/>
        </w:rPr>
        <w:t> :</w:t>
      </w:r>
    </w:p>
    <w:p w14:paraId="6C11E3F2" w14:textId="77777777" w:rsidR="00A03E07" w:rsidRDefault="00A03E07" w:rsidP="00367C35">
      <w:pPr>
        <w:pStyle w:val="Sansinterligne"/>
        <w:numPr>
          <w:ilvl w:val="0"/>
          <w:numId w:val="14"/>
        </w:numPr>
        <w:spacing w:line="480" w:lineRule="auto"/>
        <w:ind w:right="284"/>
        <w:jc w:val="both"/>
        <w:rPr>
          <w:u w:color="000000"/>
        </w:rPr>
      </w:pPr>
      <w:r w:rsidRPr="00FF72DD">
        <w:rPr>
          <w:u w:color="000000"/>
        </w:rPr>
        <w:t>V</w:t>
      </w:r>
      <w:r w:rsidRPr="00FF72DD">
        <w:rPr>
          <w:u w:color="000000"/>
          <w:vertAlign w:val="subscript"/>
        </w:rPr>
        <w:t>B,E</w:t>
      </w:r>
      <w:r w:rsidRPr="00FF72DD">
        <w:rPr>
          <w:u w:color="000000"/>
        </w:rPr>
        <w:t xml:space="preserve"> est aussi appelé « volume équivalent » ;</w:t>
      </w:r>
    </w:p>
    <w:p w14:paraId="0562B37A" w14:textId="77777777" w:rsidR="00A03E07" w:rsidRDefault="00A03E07" w:rsidP="00367C35">
      <w:pPr>
        <w:pStyle w:val="Sansinterligne"/>
        <w:numPr>
          <w:ilvl w:val="0"/>
          <w:numId w:val="14"/>
        </w:numPr>
        <w:ind w:right="284"/>
        <w:jc w:val="both"/>
        <w:rPr>
          <w:u w:color="000000"/>
        </w:rPr>
      </w:pPr>
      <w:r w:rsidRPr="00C84239">
        <w:rPr>
          <w:rFonts w:ascii="Times New Roman" w:hAnsi="Times New Roman" w:cs="Times New Roman"/>
          <w:i/>
          <w:u w:color="000000"/>
        </w:rPr>
        <w:t>x</w:t>
      </w:r>
      <w:r w:rsidRPr="00C84239">
        <w:rPr>
          <w:u w:color="000000"/>
          <w:vertAlign w:val="subscript"/>
        </w:rPr>
        <w:t>E</w:t>
      </w:r>
      <w:r>
        <w:rPr>
          <w:u w:color="000000"/>
        </w:rPr>
        <w:t xml:space="preserve"> correspond au </w:t>
      </w:r>
      <w:r w:rsidRPr="00C84239">
        <w:rPr>
          <w:rFonts w:ascii="Times New Roman" w:hAnsi="Times New Roman" w:cs="Times New Roman"/>
          <w:i/>
          <w:u w:color="000000"/>
        </w:rPr>
        <w:t>x</w:t>
      </w:r>
      <w:r w:rsidRPr="00C84239">
        <w:rPr>
          <w:u w:color="000000"/>
          <w:vertAlign w:val="subscript"/>
        </w:rPr>
        <w:t>max</w:t>
      </w:r>
      <w:r>
        <w:rPr>
          <w:u w:color="000000"/>
        </w:rPr>
        <w:t xml:space="preserve"> du tableau d’avancement de la réaction support du titrage puisque cette réaction est totale et univoque :</w:t>
      </w:r>
    </w:p>
    <w:p w14:paraId="368C0CD6" w14:textId="77777777" w:rsidR="00A03E07" w:rsidRPr="00A00814" w:rsidRDefault="00A03E07" w:rsidP="00367C35">
      <w:pPr>
        <w:pStyle w:val="Sansinterligne"/>
        <w:ind w:right="284"/>
        <w:rPr>
          <w:sz w:val="16"/>
          <w:szCs w:val="16"/>
          <w:u w:color="000000"/>
        </w:rPr>
      </w:pPr>
    </w:p>
    <w:tbl>
      <w:tblPr>
        <w:tblW w:w="105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60"/>
        <w:gridCol w:w="1651"/>
        <w:gridCol w:w="1728"/>
        <w:gridCol w:w="1728"/>
        <w:gridCol w:w="1728"/>
        <w:gridCol w:w="1728"/>
      </w:tblGrid>
      <w:tr w:rsidR="00A03E07" w14:paraId="557366B0" w14:textId="77777777" w:rsidTr="00F14BBC">
        <w:trPr>
          <w:cantSplit/>
          <w:jc w:val="center"/>
        </w:trPr>
        <w:tc>
          <w:tcPr>
            <w:tcW w:w="3589" w:type="dxa"/>
            <w:gridSpan w:val="2"/>
            <w:vMerge w:val="restart"/>
            <w:tcBorders>
              <w:top w:val="nil"/>
              <w:left w:val="nil"/>
              <w:right w:val="single" w:sz="18" w:space="0" w:color="auto"/>
            </w:tcBorders>
            <w:vAlign w:val="bottom"/>
          </w:tcPr>
          <w:p w14:paraId="35D54C74" w14:textId="77777777" w:rsidR="00A03E07" w:rsidRDefault="00A03E07" w:rsidP="00367C35">
            <w:pPr>
              <w:pStyle w:val="Sansinterligne"/>
              <w:spacing w:line="276" w:lineRule="auto"/>
              <w:ind w:right="284"/>
              <w:jc w:val="center"/>
            </w:pPr>
            <w:r w:rsidRPr="00AE2762">
              <w:rPr>
                <w:sz w:val="18"/>
              </w:rPr>
              <w:lastRenderedPageBreak/>
              <w:t>Équation de la réaction support du titrage</w:t>
            </w:r>
            <w:r>
              <w:rPr>
                <w:sz w:val="18"/>
              </w:rPr>
              <w:t> :</w:t>
            </w:r>
          </w:p>
        </w:tc>
        <w:tc>
          <w:tcPr>
            <w:tcW w:w="3466" w:type="dxa"/>
            <w:gridSpan w:val="2"/>
            <w:tcBorders>
              <w:top w:val="single" w:sz="18" w:space="0" w:color="auto"/>
              <w:left w:val="single" w:sz="18" w:space="0" w:color="auto"/>
              <w:bottom w:val="single" w:sz="18" w:space="0" w:color="auto"/>
              <w:right w:val="single" w:sz="18" w:space="0" w:color="auto"/>
            </w:tcBorders>
            <w:shd w:val="clear" w:color="auto" w:fill="B3B3B3"/>
            <w:vAlign w:val="center"/>
          </w:tcPr>
          <w:p w14:paraId="52E2C865" w14:textId="77777777" w:rsidR="00A03E07" w:rsidRDefault="00A03E07" w:rsidP="00367C35">
            <w:pPr>
              <w:pStyle w:val="Sansinterligne"/>
              <w:ind w:right="284"/>
              <w:jc w:val="center"/>
            </w:pPr>
            <w:r>
              <w:rPr>
                <w:b/>
                <w:color w:val="0000FF"/>
              </w:rPr>
              <w:t>REACTIFS</w:t>
            </w:r>
          </w:p>
        </w:tc>
        <w:tc>
          <w:tcPr>
            <w:tcW w:w="3468" w:type="dxa"/>
            <w:gridSpan w:val="2"/>
            <w:tcBorders>
              <w:top w:val="single" w:sz="18" w:space="0" w:color="auto"/>
              <w:left w:val="single" w:sz="18" w:space="0" w:color="auto"/>
              <w:bottom w:val="single" w:sz="18" w:space="0" w:color="auto"/>
              <w:right w:val="single" w:sz="18" w:space="0" w:color="auto"/>
            </w:tcBorders>
            <w:shd w:val="clear" w:color="auto" w:fill="B3B3B3"/>
            <w:vAlign w:val="center"/>
          </w:tcPr>
          <w:p w14:paraId="612EA4C1" w14:textId="77777777" w:rsidR="00A03E07" w:rsidRDefault="00A03E07" w:rsidP="00367C35">
            <w:pPr>
              <w:pStyle w:val="Sansinterligne"/>
              <w:ind w:right="284"/>
              <w:jc w:val="center"/>
            </w:pPr>
            <w:r>
              <w:rPr>
                <w:b/>
                <w:color w:val="0000FF"/>
              </w:rPr>
              <w:t>PRODUITS</w:t>
            </w:r>
          </w:p>
        </w:tc>
      </w:tr>
      <w:tr w:rsidR="00A03E07" w14:paraId="647DDFD6" w14:textId="77777777" w:rsidTr="00F14BBC">
        <w:trPr>
          <w:cantSplit/>
          <w:jc w:val="center"/>
        </w:trPr>
        <w:tc>
          <w:tcPr>
            <w:tcW w:w="3589" w:type="dxa"/>
            <w:gridSpan w:val="2"/>
            <w:vMerge/>
            <w:tcBorders>
              <w:left w:val="nil"/>
              <w:bottom w:val="single" w:sz="18" w:space="0" w:color="auto"/>
              <w:right w:val="single" w:sz="18" w:space="0" w:color="auto"/>
            </w:tcBorders>
            <w:vAlign w:val="center"/>
          </w:tcPr>
          <w:p w14:paraId="47376154" w14:textId="77777777" w:rsidR="00A03E07" w:rsidRDefault="00A03E07" w:rsidP="00367C35">
            <w:pPr>
              <w:pStyle w:val="Sansinterligne"/>
              <w:ind w:right="284"/>
            </w:pPr>
          </w:p>
        </w:tc>
        <w:tc>
          <w:tcPr>
            <w:tcW w:w="6934" w:type="dxa"/>
            <w:gridSpan w:val="4"/>
            <w:tcBorders>
              <w:top w:val="single" w:sz="18" w:space="0" w:color="auto"/>
              <w:left w:val="single" w:sz="18" w:space="0" w:color="auto"/>
              <w:bottom w:val="single" w:sz="18" w:space="0" w:color="auto"/>
              <w:right w:val="single" w:sz="18" w:space="0" w:color="auto"/>
            </w:tcBorders>
            <w:vAlign w:val="center"/>
          </w:tcPr>
          <w:p w14:paraId="329DA2DE" w14:textId="77777777" w:rsidR="00A03E07" w:rsidRDefault="00A03E07" w:rsidP="00367C35">
            <w:pPr>
              <w:pStyle w:val="Sansinterligne"/>
              <w:ind w:right="284"/>
              <w:rPr>
                <w:b/>
                <w:i/>
              </w:rPr>
            </w:pPr>
            <w:r>
              <w:rPr>
                <w:b/>
                <w:i/>
              </w:rPr>
              <w:t xml:space="preserve">         a</w:t>
            </w:r>
            <w:r w:rsidRPr="004A2948">
              <w:rPr>
                <w:b/>
              </w:rPr>
              <w:t>A</w:t>
            </w:r>
            <w:r>
              <w:rPr>
                <w:b/>
                <w:i/>
              </w:rPr>
              <w:t xml:space="preserve">                  </w:t>
            </w:r>
            <w:r w:rsidRPr="0001578B">
              <w:rPr>
                <w:b/>
              </w:rPr>
              <w:t>+</w:t>
            </w:r>
            <w:r>
              <w:rPr>
                <w:b/>
                <w:i/>
              </w:rPr>
              <w:t xml:space="preserve">           b</w:t>
            </w:r>
            <w:r w:rsidRPr="004A2948">
              <w:rPr>
                <w:b/>
              </w:rPr>
              <w:t>B</w:t>
            </w:r>
            <w:r>
              <w:rPr>
                <w:b/>
                <w:i/>
              </w:rPr>
              <w:t xml:space="preserve">                </w:t>
            </w:r>
            <w:r w:rsidRPr="0001578B">
              <w:rPr>
                <w:b/>
              </w:rPr>
              <w:sym w:font="Symbol" w:char="F0AE"/>
            </w:r>
            <w:r>
              <w:rPr>
                <w:b/>
                <w:i/>
              </w:rPr>
              <w:t xml:space="preserve">          c</w:t>
            </w:r>
            <w:r w:rsidRPr="004A2948">
              <w:rPr>
                <w:b/>
              </w:rPr>
              <w:t>C</w:t>
            </w:r>
            <w:r>
              <w:rPr>
                <w:b/>
                <w:i/>
              </w:rPr>
              <w:t xml:space="preserve">                 </w:t>
            </w:r>
            <w:r w:rsidRPr="0001578B">
              <w:rPr>
                <w:b/>
              </w:rPr>
              <w:t>+</w:t>
            </w:r>
            <w:r>
              <w:rPr>
                <w:b/>
                <w:i/>
              </w:rPr>
              <w:t xml:space="preserve">          d</w:t>
            </w:r>
            <w:r w:rsidRPr="004A2948">
              <w:rPr>
                <w:b/>
              </w:rPr>
              <w:t>D</w:t>
            </w:r>
          </w:p>
        </w:tc>
      </w:tr>
      <w:tr w:rsidR="00A03E07" w14:paraId="21FF2F8E" w14:textId="77777777" w:rsidTr="00F14BBC">
        <w:trPr>
          <w:jc w:val="center"/>
        </w:trPr>
        <w:tc>
          <w:tcPr>
            <w:tcW w:w="1963" w:type="dxa"/>
            <w:tcBorders>
              <w:top w:val="single" w:sz="18" w:space="0" w:color="auto"/>
              <w:left w:val="single" w:sz="18" w:space="0" w:color="auto"/>
              <w:bottom w:val="single" w:sz="18" w:space="0" w:color="auto"/>
            </w:tcBorders>
            <w:shd w:val="clear" w:color="auto" w:fill="E0E0E0"/>
            <w:vAlign w:val="center"/>
          </w:tcPr>
          <w:p w14:paraId="4C00EFA1" w14:textId="77777777" w:rsidR="00A03E07" w:rsidRDefault="00A03E07" w:rsidP="00367C35">
            <w:pPr>
              <w:pStyle w:val="Sansinterligne"/>
              <w:ind w:right="284"/>
              <w:rPr>
                <w:b/>
              </w:rPr>
            </w:pPr>
            <w:r>
              <w:rPr>
                <w:b/>
              </w:rPr>
              <w:t>État du système</w:t>
            </w:r>
          </w:p>
        </w:tc>
        <w:tc>
          <w:tcPr>
            <w:tcW w:w="1626" w:type="dxa"/>
            <w:tcBorders>
              <w:top w:val="single" w:sz="18" w:space="0" w:color="auto"/>
              <w:bottom w:val="single" w:sz="18" w:space="0" w:color="auto"/>
              <w:right w:val="single" w:sz="18" w:space="0" w:color="auto"/>
            </w:tcBorders>
            <w:shd w:val="clear" w:color="auto" w:fill="E0E0E0"/>
            <w:vAlign w:val="center"/>
          </w:tcPr>
          <w:p w14:paraId="5AF5D9FD" w14:textId="77777777" w:rsidR="00A03E07" w:rsidRDefault="00A03E07" w:rsidP="00367C35">
            <w:pPr>
              <w:pStyle w:val="Sansinterligne"/>
              <w:ind w:right="284"/>
              <w:jc w:val="center"/>
              <w:rPr>
                <w:b/>
              </w:rPr>
            </w:pPr>
            <w:r>
              <w:rPr>
                <w:b/>
              </w:rPr>
              <w:t>Avancement</w:t>
            </w:r>
          </w:p>
          <w:p w14:paraId="24B8AB55" w14:textId="77777777" w:rsidR="00A03E07" w:rsidRDefault="00A03E07" w:rsidP="00367C35">
            <w:pPr>
              <w:pStyle w:val="Sansinterligne"/>
              <w:ind w:right="284"/>
              <w:jc w:val="center"/>
              <w:rPr>
                <w:b/>
              </w:rPr>
            </w:pPr>
            <w:r>
              <w:rPr>
                <w:b/>
              </w:rPr>
              <w:t>(mol)</w:t>
            </w:r>
          </w:p>
        </w:tc>
        <w:tc>
          <w:tcPr>
            <w:tcW w:w="1733" w:type="dxa"/>
            <w:tcBorders>
              <w:top w:val="single" w:sz="18" w:space="0" w:color="auto"/>
              <w:left w:val="single" w:sz="18" w:space="0" w:color="auto"/>
              <w:bottom w:val="single" w:sz="18" w:space="0" w:color="auto"/>
            </w:tcBorders>
            <w:shd w:val="clear" w:color="auto" w:fill="E0E0E0"/>
            <w:vAlign w:val="center"/>
          </w:tcPr>
          <w:p w14:paraId="5B91AF59" w14:textId="77777777" w:rsidR="00A03E07" w:rsidRDefault="00A03E07" w:rsidP="00367C35">
            <w:pPr>
              <w:pStyle w:val="Sansinterligne"/>
              <w:ind w:right="284"/>
              <w:jc w:val="center"/>
              <w:rPr>
                <w:b/>
              </w:rPr>
            </w:pPr>
            <w:r>
              <w:rPr>
                <w:b/>
              </w:rPr>
              <w:t>n(A)</w:t>
            </w:r>
          </w:p>
        </w:tc>
        <w:tc>
          <w:tcPr>
            <w:tcW w:w="1733" w:type="dxa"/>
            <w:tcBorders>
              <w:top w:val="single" w:sz="18" w:space="0" w:color="auto"/>
              <w:bottom w:val="single" w:sz="18" w:space="0" w:color="auto"/>
              <w:right w:val="single" w:sz="18" w:space="0" w:color="auto"/>
            </w:tcBorders>
            <w:shd w:val="clear" w:color="auto" w:fill="E0E0E0"/>
            <w:vAlign w:val="center"/>
          </w:tcPr>
          <w:p w14:paraId="7F00D081" w14:textId="77777777" w:rsidR="00A03E07" w:rsidRDefault="00A03E07" w:rsidP="00367C35">
            <w:pPr>
              <w:pStyle w:val="Sansinterligne"/>
              <w:ind w:right="284"/>
              <w:jc w:val="center"/>
              <w:rPr>
                <w:b/>
              </w:rPr>
            </w:pPr>
            <w:r>
              <w:rPr>
                <w:b/>
              </w:rPr>
              <w:t>n(B)</w:t>
            </w:r>
          </w:p>
        </w:tc>
        <w:tc>
          <w:tcPr>
            <w:tcW w:w="1734" w:type="dxa"/>
            <w:tcBorders>
              <w:top w:val="single" w:sz="18" w:space="0" w:color="auto"/>
              <w:left w:val="single" w:sz="18" w:space="0" w:color="auto"/>
              <w:bottom w:val="single" w:sz="18" w:space="0" w:color="auto"/>
            </w:tcBorders>
            <w:shd w:val="clear" w:color="auto" w:fill="E0E0E0"/>
            <w:vAlign w:val="center"/>
          </w:tcPr>
          <w:p w14:paraId="5D4BE9A2" w14:textId="77777777" w:rsidR="00A03E07" w:rsidRDefault="00A03E07" w:rsidP="00367C35">
            <w:pPr>
              <w:pStyle w:val="Sansinterligne"/>
              <w:ind w:right="284"/>
              <w:jc w:val="center"/>
              <w:rPr>
                <w:b/>
              </w:rPr>
            </w:pPr>
            <w:r>
              <w:rPr>
                <w:b/>
              </w:rPr>
              <w:t>n(C)</w:t>
            </w:r>
          </w:p>
        </w:tc>
        <w:tc>
          <w:tcPr>
            <w:tcW w:w="1734" w:type="dxa"/>
            <w:tcBorders>
              <w:top w:val="single" w:sz="18" w:space="0" w:color="auto"/>
              <w:bottom w:val="single" w:sz="18" w:space="0" w:color="auto"/>
              <w:right w:val="single" w:sz="18" w:space="0" w:color="auto"/>
            </w:tcBorders>
            <w:shd w:val="clear" w:color="auto" w:fill="E0E0E0"/>
            <w:vAlign w:val="center"/>
          </w:tcPr>
          <w:p w14:paraId="444EE6F5" w14:textId="77777777" w:rsidR="00A03E07" w:rsidRDefault="00A03E07" w:rsidP="00367C35">
            <w:pPr>
              <w:pStyle w:val="Sansinterligne"/>
              <w:ind w:right="284"/>
              <w:jc w:val="center"/>
              <w:rPr>
                <w:b/>
              </w:rPr>
            </w:pPr>
            <w:r>
              <w:rPr>
                <w:b/>
              </w:rPr>
              <w:t>n(D)</w:t>
            </w:r>
          </w:p>
        </w:tc>
      </w:tr>
      <w:tr w:rsidR="00A03E07" w14:paraId="4509FEFA" w14:textId="77777777" w:rsidTr="00F14BBC">
        <w:trPr>
          <w:trHeight w:val="340"/>
          <w:jc w:val="center"/>
        </w:trPr>
        <w:tc>
          <w:tcPr>
            <w:tcW w:w="1963" w:type="dxa"/>
            <w:tcBorders>
              <w:top w:val="single" w:sz="18" w:space="0" w:color="auto"/>
              <w:left w:val="single" w:sz="18" w:space="0" w:color="auto"/>
            </w:tcBorders>
            <w:vAlign w:val="center"/>
          </w:tcPr>
          <w:p w14:paraId="55D0194D" w14:textId="77777777" w:rsidR="00A03E07" w:rsidRDefault="00A03E07" w:rsidP="00367C35">
            <w:pPr>
              <w:pStyle w:val="Sansinterligne"/>
              <w:ind w:right="284"/>
            </w:pPr>
            <w:r>
              <w:t>État initial</w:t>
            </w:r>
          </w:p>
        </w:tc>
        <w:tc>
          <w:tcPr>
            <w:tcW w:w="1626" w:type="dxa"/>
            <w:tcBorders>
              <w:top w:val="single" w:sz="18" w:space="0" w:color="auto"/>
              <w:right w:val="single" w:sz="18" w:space="0" w:color="auto"/>
            </w:tcBorders>
            <w:vAlign w:val="center"/>
          </w:tcPr>
          <w:p w14:paraId="2B677A16" w14:textId="77777777" w:rsidR="00A03E07" w:rsidRDefault="00A03E07" w:rsidP="00367C35">
            <w:pPr>
              <w:pStyle w:val="Sansinterligne"/>
              <w:ind w:right="284"/>
              <w:jc w:val="center"/>
            </w:pPr>
            <w:r w:rsidRPr="00FA0A67">
              <w:rPr>
                <w:rFonts w:ascii="Times New Roman" w:hAnsi="Times New Roman" w:cs="Times New Roman"/>
                <w:b/>
                <w:i/>
              </w:rPr>
              <w:t>x</w:t>
            </w:r>
            <w:r>
              <w:t xml:space="preserve"> </w:t>
            </w:r>
            <w:r w:rsidRPr="00B4437A">
              <w:rPr>
                <w:rFonts w:ascii="Calibri" w:hAnsi="Calibri" w:cs="Calibri"/>
              </w:rPr>
              <w:t>=</w:t>
            </w:r>
            <w:r>
              <w:t xml:space="preserve"> 0</w:t>
            </w:r>
          </w:p>
        </w:tc>
        <w:tc>
          <w:tcPr>
            <w:tcW w:w="1733" w:type="dxa"/>
            <w:tcBorders>
              <w:top w:val="single" w:sz="18" w:space="0" w:color="auto"/>
              <w:left w:val="single" w:sz="18" w:space="0" w:color="auto"/>
            </w:tcBorders>
            <w:vAlign w:val="center"/>
          </w:tcPr>
          <w:p w14:paraId="3BC37309" w14:textId="77777777" w:rsidR="00A03E07" w:rsidRDefault="00A03E07" w:rsidP="00367C35">
            <w:pPr>
              <w:pStyle w:val="Sansinterligne"/>
              <w:ind w:right="284"/>
              <w:jc w:val="center"/>
            </w:pPr>
            <w:r>
              <w:t>n(A)</w:t>
            </w:r>
            <w:r w:rsidRPr="004A2948">
              <w:rPr>
                <w:vertAlign w:val="subscript"/>
              </w:rPr>
              <w:t>0</w:t>
            </w:r>
          </w:p>
        </w:tc>
        <w:tc>
          <w:tcPr>
            <w:tcW w:w="1733" w:type="dxa"/>
            <w:tcBorders>
              <w:top w:val="single" w:sz="18" w:space="0" w:color="auto"/>
              <w:right w:val="single" w:sz="18" w:space="0" w:color="auto"/>
            </w:tcBorders>
            <w:vAlign w:val="center"/>
          </w:tcPr>
          <w:p w14:paraId="54210054" w14:textId="77777777" w:rsidR="00A03E07" w:rsidRDefault="00A03E07" w:rsidP="00367C35">
            <w:pPr>
              <w:pStyle w:val="Sansinterligne"/>
              <w:ind w:right="284"/>
              <w:jc w:val="center"/>
            </w:pPr>
            <w:r>
              <w:t>n(B)</w:t>
            </w:r>
            <w:r>
              <w:rPr>
                <w:vertAlign w:val="subscript"/>
              </w:rPr>
              <w:t>E</w:t>
            </w:r>
          </w:p>
        </w:tc>
        <w:tc>
          <w:tcPr>
            <w:tcW w:w="1734" w:type="dxa"/>
            <w:tcBorders>
              <w:top w:val="single" w:sz="18" w:space="0" w:color="auto"/>
              <w:left w:val="single" w:sz="18" w:space="0" w:color="auto"/>
            </w:tcBorders>
            <w:vAlign w:val="center"/>
          </w:tcPr>
          <w:p w14:paraId="11166B1D" w14:textId="77777777" w:rsidR="00A03E07" w:rsidRDefault="00A03E07" w:rsidP="00367C35">
            <w:pPr>
              <w:pStyle w:val="Sansinterligne"/>
              <w:ind w:right="284"/>
              <w:jc w:val="center"/>
            </w:pPr>
            <w:r>
              <w:t>0</w:t>
            </w:r>
          </w:p>
        </w:tc>
        <w:tc>
          <w:tcPr>
            <w:tcW w:w="1734" w:type="dxa"/>
            <w:tcBorders>
              <w:top w:val="single" w:sz="18" w:space="0" w:color="auto"/>
              <w:right w:val="single" w:sz="18" w:space="0" w:color="auto"/>
            </w:tcBorders>
            <w:vAlign w:val="center"/>
          </w:tcPr>
          <w:p w14:paraId="2417EDC9" w14:textId="77777777" w:rsidR="00A03E07" w:rsidRDefault="00A03E07" w:rsidP="00367C35">
            <w:pPr>
              <w:pStyle w:val="Sansinterligne"/>
              <w:ind w:right="284"/>
              <w:jc w:val="center"/>
            </w:pPr>
            <w:r>
              <w:t>0</w:t>
            </w:r>
          </w:p>
        </w:tc>
      </w:tr>
      <w:tr w:rsidR="00A03E07" w14:paraId="65D84FD4" w14:textId="77777777" w:rsidTr="00F14BBC">
        <w:trPr>
          <w:trHeight w:val="340"/>
          <w:jc w:val="center"/>
        </w:trPr>
        <w:tc>
          <w:tcPr>
            <w:tcW w:w="1963" w:type="dxa"/>
            <w:tcBorders>
              <w:left w:val="single" w:sz="18" w:space="0" w:color="auto"/>
              <w:bottom w:val="single" w:sz="18" w:space="0" w:color="auto"/>
            </w:tcBorders>
            <w:vAlign w:val="center"/>
          </w:tcPr>
          <w:p w14:paraId="2B87972F" w14:textId="77777777" w:rsidR="00A03E07" w:rsidRDefault="00A03E07" w:rsidP="00367C35">
            <w:pPr>
              <w:pStyle w:val="Sansinterligne"/>
              <w:ind w:right="284"/>
            </w:pPr>
            <w:r>
              <w:t>Équivalence</w:t>
            </w:r>
          </w:p>
        </w:tc>
        <w:tc>
          <w:tcPr>
            <w:tcW w:w="1626" w:type="dxa"/>
            <w:tcBorders>
              <w:bottom w:val="single" w:sz="18" w:space="0" w:color="auto"/>
              <w:right w:val="single" w:sz="18" w:space="0" w:color="auto"/>
            </w:tcBorders>
            <w:vAlign w:val="center"/>
          </w:tcPr>
          <w:p w14:paraId="0BBFC22A" w14:textId="77777777" w:rsidR="00A03E07" w:rsidRDefault="00A03E07" w:rsidP="00367C35">
            <w:pPr>
              <w:pStyle w:val="Sansinterligne"/>
              <w:ind w:right="284"/>
              <w:jc w:val="center"/>
            </w:pPr>
            <w:r w:rsidRPr="00FA0A67">
              <w:rPr>
                <w:rFonts w:ascii="Times New Roman" w:hAnsi="Times New Roman" w:cs="Times New Roman"/>
                <w:b/>
                <w:i/>
              </w:rPr>
              <w:t>x</w:t>
            </w:r>
            <w:r>
              <w:rPr>
                <w:b/>
                <w:i/>
                <w:vertAlign w:val="subscript"/>
              </w:rPr>
              <w:t>E</w:t>
            </w:r>
          </w:p>
        </w:tc>
        <w:tc>
          <w:tcPr>
            <w:tcW w:w="1733" w:type="dxa"/>
            <w:tcBorders>
              <w:left w:val="single" w:sz="18" w:space="0" w:color="auto"/>
              <w:bottom w:val="single" w:sz="18" w:space="0" w:color="auto"/>
            </w:tcBorders>
            <w:vAlign w:val="center"/>
          </w:tcPr>
          <w:p w14:paraId="568881CC" w14:textId="5DC723CC" w:rsidR="00A03E07" w:rsidRPr="00535316" w:rsidRDefault="00A03E07" w:rsidP="00367C35">
            <w:pPr>
              <w:pStyle w:val="Sansinterligne"/>
              <w:ind w:right="284"/>
              <w:jc w:val="center"/>
            </w:pPr>
            <w:r>
              <w:t>n(A)</w:t>
            </w:r>
            <w:r w:rsidRPr="00F16FE2">
              <w:rPr>
                <w:vertAlign w:val="subscript"/>
              </w:rPr>
              <w:t>0</w:t>
            </w:r>
            <w:r>
              <w:t xml:space="preserve"> </w:t>
            </w:r>
            <w:r>
              <w:sym w:font="Symbol" w:char="F02D"/>
            </w:r>
            <w:r>
              <w:t xml:space="preserve"> </w:t>
            </w:r>
            <w:r w:rsidRPr="003D54B9">
              <w:rPr>
                <w:i/>
              </w:rPr>
              <w:t>a</w:t>
            </w:r>
            <w:r w:rsidRPr="00FA0A67">
              <w:rPr>
                <w:rFonts w:ascii="Times New Roman" w:hAnsi="Times New Roman" w:cs="Times New Roman"/>
                <w:b/>
                <w:i/>
              </w:rPr>
              <w:t>x</w:t>
            </w:r>
            <w:r>
              <w:rPr>
                <w:b/>
                <w:i/>
                <w:vertAlign w:val="subscript"/>
              </w:rPr>
              <w:t>E</w:t>
            </w:r>
            <w:r w:rsidR="00535316">
              <w:rPr>
                <w:b/>
                <w:i/>
              </w:rPr>
              <w:t>=0</w:t>
            </w:r>
          </w:p>
        </w:tc>
        <w:tc>
          <w:tcPr>
            <w:tcW w:w="1733" w:type="dxa"/>
            <w:tcBorders>
              <w:bottom w:val="single" w:sz="18" w:space="0" w:color="auto"/>
              <w:right w:val="single" w:sz="18" w:space="0" w:color="auto"/>
            </w:tcBorders>
            <w:vAlign w:val="center"/>
          </w:tcPr>
          <w:p w14:paraId="4DE86652" w14:textId="3140DC79" w:rsidR="00A03E07" w:rsidRPr="00535316" w:rsidRDefault="00A03E07" w:rsidP="00367C35">
            <w:pPr>
              <w:pStyle w:val="Sansinterligne"/>
              <w:ind w:right="284"/>
              <w:jc w:val="center"/>
            </w:pPr>
            <w:r>
              <w:t>n(B)</w:t>
            </w:r>
            <w:r>
              <w:rPr>
                <w:vertAlign w:val="subscript"/>
              </w:rPr>
              <w:t>E</w:t>
            </w:r>
            <w:r>
              <w:t xml:space="preserve"> – </w:t>
            </w:r>
            <w:r w:rsidRPr="003D54B9">
              <w:rPr>
                <w:i/>
              </w:rPr>
              <w:t>b</w:t>
            </w:r>
            <w:r w:rsidRPr="00FA0A67">
              <w:rPr>
                <w:rFonts w:ascii="Times New Roman" w:hAnsi="Times New Roman" w:cs="Times New Roman"/>
                <w:b/>
                <w:i/>
              </w:rPr>
              <w:t>x</w:t>
            </w:r>
            <w:r>
              <w:rPr>
                <w:b/>
                <w:i/>
                <w:vertAlign w:val="subscript"/>
              </w:rPr>
              <w:t>E</w:t>
            </w:r>
            <w:r w:rsidR="00535316">
              <w:rPr>
                <w:b/>
                <w:i/>
              </w:rPr>
              <w:t>=0</w:t>
            </w:r>
          </w:p>
        </w:tc>
        <w:tc>
          <w:tcPr>
            <w:tcW w:w="1734" w:type="dxa"/>
            <w:tcBorders>
              <w:left w:val="single" w:sz="18" w:space="0" w:color="auto"/>
              <w:bottom w:val="single" w:sz="18" w:space="0" w:color="auto"/>
            </w:tcBorders>
            <w:vAlign w:val="center"/>
          </w:tcPr>
          <w:p w14:paraId="67AA3140" w14:textId="77777777" w:rsidR="00A03E07" w:rsidRDefault="00A03E07" w:rsidP="00367C35">
            <w:pPr>
              <w:pStyle w:val="Sansinterligne"/>
              <w:ind w:right="284"/>
              <w:jc w:val="center"/>
            </w:pPr>
            <w:r w:rsidRPr="003D54B9">
              <w:rPr>
                <w:i/>
              </w:rPr>
              <w:t>C</w:t>
            </w:r>
            <w:r w:rsidRPr="00FA0A67">
              <w:rPr>
                <w:rFonts w:ascii="Times New Roman" w:hAnsi="Times New Roman" w:cs="Times New Roman"/>
                <w:b/>
                <w:i/>
              </w:rPr>
              <w:t>x</w:t>
            </w:r>
            <w:r>
              <w:rPr>
                <w:b/>
                <w:i/>
                <w:vertAlign w:val="subscript"/>
              </w:rPr>
              <w:t>E</w:t>
            </w:r>
          </w:p>
        </w:tc>
        <w:tc>
          <w:tcPr>
            <w:tcW w:w="1734" w:type="dxa"/>
            <w:tcBorders>
              <w:bottom w:val="single" w:sz="18" w:space="0" w:color="auto"/>
              <w:right w:val="single" w:sz="18" w:space="0" w:color="auto"/>
            </w:tcBorders>
            <w:vAlign w:val="center"/>
          </w:tcPr>
          <w:p w14:paraId="07305FCF" w14:textId="77777777" w:rsidR="00A03E07" w:rsidRDefault="00A03E07" w:rsidP="00367C35">
            <w:pPr>
              <w:pStyle w:val="Sansinterligne"/>
              <w:ind w:right="284"/>
              <w:jc w:val="center"/>
            </w:pPr>
            <w:r w:rsidRPr="003D54B9">
              <w:rPr>
                <w:i/>
              </w:rPr>
              <w:t>D</w:t>
            </w:r>
            <w:r w:rsidRPr="00FA0A67">
              <w:rPr>
                <w:rFonts w:ascii="Times New Roman" w:hAnsi="Times New Roman" w:cs="Times New Roman"/>
                <w:b/>
                <w:i/>
              </w:rPr>
              <w:t>x</w:t>
            </w:r>
            <w:r>
              <w:rPr>
                <w:b/>
                <w:i/>
                <w:vertAlign w:val="subscript"/>
              </w:rPr>
              <w:t>E</w:t>
            </w:r>
          </w:p>
        </w:tc>
      </w:tr>
    </w:tbl>
    <w:p w14:paraId="37BA654C" w14:textId="77777777" w:rsidR="00A03E07" w:rsidRDefault="00A03E07" w:rsidP="00367C35">
      <w:pPr>
        <w:ind w:right="284"/>
        <w:rPr>
          <w:u w:color="000000"/>
        </w:rPr>
      </w:pPr>
      <w:r>
        <w:rPr>
          <w:u w:color="000000"/>
        </w:rPr>
        <w:sym w:font="Symbol" w:char="F0DE"/>
      </w:r>
      <w:r>
        <w:rPr>
          <w:u w:color="000000"/>
        </w:rPr>
        <w:t xml:space="preserve"> À l’équivalence, le réactif titré et le réactif titrant sont limitants.</w:t>
      </w:r>
    </w:p>
    <w:p w14:paraId="04CCD487" w14:textId="277AC463" w:rsidR="00A03E07" w:rsidRPr="00FB67F4" w:rsidRDefault="00A03E07" w:rsidP="00367C35">
      <w:pPr>
        <w:ind w:right="284"/>
        <w:rPr>
          <w:highlight w:val="yellow"/>
        </w:rPr>
      </w:pPr>
      <w:r w:rsidRPr="00FB67F4">
        <w:rPr>
          <w:b/>
          <w:highlight w:val="yellow"/>
          <w:u w:color="000000"/>
        </w:rPr>
        <w:t>L’équivalence correspond à un changement de réactif limitant</w:t>
      </w:r>
      <w:r w:rsidRPr="00FB67F4">
        <w:rPr>
          <w:highlight w:val="yellow"/>
          <w:u w:color="000000"/>
        </w:rPr>
        <w:t>.</w:t>
      </w:r>
    </w:p>
    <w:p w14:paraId="37E359C6" w14:textId="5830796D" w:rsidR="00FB67F4" w:rsidRPr="003E23C4" w:rsidRDefault="00FB67F4" w:rsidP="003E23C4">
      <w:pPr>
        <w:pStyle w:val="Titre1Lydie"/>
        <w:numPr>
          <w:ilvl w:val="0"/>
          <w:numId w:val="32"/>
        </w:numPr>
        <w:ind w:left="426" w:right="284" w:hanging="426"/>
        <w:rPr>
          <w:color w:val="FF0000"/>
          <w:sz w:val="28"/>
          <w:szCs w:val="28"/>
        </w:rPr>
      </w:pPr>
      <w:r w:rsidRPr="003E23C4">
        <w:rPr>
          <w:color w:val="FF0000"/>
          <w:sz w:val="28"/>
          <w:szCs w:val="28"/>
        </w:rPr>
        <w:t>Titrage direct par pH-métrie</w:t>
      </w:r>
    </w:p>
    <w:p w14:paraId="56AF2C27" w14:textId="193DC10B" w:rsidR="00FB67F4" w:rsidRDefault="00FB67F4" w:rsidP="00367C35">
      <w:pPr>
        <w:pStyle w:val="Normal12"/>
        <w:ind w:right="284"/>
        <w:rPr>
          <w:highlight w:val="green"/>
        </w:rPr>
      </w:pPr>
    </w:p>
    <w:tbl>
      <w:tblPr>
        <w:tblStyle w:val="Grilledutableau"/>
        <w:tblW w:w="10541" w:type="dxa"/>
        <w:jc w:val="center"/>
        <w:tblBorders>
          <w:top w:val="single" w:sz="4" w:space="0" w:color="7030A0"/>
          <w:left w:val="single" w:sz="4" w:space="0" w:color="7030A0"/>
          <w:bottom w:val="single" w:sz="4" w:space="0" w:color="7030A0"/>
          <w:right w:val="single" w:sz="4" w:space="0" w:color="7030A0"/>
          <w:insideH w:val="single" w:sz="4" w:space="0" w:color="7030A0"/>
          <w:insideV w:val="single" w:sz="4" w:space="0" w:color="7030A0"/>
        </w:tblBorders>
        <w:tblLook w:val="04A0" w:firstRow="1" w:lastRow="0" w:firstColumn="1" w:lastColumn="0" w:noHBand="0" w:noVBand="1"/>
      </w:tblPr>
      <w:tblGrid>
        <w:gridCol w:w="10541"/>
      </w:tblGrid>
      <w:tr w:rsidR="00FB67F4" w:rsidRPr="0022437F" w14:paraId="6BF21954" w14:textId="77777777" w:rsidTr="00F14BBC">
        <w:trPr>
          <w:jc w:val="center"/>
        </w:trPr>
        <w:tc>
          <w:tcPr>
            <w:tcW w:w="10541" w:type="dxa"/>
            <w:shd w:val="clear" w:color="auto" w:fill="E2EFD9" w:themeFill="accent6" w:themeFillTint="33"/>
          </w:tcPr>
          <w:p w14:paraId="27F7E3FD" w14:textId="77777777" w:rsidR="00FB67F4" w:rsidRPr="0022437F" w:rsidRDefault="00FB67F4" w:rsidP="00367C35">
            <w:pPr>
              <w:pStyle w:val="Sansinterligne"/>
              <w:ind w:right="284"/>
              <w:rPr>
                <w:b/>
                <w:szCs w:val="16"/>
              </w:rPr>
            </w:pPr>
            <w:r>
              <w:rPr>
                <w:b/>
              </w:rPr>
              <w:t>Définitions</w:t>
            </w:r>
          </w:p>
        </w:tc>
      </w:tr>
      <w:tr w:rsidR="00FB67F4" w:rsidRPr="00FB67F4" w14:paraId="62824EE0" w14:textId="77777777" w:rsidTr="00FB67F4">
        <w:trPr>
          <w:jc w:val="center"/>
        </w:trPr>
        <w:tc>
          <w:tcPr>
            <w:tcW w:w="10541" w:type="dxa"/>
            <w:shd w:val="clear" w:color="auto" w:fill="FFFF00"/>
            <w:tcMar>
              <w:top w:w="28" w:type="dxa"/>
              <w:left w:w="28" w:type="dxa"/>
              <w:bottom w:w="28" w:type="dxa"/>
              <w:right w:w="28" w:type="dxa"/>
            </w:tcMar>
            <w:vAlign w:val="center"/>
          </w:tcPr>
          <w:p w14:paraId="41C2A31A" w14:textId="77777777" w:rsidR="00FB67F4" w:rsidRPr="00FB67F4" w:rsidRDefault="00FB67F4" w:rsidP="00367C35">
            <w:pPr>
              <w:pStyle w:val="Sansinterligne"/>
              <w:numPr>
                <w:ilvl w:val="0"/>
                <w:numId w:val="20"/>
              </w:numPr>
              <w:ind w:right="284"/>
              <w:jc w:val="both"/>
              <w:rPr>
                <w:color w:val="000000" w:themeColor="text1"/>
              </w:rPr>
            </w:pPr>
            <w:r w:rsidRPr="00FB67F4">
              <w:rPr>
                <w:color w:val="000000" w:themeColor="text1"/>
                <w:u w:color="000000"/>
              </w:rPr>
              <w:t xml:space="preserve">Un </w:t>
            </w:r>
            <w:r w:rsidRPr="00FB67F4">
              <w:rPr>
                <w:b/>
                <w:color w:val="000000" w:themeColor="text1"/>
                <w:u w:color="000000"/>
              </w:rPr>
              <w:t>titrage pH-métrique</w:t>
            </w:r>
            <w:r w:rsidRPr="00FB67F4">
              <w:rPr>
                <w:color w:val="000000" w:themeColor="text1"/>
                <w:u w:color="000000"/>
              </w:rPr>
              <w:t xml:space="preserve"> consiste à suivre l’évolution du pH de la solution titrée au cours de l’ajout de la solution titrante. La réaction support du titrage est une réaction acido-basique entre un couple titrant et un couple titré ;</w:t>
            </w:r>
          </w:p>
          <w:p w14:paraId="62F7F263" w14:textId="77777777" w:rsidR="00FB67F4" w:rsidRPr="00FB67F4" w:rsidRDefault="00FB67F4" w:rsidP="00367C35">
            <w:pPr>
              <w:pStyle w:val="Sansinterligne"/>
              <w:ind w:right="284"/>
              <w:rPr>
                <w:color w:val="000000" w:themeColor="text1"/>
                <w:sz w:val="10"/>
                <w:szCs w:val="16"/>
                <w:u w:color="000000"/>
              </w:rPr>
            </w:pPr>
          </w:p>
          <w:p w14:paraId="5D1AA6EA" w14:textId="77777777" w:rsidR="00FB67F4" w:rsidRPr="00FB67F4" w:rsidRDefault="00FB67F4" w:rsidP="00367C35">
            <w:pPr>
              <w:pStyle w:val="Sansinterligne"/>
              <w:numPr>
                <w:ilvl w:val="0"/>
                <w:numId w:val="20"/>
              </w:numPr>
              <w:ind w:right="284"/>
              <w:jc w:val="both"/>
              <w:rPr>
                <w:color w:val="000000" w:themeColor="text1"/>
              </w:rPr>
            </w:pPr>
            <w:r w:rsidRPr="00FB67F4">
              <w:rPr>
                <w:color w:val="000000" w:themeColor="text1"/>
                <w:u w:color="000000"/>
              </w:rPr>
              <w:t xml:space="preserve">La </w:t>
            </w:r>
            <w:r w:rsidRPr="00FB67F4">
              <w:rPr>
                <w:b/>
                <w:color w:val="000000" w:themeColor="text1"/>
                <w:u w:color="000000"/>
              </w:rPr>
              <w:t>courbe de titrage</w:t>
            </w:r>
            <w:r w:rsidRPr="00FB67F4">
              <w:rPr>
                <w:color w:val="000000" w:themeColor="text1"/>
                <w:u w:color="000000"/>
              </w:rPr>
              <w:t xml:space="preserve"> pH-métrique est la courbe </w:t>
            </w:r>
            <w:r w:rsidRPr="00FB67F4">
              <w:rPr>
                <w:b/>
                <w:color w:val="000000" w:themeColor="text1"/>
                <w:u w:color="000000"/>
              </w:rPr>
              <w:t xml:space="preserve">pH = </w:t>
            </w:r>
            <w:r w:rsidRPr="00FB67F4">
              <w:rPr>
                <w:b/>
                <w:i/>
                <w:color w:val="000000" w:themeColor="text1"/>
                <w:u w:color="000000"/>
              </w:rPr>
              <w:t>f</w:t>
            </w:r>
            <w:r w:rsidRPr="00FB67F4">
              <w:rPr>
                <w:b/>
                <w:color w:val="000000" w:themeColor="text1"/>
                <w:u w:color="000000"/>
              </w:rPr>
              <w:t>(V</w:t>
            </w:r>
            <w:r w:rsidRPr="00FB67F4">
              <w:rPr>
                <w:b/>
                <w:color w:val="000000" w:themeColor="text1"/>
                <w:u w:color="000000"/>
                <w:vertAlign w:val="subscript"/>
              </w:rPr>
              <w:t>Sol. titrante versée</w:t>
            </w:r>
            <w:r w:rsidRPr="00FB67F4">
              <w:rPr>
                <w:b/>
                <w:color w:val="000000" w:themeColor="text1"/>
                <w:u w:color="000000"/>
              </w:rPr>
              <w:t>)</w:t>
            </w:r>
            <w:r w:rsidRPr="00FB67F4">
              <w:rPr>
                <w:color w:val="000000" w:themeColor="text1"/>
                <w:u w:color="000000"/>
              </w:rPr>
              <w:t xml:space="preserve"> donnant les variations du pH en fonction du volume de solution titrante versée.</w:t>
            </w:r>
          </w:p>
        </w:tc>
      </w:tr>
    </w:tbl>
    <w:p w14:paraId="1084661E" w14:textId="424E56C7" w:rsidR="00FB67F4" w:rsidRDefault="00FB67F4" w:rsidP="00367C35">
      <w:pPr>
        <w:pStyle w:val="Sansinterligne"/>
        <w:ind w:right="284"/>
        <w:rPr>
          <w:u w:color="000000"/>
        </w:rPr>
      </w:pPr>
    </w:p>
    <w:p w14:paraId="47088575" w14:textId="6FFD51B5" w:rsidR="00FB67F4" w:rsidRPr="00CE5796" w:rsidRDefault="00606788" w:rsidP="00367C35">
      <w:pPr>
        <w:pStyle w:val="Sansinterligne"/>
        <w:ind w:right="284"/>
        <w:jc w:val="center"/>
        <w:rPr>
          <w:u w:color="000000"/>
        </w:rPr>
      </w:pPr>
      <w:r>
        <w:rPr>
          <w:noProof/>
        </w:rPr>
        <w:drawing>
          <wp:inline distT="0" distB="0" distL="0" distR="0" wp14:anchorId="64347A39" wp14:editId="1AE586B2">
            <wp:extent cx="4230064" cy="1714500"/>
            <wp:effectExtent l="0" t="0" r="0" b="0"/>
            <wp:docPr id="44" name="Imag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4280400" cy="1734902"/>
                    </a:xfrm>
                    <a:prstGeom prst="rect">
                      <a:avLst/>
                    </a:prstGeom>
                  </pic:spPr>
                </pic:pic>
              </a:graphicData>
            </a:graphic>
          </wp:inline>
        </w:drawing>
      </w:r>
    </w:p>
    <w:p w14:paraId="2CF4C27B" w14:textId="77777777" w:rsidR="00FB67F4" w:rsidRDefault="00FB67F4" w:rsidP="00367C35">
      <w:pPr>
        <w:pStyle w:val="Sansinterligne"/>
        <w:shd w:val="clear" w:color="auto" w:fill="FFFF00"/>
        <w:spacing w:line="360" w:lineRule="auto"/>
        <w:ind w:right="284"/>
        <w:jc w:val="both"/>
        <w:rPr>
          <w:u w:color="000000"/>
        </w:rPr>
      </w:pPr>
      <w:r w:rsidRPr="00A7004A">
        <w:rPr>
          <w:b/>
          <w:u w:val="single" w:color="000000"/>
        </w:rPr>
        <w:t>Principe :</w:t>
      </w:r>
    </w:p>
    <w:p w14:paraId="44D5AE84" w14:textId="77777777" w:rsidR="00FB67F4" w:rsidRDefault="00FB67F4" w:rsidP="00367C35">
      <w:pPr>
        <w:pStyle w:val="Sansinterligne"/>
        <w:shd w:val="clear" w:color="auto" w:fill="FFFF00"/>
        <w:ind w:right="284"/>
        <w:jc w:val="both"/>
        <w:rPr>
          <w:u w:color="000000"/>
        </w:rPr>
      </w:pPr>
      <w:r>
        <w:rPr>
          <w:u w:color="000000"/>
        </w:rPr>
        <w:t xml:space="preserve">On mesure le pH de la solution titrée pour chaque volume de solution titrante versée. Afin de pouvoir représenter des points expérimentaux régulièrement répartis, il faut ajouter la solution titrante </w:t>
      </w:r>
      <w:r w:rsidRPr="001F5F7E">
        <w:rPr>
          <w:b/>
          <w:u w:color="000000"/>
        </w:rPr>
        <w:t>millilitre par millilitre</w:t>
      </w:r>
      <w:r>
        <w:rPr>
          <w:u w:color="000000"/>
        </w:rPr>
        <w:t xml:space="preserve"> avant et après l’équivalence mais « </w:t>
      </w:r>
      <w:r w:rsidRPr="001F5F7E">
        <w:rPr>
          <w:b/>
          <w:u w:color="000000"/>
        </w:rPr>
        <w:t>resserrer</w:t>
      </w:r>
      <w:r>
        <w:rPr>
          <w:u w:color="000000"/>
        </w:rPr>
        <w:t xml:space="preserve"> » les versements </w:t>
      </w:r>
      <w:r w:rsidRPr="001F5F7E">
        <w:rPr>
          <w:b/>
          <w:u w:color="000000"/>
        </w:rPr>
        <w:t>au voisinage de l’équivalence</w:t>
      </w:r>
      <w:r>
        <w:rPr>
          <w:u w:color="000000"/>
        </w:rPr>
        <w:t>, c’est à dire pour :</w:t>
      </w:r>
    </w:p>
    <w:p w14:paraId="5494E2E1" w14:textId="77777777" w:rsidR="00FB67F4" w:rsidRPr="00065E23" w:rsidRDefault="00FB67F4" w:rsidP="00367C35">
      <w:pPr>
        <w:pStyle w:val="Sansinterligne"/>
        <w:shd w:val="clear" w:color="auto" w:fill="FFFF00"/>
        <w:ind w:right="284"/>
        <w:jc w:val="both"/>
        <w:rPr>
          <w:sz w:val="10"/>
          <w:szCs w:val="16"/>
          <w:u w:color="000000"/>
        </w:rPr>
      </w:pPr>
    </w:p>
    <w:p w14:paraId="6ED0C546" w14:textId="77777777" w:rsidR="00FB67F4" w:rsidRDefault="00FB67F4" w:rsidP="00367C35">
      <w:pPr>
        <w:pStyle w:val="Sansinterligne"/>
        <w:shd w:val="clear" w:color="auto" w:fill="FFFF00"/>
        <w:spacing w:line="276" w:lineRule="auto"/>
        <w:ind w:right="284"/>
        <w:jc w:val="center"/>
        <w:rPr>
          <w:u w:color="000000"/>
        </w:rPr>
      </w:pPr>
      <w:r>
        <w:rPr>
          <w:u w:color="000000"/>
        </w:rPr>
        <w:t>V</w:t>
      </w:r>
      <w:r w:rsidRPr="00A7004A">
        <w:rPr>
          <w:u w:color="000000"/>
          <w:vertAlign w:val="subscript"/>
        </w:rPr>
        <w:t>E</w:t>
      </w:r>
      <w:r>
        <w:rPr>
          <w:u w:color="000000"/>
        </w:rPr>
        <w:t xml:space="preserve"> – 1 mL &lt; V</w:t>
      </w:r>
      <w:r w:rsidRPr="00A7004A">
        <w:rPr>
          <w:u w:color="000000"/>
          <w:vertAlign w:val="subscript"/>
        </w:rPr>
        <w:t>sol. titrante versée</w:t>
      </w:r>
      <w:r>
        <w:rPr>
          <w:u w:color="000000"/>
        </w:rPr>
        <w:t xml:space="preserve"> &lt; V</w:t>
      </w:r>
      <w:r w:rsidRPr="00A7004A">
        <w:rPr>
          <w:u w:color="000000"/>
          <w:vertAlign w:val="subscript"/>
        </w:rPr>
        <w:t>E</w:t>
      </w:r>
      <w:r>
        <w:rPr>
          <w:u w:color="000000"/>
        </w:rPr>
        <w:t xml:space="preserve"> + 1 mL</w:t>
      </w:r>
    </w:p>
    <w:p w14:paraId="5A2D1214" w14:textId="77777777" w:rsidR="00FB67F4" w:rsidRPr="00CE5796" w:rsidRDefault="00FB67F4" w:rsidP="00367C35">
      <w:pPr>
        <w:pStyle w:val="Sansinterligne"/>
        <w:ind w:right="284"/>
        <w:rPr>
          <w:u w:color="000000"/>
        </w:rPr>
      </w:pPr>
    </w:p>
    <w:p w14:paraId="0E1B68A7" w14:textId="347AD1B4" w:rsidR="00FB67F4" w:rsidRPr="003E23C4" w:rsidRDefault="003E23C4" w:rsidP="003E23C4">
      <w:pPr>
        <w:pStyle w:val="Titre1Lydie"/>
        <w:numPr>
          <w:ilvl w:val="0"/>
          <w:numId w:val="0"/>
        </w:numPr>
        <w:ind w:right="284"/>
        <w:rPr>
          <w:color w:val="00B050"/>
        </w:rPr>
      </w:pPr>
      <w:r>
        <w:rPr>
          <w:color w:val="00B050"/>
        </w:rPr>
        <w:t>L’é</w:t>
      </w:r>
      <w:r w:rsidR="00FB67F4" w:rsidRPr="003E23C4">
        <w:rPr>
          <w:color w:val="00B050"/>
        </w:rPr>
        <w:t>quivalence d’un titrage par pH-métrie</w:t>
      </w:r>
      <w:r>
        <w:rPr>
          <w:color w:val="00B050"/>
        </w:rPr>
        <w:t> :</w:t>
      </w:r>
    </w:p>
    <w:p w14:paraId="4C8A8AE9" w14:textId="77777777" w:rsidR="00FB67F4" w:rsidRDefault="00FB67F4" w:rsidP="00367C35">
      <w:pPr>
        <w:pStyle w:val="Sansinterligne"/>
        <w:ind w:right="284"/>
        <w:jc w:val="both"/>
      </w:pPr>
      <w:r>
        <w:t>À l'équivalence, la quantité de matière de l'espèce titrée et la quantité de matière de l'espèce titrante ont été mélangées et ont réagi dans les proportions stœchiométriques de l'équation de la réaction</w:t>
      </w:r>
      <w:r w:rsidRPr="00DD1B56">
        <w:t xml:space="preserve"> </w:t>
      </w:r>
      <w:r>
        <w:t>support du titrage.</w:t>
      </w:r>
    </w:p>
    <w:p w14:paraId="79FFE7FB" w14:textId="77777777" w:rsidR="00FB67F4" w:rsidRDefault="00FB67F4" w:rsidP="00367C35">
      <w:pPr>
        <w:pStyle w:val="Sansinterligne"/>
        <w:ind w:right="284"/>
        <w:jc w:val="both"/>
      </w:pPr>
      <w:r>
        <w:sym w:font="Symbol" w:char="F0AE"/>
      </w:r>
      <w:r>
        <w:t xml:space="preserve"> L’équivalence est repérée expérimentalement lorsqu’il se produit une brusque variation du pH, appelée « </w:t>
      </w:r>
      <w:r w:rsidRPr="00833256">
        <w:rPr>
          <w:b/>
        </w:rPr>
        <w:t>saut de pH </w:t>
      </w:r>
      <w:r>
        <w:t>».</w:t>
      </w:r>
    </w:p>
    <w:p w14:paraId="0CEE5633" w14:textId="77777777" w:rsidR="00FB67F4" w:rsidRDefault="00FB67F4" w:rsidP="00367C35">
      <w:pPr>
        <w:pStyle w:val="Sansinterligne"/>
        <w:ind w:right="284"/>
      </w:pPr>
    </w:p>
    <w:p w14:paraId="2E6D9FD2" w14:textId="77777777" w:rsidR="00FB67F4" w:rsidRDefault="00FB67F4" w:rsidP="00367C35">
      <w:pPr>
        <w:pStyle w:val="Sansinterligne"/>
        <w:ind w:right="284"/>
        <w:jc w:val="both"/>
      </w:pPr>
      <w:r w:rsidRPr="00DD1B56">
        <w:t>On peut déterminer expérimentalement les coordonnées du point d’équivalence sur la courbe de titrage par deux méthodes :</w:t>
      </w:r>
    </w:p>
    <w:p w14:paraId="3E990518" w14:textId="77777777" w:rsidR="00FB67F4" w:rsidRPr="008C3E9E" w:rsidRDefault="00FB67F4" w:rsidP="00367C35">
      <w:pPr>
        <w:pStyle w:val="Sansinterligne"/>
        <w:ind w:right="284"/>
      </w:pPr>
    </w:p>
    <w:tbl>
      <w:tblPr>
        <w:tblStyle w:val="Grilledutableau"/>
        <w:tblW w:w="95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56"/>
        <w:gridCol w:w="4750"/>
      </w:tblGrid>
      <w:tr w:rsidR="00FB67F4" w:rsidRPr="00250128" w14:paraId="5C1461DA" w14:textId="77777777" w:rsidTr="00606788">
        <w:trPr>
          <w:trHeight w:val="6446"/>
        </w:trPr>
        <w:tc>
          <w:tcPr>
            <w:tcW w:w="4756" w:type="dxa"/>
            <w:vAlign w:val="center"/>
          </w:tcPr>
          <w:p w14:paraId="2B79E61B" w14:textId="77777777" w:rsidR="00FB67F4" w:rsidRPr="00323FCF" w:rsidRDefault="00FB67F4" w:rsidP="00367C35">
            <w:pPr>
              <w:pStyle w:val="Sansinterligne"/>
              <w:spacing w:line="360" w:lineRule="auto"/>
              <w:ind w:right="284"/>
              <w:jc w:val="center"/>
              <w:rPr>
                <w:b/>
                <w:bCs/>
                <w:color w:val="FF0000"/>
                <w:u w:val="single"/>
                <w14:shadow w14:blurRad="50800" w14:dist="38100" w14:dir="2700000" w14:sx="100000" w14:sy="100000" w14:kx="0" w14:ky="0" w14:algn="tl">
                  <w14:srgbClr w14:val="000000">
                    <w14:alpha w14:val="60000"/>
                  </w14:srgbClr>
                </w14:shadow>
              </w:rPr>
            </w:pPr>
            <w:r w:rsidRPr="00323FCF">
              <w:rPr>
                <w:b/>
                <w:bCs/>
                <w:color w:val="FF0000"/>
                <w:u w:val="single"/>
                <w14:shadow w14:blurRad="50800" w14:dist="38100" w14:dir="2700000" w14:sx="100000" w14:sy="100000" w14:kx="0" w14:ky="0" w14:algn="tl">
                  <w14:srgbClr w14:val="000000">
                    <w14:alpha w14:val="60000"/>
                  </w14:srgbClr>
                </w14:shadow>
              </w:rPr>
              <w:lastRenderedPageBreak/>
              <w:t>Méthode des tangentes :</w:t>
            </w:r>
          </w:p>
          <w:p w14:paraId="7E7D5F30" w14:textId="77777777" w:rsidR="00FB67F4" w:rsidRPr="00FB67F4" w:rsidRDefault="00FB67F4" w:rsidP="00367C35">
            <w:pPr>
              <w:ind w:right="284"/>
              <w:jc w:val="both"/>
              <w:rPr>
                <w:i/>
                <w:iCs/>
                <w:sz w:val="20"/>
                <w:szCs w:val="18"/>
              </w:rPr>
            </w:pPr>
            <w:r w:rsidRPr="00FB67F4">
              <w:rPr>
                <w:i/>
                <w:iCs/>
                <w:sz w:val="20"/>
                <w:szCs w:val="18"/>
              </w:rPr>
              <w:t>On trace tout d’abord deux tangentes à la courbe, parallèles entre elles et situées de part et d’autre du point d’équivalence.</w:t>
            </w:r>
          </w:p>
          <w:p w14:paraId="2AB9BC49" w14:textId="77777777" w:rsidR="00FB67F4" w:rsidRPr="00FB67F4" w:rsidRDefault="00FB67F4" w:rsidP="00367C35">
            <w:pPr>
              <w:ind w:right="284"/>
              <w:jc w:val="both"/>
              <w:rPr>
                <w:i/>
                <w:iCs/>
                <w:sz w:val="20"/>
                <w:szCs w:val="18"/>
              </w:rPr>
            </w:pPr>
            <w:r w:rsidRPr="00FB67F4">
              <w:rPr>
                <w:i/>
                <w:iCs/>
                <w:sz w:val="20"/>
                <w:szCs w:val="18"/>
              </w:rPr>
              <w:t>On trace ensuite la parallèle à ces deux tangentes, équidistantes de celles-ci. Son intersection avec la courbe pH = f(V) détermine le point d’équivalence.</w:t>
            </w:r>
          </w:p>
          <w:p w14:paraId="0F654057" w14:textId="28D917FC" w:rsidR="00FB67F4" w:rsidRPr="00FB67F4" w:rsidRDefault="00FB67F4" w:rsidP="00367C35">
            <w:pPr>
              <w:pStyle w:val="Sansinterligne"/>
              <w:spacing w:line="360" w:lineRule="auto"/>
              <w:ind w:right="284"/>
              <w:jc w:val="center"/>
              <w:rPr>
                <w:u w:val="single"/>
                <w14:shadow w14:blurRad="50800" w14:dist="38100" w14:dir="2700000" w14:sx="100000" w14:sy="100000" w14:kx="0" w14:ky="0" w14:algn="tl">
                  <w14:srgbClr w14:val="000000">
                    <w14:alpha w14:val="60000"/>
                  </w14:srgbClr>
                </w14:shadow>
              </w:rPr>
            </w:pPr>
          </w:p>
        </w:tc>
        <w:tc>
          <w:tcPr>
            <w:tcW w:w="4750" w:type="dxa"/>
            <w:vAlign w:val="center"/>
          </w:tcPr>
          <w:p w14:paraId="0C8F72AB" w14:textId="77777777" w:rsidR="00FB67F4" w:rsidRPr="00606788" w:rsidRDefault="00FB67F4" w:rsidP="00367C35">
            <w:pPr>
              <w:ind w:right="284"/>
              <w:jc w:val="center"/>
              <w:rPr>
                <w:b/>
                <w:bCs/>
                <w:sz w:val="20"/>
                <w:szCs w:val="18"/>
                <w:u w:val="single"/>
                <w14:shadow w14:blurRad="50800" w14:dist="38100" w14:dir="2700000" w14:sx="100000" w14:sy="100000" w14:kx="0" w14:ky="0" w14:algn="tl">
                  <w14:srgbClr w14:val="000000">
                    <w14:alpha w14:val="60000"/>
                  </w14:srgbClr>
                </w14:shadow>
              </w:rPr>
            </w:pPr>
            <w:r w:rsidRPr="00323FCF">
              <w:rPr>
                <w:b/>
                <w:bCs/>
                <w:color w:val="FF0000"/>
                <w:sz w:val="20"/>
                <w:szCs w:val="18"/>
                <w:u w:val="single"/>
                <w14:shadow w14:blurRad="50800" w14:dist="38100" w14:dir="2700000" w14:sx="100000" w14:sy="100000" w14:kx="0" w14:ky="0" w14:algn="tl">
                  <w14:srgbClr w14:val="000000">
                    <w14:alpha w14:val="60000"/>
                  </w14:srgbClr>
                </w14:shadow>
              </w:rPr>
              <w:t>Méthode de la courbe dérivée </w:t>
            </w:r>
            <w:r w:rsidRPr="00606788">
              <w:rPr>
                <w:b/>
                <w:bCs/>
                <w:sz w:val="20"/>
                <w:szCs w:val="18"/>
                <w:u w:val="single"/>
                <w14:shadow w14:blurRad="50800" w14:dist="38100" w14:dir="2700000" w14:sx="100000" w14:sy="100000" w14:kx="0" w14:ky="0" w14:algn="tl">
                  <w14:srgbClr w14:val="000000">
                    <w14:alpha w14:val="60000"/>
                  </w14:srgbClr>
                </w14:shadow>
              </w:rPr>
              <w:t>:</w:t>
            </w:r>
          </w:p>
          <w:p w14:paraId="014E945E" w14:textId="5746B8E9" w:rsidR="00606788" w:rsidRPr="00606788" w:rsidRDefault="00606788" w:rsidP="00367C35">
            <w:pPr>
              <w:ind w:right="284"/>
              <w:rPr>
                <w:sz w:val="20"/>
                <w:szCs w:val="18"/>
              </w:rPr>
            </w:pPr>
            <w:r w:rsidRPr="00606788">
              <w:rPr>
                <w:sz w:val="20"/>
                <w:szCs w:val="18"/>
              </w:rPr>
              <w:t xml:space="preserve">Si on observe les tangentes en différents points de la </w:t>
            </w:r>
            <w:r w:rsidR="00323FCF" w:rsidRPr="00606788">
              <w:rPr>
                <w:sz w:val="20"/>
                <w:szCs w:val="18"/>
              </w:rPr>
              <w:t>courbe :</w:t>
            </w:r>
          </w:p>
          <w:p w14:paraId="3E9E920C" w14:textId="3A8A24CB" w:rsidR="00606788" w:rsidRPr="00606788" w:rsidRDefault="00323FCF" w:rsidP="00367C35">
            <w:pPr>
              <w:pStyle w:val="Paragraphedeliste"/>
              <w:numPr>
                <w:ilvl w:val="1"/>
                <w:numId w:val="6"/>
              </w:numPr>
              <w:ind w:right="284"/>
              <w:rPr>
                <w:rFonts w:ascii="Calibri" w:hAnsi="Calibri" w:cstheme="minorHAnsi"/>
                <w:sz w:val="20"/>
                <w:szCs w:val="18"/>
              </w:rPr>
            </w:pPr>
            <w:r w:rsidRPr="00606788">
              <w:rPr>
                <w:rFonts w:ascii="Calibri" w:hAnsi="Calibri" w:cstheme="minorHAnsi"/>
                <w:sz w:val="20"/>
                <w:szCs w:val="18"/>
              </w:rPr>
              <w:t>Avant</w:t>
            </w:r>
            <w:r w:rsidR="00606788" w:rsidRPr="00606788">
              <w:rPr>
                <w:rFonts w:ascii="Calibri" w:hAnsi="Calibri" w:cstheme="minorHAnsi"/>
                <w:sz w:val="20"/>
                <w:szCs w:val="18"/>
              </w:rPr>
              <w:t xml:space="preserve"> l’équivalence, </w:t>
            </w:r>
            <w:r w:rsidR="00606788" w:rsidRPr="00606788">
              <w:rPr>
                <w:rFonts w:ascii="Calibri" w:hAnsi="Calibri" w:cstheme="minorHAnsi"/>
                <w:spacing w:val="-4"/>
                <w:sz w:val="20"/>
                <w:szCs w:val="18"/>
              </w:rPr>
              <w:t xml:space="preserve">le </w:t>
            </w:r>
            <w:r w:rsidR="00606788" w:rsidRPr="00606788">
              <w:rPr>
                <w:rFonts w:ascii="Calibri" w:hAnsi="Calibri" w:cstheme="minorHAnsi"/>
                <w:sz w:val="20"/>
                <w:szCs w:val="18"/>
              </w:rPr>
              <w:t xml:space="preserve">coefficient directeur de </w:t>
            </w:r>
            <w:r w:rsidR="00606788" w:rsidRPr="00606788">
              <w:rPr>
                <w:rFonts w:ascii="Calibri" w:hAnsi="Calibri" w:cstheme="minorHAnsi"/>
                <w:spacing w:val="-4"/>
                <w:sz w:val="20"/>
                <w:szCs w:val="18"/>
              </w:rPr>
              <w:t xml:space="preserve">la </w:t>
            </w:r>
            <w:r w:rsidR="00606788" w:rsidRPr="00606788">
              <w:rPr>
                <w:rFonts w:ascii="Calibri" w:hAnsi="Calibri" w:cstheme="minorHAnsi"/>
                <w:sz w:val="20"/>
                <w:szCs w:val="18"/>
              </w:rPr>
              <w:t>tangente</w:t>
            </w:r>
            <w:r w:rsidR="00606788" w:rsidRPr="00606788">
              <w:rPr>
                <w:rFonts w:ascii="Calibri" w:hAnsi="Calibri" w:cstheme="minorHAnsi"/>
                <w:spacing w:val="31"/>
                <w:sz w:val="20"/>
                <w:szCs w:val="18"/>
              </w:rPr>
              <w:t xml:space="preserve"> </w:t>
            </w:r>
            <w:r w:rsidRPr="00606788">
              <w:rPr>
                <w:rFonts w:ascii="Calibri" w:hAnsi="Calibri" w:cstheme="minorHAnsi"/>
                <w:sz w:val="20"/>
                <w:szCs w:val="18"/>
              </w:rPr>
              <w:t>augmente ;</w:t>
            </w:r>
          </w:p>
          <w:p w14:paraId="64559D2A" w14:textId="35C779CB" w:rsidR="00606788" w:rsidRPr="00606788" w:rsidRDefault="00323FCF" w:rsidP="00367C35">
            <w:pPr>
              <w:pStyle w:val="Paragraphedeliste"/>
              <w:numPr>
                <w:ilvl w:val="1"/>
                <w:numId w:val="6"/>
              </w:numPr>
              <w:ind w:right="284"/>
              <w:rPr>
                <w:rFonts w:ascii="Calibri" w:hAnsi="Calibri" w:cstheme="minorHAnsi"/>
                <w:sz w:val="20"/>
                <w:szCs w:val="18"/>
              </w:rPr>
            </w:pPr>
            <w:r w:rsidRPr="00606788">
              <w:rPr>
                <w:rFonts w:ascii="Calibri" w:hAnsi="Calibri" w:cstheme="minorHAnsi"/>
                <w:sz w:val="20"/>
                <w:szCs w:val="18"/>
              </w:rPr>
              <w:t>Après</w:t>
            </w:r>
            <w:r w:rsidR="00606788" w:rsidRPr="00606788">
              <w:rPr>
                <w:rFonts w:ascii="Calibri" w:hAnsi="Calibri" w:cstheme="minorHAnsi"/>
                <w:sz w:val="20"/>
                <w:szCs w:val="18"/>
              </w:rPr>
              <w:t xml:space="preserve"> l’équivalence, le coefficient directeur de </w:t>
            </w:r>
            <w:r w:rsidR="00606788" w:rsidRPr="00606788">
              <w:rPr>
                <w:rFonts w:ascii="Calibri" w:hAnsi="Calibri" w:cstheme="minorHAnsi"/>
                <w:spacing w:val="-4"/>
                <w:sz w:val="20"/>
                <w:szCs w:val="18"/>
              </w:rPr>
              <w:t xml:space="preserve">la </w:t>
            </w:r>
            <w:r w:rsidR="00606788" w:rsidRPr="00606788">
              <w:rPr>
                <w:rFonts w:ascii="Calibri" w:hAnsi="Calibri" w:cstheme="minorHAnsi"/>
                <w:sz w:val="20"/>
                <w:szCs w:val="18"/>
              </w:rPr>
              <w:t>tangente</w:t>
            </w:r>
            <w:r w:rsidR="00606788" w:rsidRPr="00606788">
              <w:rPr>
                <w:rFonts w:ascii="Calibri" w:hAnsi="Calibri" w:cstheme="minorHAnsi"/>
                <w:spacing w:val="28"/>
                <w:sz w:val="20"/>
                <w:szCs w:val="18"/>
              </w:rPr>
              <w:t xml:space="preserve"> </w:t>
            </w:r>
            <w:r w:rsidR="00606788" w:rsidRPr="00606788">
              <w:rPr>
                <w:rFonts w:ascii="Calibri" w:hAnsi="Calibri" w:cstheme="minorHAnsi"/>
                <w:sz w:val="20"/>
                <w:szCs w:val="18"/>
              </w:rPr>
              <w:t>diminue;</w:t>
            </w:r>
          </w:p>
          <w:p w14:paraId="437B5283" w14:textId="2A460717" w:rsidR="00606788" w:rsidRPr="00606788" w:rsidRDefault="00323FCF" w:rsidP="00367C35">
            <w:pPr>
              <w:pStyle w:val="Paragraphedeliste"/>
              <w:numPr>
                <w:ilvl w:val="1"/>
                <w:numId w:val="6"/>
              </w:numPr>
              <w:ind w:right="284"/>
              <w:rPr>
                <w:rFonts w:ascii="Calibri" w:hAnsi="Calibri" w:cstheme="minorHAnsi"/>
                <w:sz w:val="20"/>
                <w:szCs w:val="18"/>
              </w:rPr>
            </w:pPr>
            <w:r w:rsidRPr="00606788">
              <w:rPr>
                <w:rFonts w:ascii="Calibri" w:hAnsi="Calibri" w:cstheme="minorHAnsi"/>
                <w:spacing w:val="-3"/>
                <w:sz w:val="20"/>
                <w:szCs w:val="18"/>
              </w:rPr>
              <w:t>Au</w:t>
            </w:r>
            <w:r w:rsidR="00606788" w:rsidRPr="00606788">
              <w:rPr>
                <w:rFonts w:ascii="Calibri" w:hAnsi="Calibri" w:cstheme="minorHAnsi"/>
                <w:spacing w:val="-3"/>
                <w:sz w:val="20"/>
                <w:szCs w:val="18"/>
              </w:rPr>
              <w:t xml:space="preserve"> point </w:t>
            </w:r>
            <w:r w:rsidR="00606788" w:rsidRPr="00606788">
              <w:rPr>
                <w:rFonts w:ascii="Calibri" w:hAnsi="Calibri" w:cstheme="minorHAnsi"/>
                <w:sz w:val="20"/>
                <w:szCs w:val="18"/>
              </w:rPr>
              <w:t xml:space="preserve">d’équivalence, </w:t>
            </w:r>
            <w:r w:rsidR="00606788" w:rsidRPr="00606788">
              <w:rPr>
                <w:rFonts w:ascii="Calibri" w:hAnsi="Calibri" w:cstheme="minorHAnsi"/>
                <w:spacing w:val="-4"/>
                <w:sz w:val="20"/>
                <w:szCs w:val="18"/>
              </w:rPr>
              <w:t xml:space="preserve">le </w:t>
            </w:r>
            <w:r w:rsidR="00606788" w:rsidRPr="00606788">
              <w:rPr>
                <w:rFonts w:ascii="Calibri" w:hAnsi="Calibri" w:cstheme="minorHAnsi"/>
                <w:spacing w:val="-3"/>
                <w:sz w:val="20"/>
                <w:szCs w:val="18"/>
              </w:rPr>
              <w:t xml:space="preserve">coefficient directeur </w:t>
            </w:r>
            <w:r w:rsidR="00606788" w:rsidRPr="00606788">
              <w:rPr>
                <w:rFonts w:ascii="Calibri" w:hAnsi="Calibri" w:cstheme="minorHAnsi"/>
                <w:sz w:val="20"/>
                <w:szCs w:val="18"/>
              </w:rPr>
              <w:t xml:space="preserve">de la tangente passe donc </w:t>
            </w:r>
            <w:r w:rsidR="00606788" w:rsidRPr="00606788">
              <w:rPr>
                <w:rFonts w:ascii="Calibri" w:hAnsi="Calibri" w:cstheme="minorHAnsi"/>
                <w:spacing w:val="-3"/>
                <w:sz w:val="20"/>
                <w:szCs w:val="18"/>
              </w:rPr>
              <w:t xml:space="preserve">par </w:t>
            </w:r>
            <w:r w:rsidR="00606788" w:rsidRPr="00606788">
              <w:rPr>
                <w:rFonts w:ascii="Calibri" w:hAnsi="Calibri" w:cstheme="minorHAnsi"/>
                <w:sz w:val="20"/>
                <w:szCs w:val="18"/>
              </w:rPr>
              <w:t>un</w:t>
            </w:r>
            <w:r w:rsidR="00606788" w:rsidRPr="00606788">
              <w:rPr>
                <w:rFonts w:ascii="Calibri" w:hAnsi="Calibri" w:cstheme="minorHAnsi"/>
                <w:spacing w:val="-26"/>
                <w:sz w:val="20"/>
                <w:szCs w:val="18"/>
              </w:rPr>
              <w:t xml:space="preserve"> </w:t>
            </w:r>
            <w:r w:rsidR="00606788" w:rsidRPr="00606788">
              <w:rPr>
                <w:rFonts w:ascii="Calibri" w:hAnsi="Calibri" w:cstheme="minorHAnsi"/>
                <w:spacing w:val="-4"/>
                <w:sz w:val="20"/>
                <w:szCs w:val="18"/>
              </w:rPr>
              <w:t>maximum.</w:t>
            </w:r>
          </w:p>
          <w:p w14:paraId="6D1947E6" w14:textId="532C4E2E" w:rsidR="00606788" w:rsidRPr="00606788" w:rsidRDefault="00606788" w:rsidP="00367C35">
            <w:pPr>
              <w:ind w:right="284"/>
              <w:rPr>
                <w:sz w:val="20"/>
                <w:szCs w:val="18"/>
              </w:rPr>
            </w:pPr>
            <w:r w:rsidRPr="00606788">
              <w:rPr>
                <w:noProof/>
                <w:sz w:val="20"/>
                <w:szCs w:val="18"/>
              </w:rPr>
              <mc:AlternateContent>
                <mc:Choice Requires="wpg">
                  <w:drawing>
                    <wp:anchor distT="0" distB="0" distL="114300" distR="114300" simplePos="0" relativeHeight="251682816" behindDoc="0" locked="0" layoutInCell="1" allowOverlap="1" wp14:anchorId="762EBAAC" wp14:editId="1E6281D8">
                      <wp:simplePos x="0" y="0"/>
                      <wp:positionH relativeFrom="page">
                        <wp:posOffset>4635500</wp:posOffset>
                      </wp:positionH>
                      <wp:positionV relativeFrom="paragraph">
                        <wp:posOffset>117475</wp:posOffset>
                      </wp:positionV>
                      <wp:extent cx="2638425" cy="2359025"/>
                      <wp:effectExtent l="6350" t="635" r="3175" b="2540"/>
                      <wp:wrapNone/>
                      <wp:docPr id="39" name="Groupe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38425" cy="2359025"/>
                                <a:chOff x="7300" y="185"/>
                                <a:chExt cx="4155" cy="3715"/>
                              </a:xfrm>
                            </wpg:grpSpPr>
                            <pic:pic xmlns:pic="http://schemas.openxmlformats.org/drawingml/2006/picture">
                              <pic:nvPicPr>
                                <pic:cNvPr id="40" name="Picture 34"/>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7315" y="200"/>
                                  <a:ext cx="3897" cy="36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1" name="Rectangle 35"/>
                              <wps:cNvSpPr>
                                <a:spLocks noChangeArrowheads="1"/>
                              </wps:cNvSpPr>
                              <wps:spPr bwMode="auto">
                                <a:xfrm>
                                  <a:off x="7307" y="192"/>
                                  <a:ext cx="3942" cy="3700"/>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42" name="Picture 36"/>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9704" y="1550"/>
                                  <a:ext cx="1750" cy="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3" name="Text Box 37"/>
                              <wps:cNvSpPr txBox="1">
                                <a:spLocks noChangeArrowheads="1"/>
                              </wps:cNvSpPr>
                              <wps:spPr bwMode="auto">
                                <a:xfrm>
                                  <a:off x="7299" y="185"/>
                                  <a:ext cx="4155" cy="3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B41FA1" w14:textId="77777777" w:rsidR="00F14BBC" w:rsidRDefault="00F14BBC" w:rsidP="00606788">
                                    <w:pPr>
                                      <w:rPr>
                                        <w:rFonts w:ascii="Cambria Math"/>
                                        <w:sz w:val="18"/>
                                      </w:rPr>
                                    </w:pPr>
                                  </w:p>
                                  <w:p w14:paraId="2E2E21FB" w14:textId="77777777" w:rsidR="00F14BBC" w:rsidRDefault="00F14BBC" w:rsidP="00606788">
                                    <w:pPr>
                                      <w:rPr>
                                        <w:rFonts w:ascii="Cambria Math"/>
                                        <w:sz w:val="18"/>
                                      </w:rPr>
                                    </w:pPr>
                                  </w:p>
                                  <w:p w14:paraId="3ADA6064" w14:textId="77777777" w:rsidR="00F14BBC" w:rsidRDefault="00F14BBC" w:rsidP="00606788">
                                    <w:pPr>
                                      <w:rPr>
                                        <w:rFonts w:ascii="Cambria Math"/>
                                        <w:sz w:val="18"/>
                                      </w:rPr>
                                    </w:pPr>
                                  </w:p>
                                  <w:p w14:paraId="66B0BDBC" w14:textId="77777777" w:rsidR="00F14BBC" w:rsidRDefault="00F14BBC" w:rsidP="00606788">
                                    <w:pPr>
                                      <w:rPr>
                                        <w:rFonts w:ascii="Cambria Math"/>
                                        <w:sz w:val="18"/>
                                      </w:rPr>
                                    </w:pPr>
                                  </w:p>
                                  <w:p w14:paraId="256BB43C" w14:textId="77777777" w:rsidR="00F14BBC" w:rsidRDefault="00F14BBC" w:rsidP="00606788">
                                    <w:pPr>
                                      <w:rPr>
                                        <w:rFonts w:ascii="Cambria Math"/>
                                        <w:sz w:val="18"/>
                                      </w:rPr>
                                    </w:pPr>
                                  </w:p>
                                  <w:p w14:paraId="2FEE1A98" w14:textId="77777777" w:rsidR="00F14BBC" w:rsidRDefault="00F14BBC" w:rsidP="00606788">
                                    <w:pPr>
                                      <w:spacing w:before="10"/>
                                      <w:rPr>
                                        <w:rFonts w:ascii="Cambria Math"/>
                                        <w:sz w:val="26"/>
                                      </w:rPr>
                                    </w:pPr>
                                  </w:p>
                                  <w:p w14:paraId="5C7F06EB" w14:textId="77777777" w:rsidR="00F14BBC" w:rsidRDefault="00F14BBC" w:rsidP="00606788">
                                    <w:pPr>
                                      <w:ind w:left="2415"/>
                                      <w:rPr>
                                        <w:sz w:val="16"/>
                                      </w:rPr>
                                    </w:pPr>
                                    <w:r>
                                      <w:rPr>
                                        <w:spacing w:val="-9"/>
                                        <w:sz w:val="16"/>
                                      </w:rPr>
                                      <w:t xml:space="preserve">Détermination </w:t>
                                    </w:r>
                                    <w:r>
                                      <w:rPr>
                                        <w:spacing w:val="-4"/>
                                        <w:sz w:val="16"/>
                                      </w:rPr>
                                      <w:t xml:space="preserve">du </w:t>
                                    </w:r>
                                    <w:r>
                                      <w:rPr>
                                        <w:spacing w:val="-7"/>
                                        <w:sz w:val="16"/>
                                      </w:rPr>
                                      <w:t xml:space="preserve">point </w:t>
                                    </w:r>
                                    <w:r>
                                      <w:rPr>
                                        <w:spacing w:val="-8"/>
                                        <w:sz w:val="16"/>
                                      </w:rPr>
                                      <w:t xml:space="preserve">équivalent. </w:t>
                                    </w:r>
                                    <w:r>
                                      <w:rPr>
                                        <w:spacing w:val="-6"/>
                                        <w:sz w:val="16"/>
                                      </w:rPr>
                                      <w:t xml:space="preserve">par </w:t>
                                    </w:r>
                                    <w:r>
                                      <w:rPr>
                                        <w:spacing w:val="-5"/>
                                        <w:sz w:val="16"/>
                                      </w:rPr>
                                      <w:t xml:space="preserve">la </w:t>
                                    </w:r>
                                    <w:r>
                                      <w:rPr>
                                        <w:spacing w:val="-8"/>
                                        <w:sz w:val="16"/>
                                      </w:rPr>
                                      <w:t xml:space="preserve">méthode </w:t>
                                    </w:r>
                                    <w:r>
                                      <w:rPr>
                                        <w:sz w:val="16"/>
                                      </w:rPr>
                                      <w:t xml:space="preserve">de </w:t>
                                    </w:r>
                                    <w:r>
                                      <w:rPr>
                                        <w:spacing w:val="-5"/>
                                        <w:sz w:val="16"/>
                                      </w:rPr>
                                      <w:t xml:space="preserve">la </w:t>
                                    </w:r>
                                    <w:r>
                                      <w:rPr>
                                        <w:spacing w:val="-7"/>
                                        <w:sz w:val="16"/>
                                      </w:rPr>
                                      <w:t xml:space="preserve">courbe </w:t>
                                    </w:r>
                                    <w:r>
                                      <w:rPr>
                                        <w:spacing w:val="-8"/>
                                        <w:sz w:val="16"/>
                                      </w:rPr>
                                      <w:t>dérivée.</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62EBAAC" id="Groupe 39" o:spid="_x0000_s1028" style="position:absolute;margin-left:365pt;margin-top:9.25pt;width:207.75pt;height:185.75pt;z-index:251682816;mso-position-horizontal-relative:page" coordorigin="7300,185" coordsize="4155,3715"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">
                      <v:shape id="Picture 34" o:spid="_x0000_s1029" type="#_x0000_t75" style="position:absolute;left:7315;top:200;width:3897;height:36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">
                        <v:imagedata r:id="rId34" o:title=""/>
                      </v:shape>
                      <v:rect id="Rectangle 35" o:spid="_x0000_s1030" style="position:absolute;left:7307;top:192;width:3942;height:37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" filled="f"/>
                      <v:shape id="Picture 36" o:spid="_x0000_s1031" type="#_x0000_t75" style="position:absolute;left:9704;top:1550;width:1750;height:5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">
                        <v:imagedata r:id="rId35" o:title=""/>
                      </v:shape>
                      <v:shapetype id="_x0000_t202" coordsize="21600,21600" o:spt="202" path="m,l,21600r21600,l21600,xe">
                        <v:stroke joinstyle="miter"/>
                        <v:path gradientshapeok="t" o:connecttype="rect"/>
                      </v:shapetype>
                      <v:shape id="Text Box 37" o:spid="_x0000_s1032" type="#_x0000_t202" style="position:absolute;left:7299;top:185;width:4155;height:3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" filled="f" stroked="f">
                        <v:textbox inset="0,0,0,0">
                          <w:txbxContent>
                            <w:p w14:paraId="19B41FA1" w14:textId="77777777" w:rsidR="00F14BBC" w:rsidRDefault="00F14BBC" w:rsidP="00606788">
                              <w:pPr>
                                <w:rPr>
                                  <w:rFonts w:ascii="Cambria Math"/>
                                  <w:sz w:val="18"/>
                                </w:rPr>
                              </w:pPr>
                            </w:p>
                            <w:p w14:paraId="2E2E21FB" w14:textId="77777777" w:rsidR="00F14BBC" w:rsidRDefault="00F14BBC" w:rsidP="00606788">
                              <w:pPr>
                                <w:rPr>
                                  <w:rFonts w:ascii="Cambria Math"/>
                                  <w:sz w:val="18"/>
                                </w:rPr>
                              </w:pPr>
                            </w:p>
                            <w:p w14:paraId="3ADA6064" w14:textId="77777777" w:rsidR="00F14BBC" w:rsidRDefault="00F14BBC" w:rsidP="00606788">
                              <w:pPr>
                                <w:rPr>
                                  <w:rFonts w:ascii="Cambria Math"/>
                                  <w:sz w:val="18"/>
                                </w:rPr>
                              </w:pPr>
                            </w:p>
                            <w:p w14:paraId="66B0BDBC" w14:textId="77777777" w:rsidR="00F14BBC" w:rsidRDefault="00F14BBC" w:rsidP="00606788">
                              <w:pPr>
                                <w:rPr>
                                  <w:rFonts w:ascii="Cambria Math"/>
                                  <w:sz w:val="18"/>
                                </w:rPr>
                              </w:pPr>
                            </w:p>
                            <w:p w14:paraId="256BB43C" w14:textId="77777777" w:rsidR="00F14BBC" w:rsidRDefault="00F14BBC" w:rsidP="00606788">
                              <w:pPr>
                                <w:rPr>
                                  <w:rFonts w:ascii="Cambria Math"/>
                                  <w:sz w:val="18"/>
                                </w:rPr>
                              </w:pPr>
                            </w:p>
                            <w:p w14:paraId="2FEE1A98" w14:textId="77777777" w:rsidR="00F14BBC" w:rsidRDefault="00F14BBC" w:rsidP="00606788">
                              <w:pPr>
                                <w:spacing w:before="10"/>
                                <w:rPr>
                                  <w:rFonts w:ascii="Cambria Math"/>
                                  <w:sz w:val="26"/>
                                </w:rPr>
                              </w:pPr>
                            </w:p>
                            <w:p w14:paraId="5C7F06EB" w14:textId="77777777" w:rsidR="00F14BBC" w:rsidRDefault="00F14BBC" w:rsidP="00606788">
                              <w:pPr>
                                <w:ind w:left="2415"/>
                                <w:rPr>
                                  <w:sz w:val="16"/>
                                </w:rPr>
                              </w:pPr>
                              <w:r>
                                <w:rPr>
                                  <w:spacing w:val="-9"/>
                                  <w:sz w:val="16"/>
                                </w:rPr>
                                <w:t xml:space="preserve">Détermination </w:t>
                              </w:r>
                              <w:r>
                                <w:rPr>
                                  <w:spacing w:val="-4"/>
                                  <w:sz w:val="16"/>
                                </w:rPr>
                                <w:t xml:space="preserve">du </w:t>
                              </w:r>
                              <w:r>
                                <w:rPr>
                                  <w:spacing w:val="-7"/>
                                  <w:sz w:val="16"/>
                                </w:rPr>
                                <w:t xml:space="preserve">point </w:t>
                              </w:r>
                              <w:r>
                                <w:rPr>
                                  <w:spacing w:val="-8"/>
                                  <w:sz w:val="16"/>
                                </w:rPr>
                                <w:t xml:space="preserve">équivalent. </w:t>
                              </w:r>
                              <w:r>
                                <w:rPr>
                                  <w:spacing w:val="-6"/>
                                  <w:sz w:val="16"/>
                                </w:rPr>
                                <w:t xml:space="preserve">par </w:t>
                              </w:r>
                              <w:r>
                                <w:rPr>
                                  <w:spacing w:val="-5"/>
                                  <w:sz w:val="16"/>
                                </w:rPr>
                                <w:t xml:space="preserve">la </w:t>
                              </w:r>
                              <w:r>
                                <w:rPr>
                                  <w:spacing w:val="-8"/>
                                  <w:sz w:val="16"/>
                                </w:rPr>
                                <w:t xml:space="preserve">méthode </w:t>
                              </w:r>
                              <w:r>
                                <w:rPr>
                                  <w:sz w:val="16"/>
                                </w:rPr>
                                <w:t xml:space="preserve">de </w:t>
                              </w:r>
                              <w:r>
                                <w:rPr>
                                  <w:spacing w:val="-5"/>
                                  <w:sz w:val="16"/>
                                </w:rPr>
                                <w:t xml:space="preserve">la </w:t>
                              </w:r>
                              <w:r>
                                <w:rPr>
                                  <w:spacing w:val="-7"/>
                                  <w:sz w:val="16"/>
                                </w:rPr>
                                <w:t xml:space="preserve">courbe </w:t>
                              </w:r>
                              <w:r>
                                <w:rPr>
                                  <w:spacing w:val="-8"/>
                                  <w:sz w:val="16"/>
                                </w:rPr>
                                <w:t>dérivée.</w:t>
                              </w:r>
                            </w:p>
                          </w:txbxContent>
                        </v:textbox>
                      </v:shape>
                      <w10:wrap anchorx="page"/>
                    </v:group>
                  </w:pict>
                </mc:Fallback>
              </mc:AlternateContent>
            </w:r>
            <w:r w:rsidRPr="00606788">
              <w:rPr>
                <w:sz w:val="20"/>
                <w:szCs w:val="18"/>
              </w:rPr>
              <w:t>Or mathématiquement, on sait que le coefficient directeur de la tangente à la courbe pH = f(V) est égal à la valeur de la dérivée de la fonction pH = f(V) au point considéré.</w:t>
            </w:r>
          </w:p>
          <w:p w14:paraId="7DE83A5D" w14:textId="586D2297" w:rsidR="00606788" w:rsidRPr="00606788" w:rsidRDefault="00606788" w:rsidP="00367C35">
            <w:pPr>
              <w:ind w:right="284"/>
              <w:rPr>
                <w:sz w:val="20"/>
                <w:szCs w:val="18"/>
              </w:rPr>
            </w:pPr>
            <w:r w:rsidRPr="00606788">
              <w:rPr>
                <w:noProof/>
                <w:sz w:val="20"/>
                <w:szCs w:val="18"/>
              </w:rPr>
              <mc:AlternateContent>
                <mc:Choice Requires="wps">
                  <w:drawing>
                    <wp:anchor distT="0" distB="0" distL="114300" distR="114300" simplePos="0" relativeHeight="251680768" behindDoc="1" locked="0" layoutInCell="1" allowOverlap="1" wp14:anchorId="79BC4D4B" wp14:editId="2AF09E48">
                      <wp:simplePos x="0" y="0"/>
                      <wp:positionH relativeFrom="page">
                        <wp:posOffset>1377315</wp:posOffset>
                      </wp:positionH>
                      <wp:positionV relativeFrom="paragraph">
                        <wp:posOffset>159385</wp:posOffset>
                      </wp:positionV>
                      <wp:extent cx="259080" cy="0"/>
                      <wp:effectExtent l="15240" t="9525" r="11430" b="9525"/>
                      <wp:wrapNone/>
                      <wp:docPr id="37" name="Connecteur droit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9080" cy="0"/>
                              </a:xfrm>
                              <a:prstGeom prst="line">
                                <a:avLst/>
                              </a:prstGeom>
                              <a:noFill/>
                              <a:ln w="1270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4268C842" id="Connecteur droit 37" o:spid="_x0000_s1026" style="position:absolute;z-index:-251635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08.45pt,12.55pt" to="128.85pt,1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" strokeweight="1pt">
                      <w10:wrap anchorx="page"/>
                    </v:line>
                  </w:pict>
                </mc:Fallback>
              </mc:AlternateContent>
            </w:r>
            <w:r w:rsidRPr="00606788">
              <w:rPr>
                <w:sz w:val="20"/>
                <w:szCs w:val="18"/>
              </w:rPr>
              <w:t>La</w:t>
            </w:r>
            <w:r w:rsidRPr="00606788">
              <w:rPr>
                <w:spacing w:val="1"/>
                <w:sz w:val="20"/>
                <w:szCs w:val="18"/>
              </w:rPr>
              <w:t xml:space="preserve"> </w:t>
            </w:r>
            <w:r w:rsidRPr="00606788">
              <w:rPr>
                <w:sz w:val="20"/>
                <w:szCs w:val="18"/>
              </w:rPr>
              <w:t>fonction</w:t>
            </w:r>
            <w:r w:rsidRPr="00606788">
              <w:rPr>
                <w:spacing w:val="-6"/>
                <w:sz w:val="20"/>
                <w:szCs w:val="18"/>
              </w:rPr>
              <w:t xml:space="preserve"> </w:t>
            </w:r>
            <w:r w:rsidRPr="00606788">
              <w:rPr>
                <w:sz w:val="20"/>
                <w:szCs w:val="18"/>
              </w:rPr>
              <w:t>dérivée</w:t>
            </w:r>
            <w:r>
              <w:t xml:space="preserve"> </w:t>
            </w:r>
            <w:r w:rsidRPr="000F268E">
              <w:rPr>
                <w:rFonts w:asciiTheme="minorHAnsi" w:hAnsiTheme="minorHAnsi" w:cstheme="minorBidi"/>
                <w:position w:val="-24"/>
                <w:szCs w:val="22"/>
              </w:rPr>
              <w:object w:dxaOrig="560" w:dyaOrig="620" w14:anchorId="24D1AC83">
                <v:shape id="_x0000_i1035" type="#_x0000_t75" style="width:28pt;height:31pt" o:ole="">
                  <v:imagedata r:id="rId36" o:title=""/>
                </v:shape>
                <o:OLEObject Type="Embed" ProgID="Equation.DSMT4" ShapeID="_x0000_i1035" DrawAspect="Content" ObjectID="_1756721222" r:id="rId37"/>
              </w:object>
            </w:r>
            <w:r>
              <w:t xml:space="preserve"> </w:t>
            </w:r>
            <w:r w:rsidRPr="00606788">
              <w:rPr>
                <w:sz w:val="20"/>
                <w:szCs w:val="18"/>
              </w:rPr>
              <w:t>passe donc par un maximum au volume</w:t>
            </w:r>
            <w:r w:rsidRPr="00606788">
              <w:rPr>
                <w:spacing w:val="1"/>
                <w:sz w:val="20"/>
                <w:szCs w:val="18"/>
              </w:rPr>
              <w:t xml:space="preserve"> </w:t>
            </w:r>
            <w:r w:rsidRPr="00606788">
              <w:rPr>
                <w:sz w:val="20"/>
                <w:szCs w:val="18"/>
              </w:rPr>
              <w:t>équivalent.</w:t>
            </w:r>
          </w:p>
          <w:p w14:paraId="5113ECB5" w14:textId="77777777" w:rsidR="00606788" w:rsidRPr="00606788" w:rsidRDefault="00606788" w:rsidP="00367C35">
            <w:pPr>
              <w:ind w:right="284"/>
              <w:rPr>
                <w:sz w:val="20"/>
                <w:szCs w:val="18"/>
              </w:rPr>
            </w:pPr>
          </w:p>
          <w:p w14:paraId="046CBD64" w14:textId="77777777" w:rsidR="00606788" w:rsidRPr="00606788" w:rsidRDefault="00606788" w:rsidP="00367C35">
            <w:pPr>
              <w:ind w:right="284"/>
              <w:rPr>
                <w:sz w:val="20"/>
                <w:szCs w:val="18"/>
              </w:rPr>
            </w:pPr>
            <w:r w:rsidRPr="00606788">
              <w:rPr>
                <w:sz w:val="20"/>
                <w:szCs w:val="18"/>
              </w:rPr>
              <w:t>Il est possible, à l’aide d’un logiciel de traitement de données, de tracer la courbe</w:t>
            </w:r>
          </w:p>
          <w:p w14:paraId="5AAA4C70" w14:textId="042D8C56" w:rsidR="00606788" w:rsidRPr="00606788" w:rsidRDefault="00606788" w:rsidP="00367C35">
            <w:pPr>
              <w:ind w:right="284"/>
              <w:rPr>
                <w:sz w:val="20"/>
                <w:szCs w:val="18"/>
              </w:rPr>
            </w:pPr>
            <w:r w:rsidRPr="000F268E">
              <w:rPr>
                <w:rFonts w:asciiTheme="minorHAnsi" w:hAnsiTheme="minorHAnsi" w:cstheme="minorBidi"/>
                <w:position w:val="-24"/>
                <w:szCs w:val="22"/>
              </w:rPr>
              <w:object w:dxaOrig="1300" w:dyaOrig="620" w14:anchorId="38432D4C">
                <v:shape id="_x0000_i1036" type="#_x0000_t75" style="width:65pt;height:31pt" o:ole="">
                  <v:imagedata r:id="rId38" o:title=""/>
                </v:shape>
                <o:OLEObject Type="Embed" ProgID="Equation.DSMT4" ShapeID="_x0000_i1036" DrawAspect="Content" ObjectID="_1756721223" r:id="rId39"/>
              </w:object>
            </w:r>
            <w:r w:rsidRPr="00606788">
              <w:rPr>
                <w:sz w:val="20"/>
                <w:szCs w:val="18"/>
              </w:rPr>
              <w:t>et de déterminer le volume versé correspondant à l’extrémum.</w:t>
            </w:r>
          </w:p>
          <w:p w14:paraId="52435DD9" w14:textId="77777777" w:rsidR="00606788" w:rsidRPr="00606788" w:rsidRDefault="00606788" w:rsidP="00367C35">
            <w:pPr>
              <w:ind w:right="284"/>
              <w:rPr>
                <w:rFonts w:ascii="Cambria Math"/>
                <w:sz w:val="20"/>
                <w:szCs w:val="18"/>
              </w:rPr>
            </w:pPr>
            <w:r w:rsidRPr="00606788">
              <w:rPr>
                <w:rFonts w:ascii="Cambria Math"/>
                <w:spacing w:val="-2"/>
                <w:w w:val="296"/>
                <w:sz w:val="20"/>
                <w:szCs w:val="18"/>
              </w:rPr>
              <w:t xml:space="preserve">  </w:t>
            </w:r>
          </w:p>
          <w:p w14:paraId="3A61FC2F" w14:textId="37D54A48" w:rsidR="00606788" w:rsidRPr="00606788" w:rsidRDefault="00606788" w:rsidP="00367C35">
            <w:pPr>
              <w:ind w:right="284"/>
              <w:rPr>
                <w:sz w:val="20"/>
                <w:szCs w:val="18"/>
                <w14:shadow w14:blurRad="50800" w14:dist="38100" w14:dir="2700000" w14:sx="100000" w14:sy="100000" w14:kx="0" w14:ky="0" w14:algn="tl">
                  <w14:srgbClr w14:val="000000">
                    <w14:alpha w14:val="60000"/>
                  </w14:srgbClr>
                </w14:shadow>
              </w:rPr>
            </w:pPr>
          </w:p>
        </w:tc>
      </w:tr>
      <w:tr w:rsidR="00FB67F4" w14:paraId="0CBD476B" w14:textId="77777777" w:rsidTr="00606788">
        <w:trPr>
          <w:trHeight w:val="3995"/>
        </w:trPr>
        <w:tc>
          <w:tcPr>
            <w:tcW w:w="4756" w:type="dxa"/>
            <w:vAlign w:val="center"/>
          </w:tcPr>
          <w:p w14:paraId="2A9C1562" w14:textId="77777777" w:rsidR="00FB67F4" w:rsidRDefault="00FB67F4" w:rsidP="00367C35">
            <w:pPr>
              <w:pStyle w:val="Sansinterligne"/>
              <w:spacing w:line="276" w:lineRule="auto"/>
              <w:ind w:right="284"/>
              <w:jc w:val="center"/>
              <w:rPr>
                <w:i/>
                <w:noProof/>
                <w:u w:color="000000"/>
                <w:lang w:eastAsia="fr-FR"/>
              </w:rPr>
            </w:pPr>
            <w:r>
              <w:rPr>
                <w:i/>
                <w:noProof/>
                <w:u w:color="000000"/>
                <w:lang w:eastAsia="fr-FR"/>
              </w:rPr>
              <w:drawing>
                <wp:inline distT="0" distB="0" distL="0" distR="0" wp14:anchorId="33CC9A0E" wp14:editId="725E4B5F">
                  <wp:extent cx="2430088" cy="2190750"/>
                  <wp:effectExtent l="0" t="0" r="8890" b="0"/>
                  <wp:docPr id="6"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0" cstate="print"/>
                          <a:srcRect/>
                          <a:stretch>
                            <a:fillRect/>
                          </a:stretch>
                        </pic:blipFill>
                        <pic:spPr bwMode="auto">
                          <a:xfrm>
                            <a:off x="0" y="0"/>
                            <a:ext cx="2462190" cy="2219690"/>
                          </a:xfrm>
                          <a:prstGeom prst="rect">
                            <a:avLst/>
                          </a:prstGeom>
                          <a:noFill/>
                          <a:ln w="9525">
                            <a:noFill/>
                            <a:miter lim="800000"/>
                            <a:headEnd/>
                            <a:tailEnd/>
                          </a:ln>
                        </pic:spPr>
                      </pic:pic>
                    </a:graphicData>
                  </a:graphic>
                </wp:inline>
              </w:drawing>
            </w:r>
          </w:p>
          <w:p w14:paraId="14FACCAD" w14:textId="69F65808" w:rsidR="00FB67F4" w:rsidRPr="00FB67F4" w:rsidRDefault="00FB67F4" w:rsidP="00367C35">
            <w:pPr>
              <w:ind w:right="284"/>
            </w:pPr>
          </w:p>
        </w:tc>
        <w:tc>
          <w:tcPr>
            <w:tcW w:w="4750" w:type="dxa"/>
            <w:vAlign w:val="center"/>
          </w:tcPr>
          <w:p w14:paraId="748AD293" w14:textId="77777777" w:rsidR="00FB67F4" w:rsidRPr="00C527B4" w:rsidRDefault="00FB67F4" w:rsidP="00367C35">
            <w:pPr>
              <w:pStyle w:val="Sansinterligne"/>
              <w:ind w:right="284"/>
              <w:jc w:val="center"/>
              <w:rPr>
                <w:i/>
                <w:u w:color="000000"/>
              </w:rPr>
            </w:pPr>
            <w:r>
              <w:rPr>
                <w:i/>
                <w:noProof/>
                <w:u w:color="000000"/>
                <w:lang w:eastAsia="fr-FR"/>
              </w:rPr>
              <w:drawing>
                <wp:inline distT="0" distB="0" distL="0" distR="0" wp14:anchorId="455FFB19" wp14:editId="403C7A57">
                  <wp:extent cx="2367372" cy="2225220"/>
                  <wp:effectExtent l="0" t="0" r="0" b="381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1" cstate="print"/>
                          <a:srcRect/>
                          <a:stretch>
                            <a:fillRect/>
                          </a:stretch>
                        </pic:blipFill>
                        <pic:spPr bwMode="auto">
                          <a:xfrm>
                            <a:off x="0" y="0"/>
                            <a:ext cx="2395732" cy="2251877"/>
                          </a:xfrm>
                          <a:prstGeom prst="rect">
                            <a:avLst/>
                          </a:prstGeom>
                          <a:noFill/>
                          <a:ln w="9525">
                            <a:noFill/>
                            <a:miter lim="800000"/>
                            <a:headEnd/>
                            <a:tailEnd/>
                          </a:ln>
                        </pic:spPr>
                      </pic:pic>
                    </a:graphicData>
                  </a:graphic>
                </wp:inline>
              </w:drawing>
            </w:r>
          </w:p>
        </w:tc>
      </w:tr>
    </w:tbl>
    <w:p w14:paraId="125B30DB" w14:textId="77F96E15" w:rsidR="00FB67F4" w:rsidRPr="007D5011" w:rsidRDefault="007D5011" w:rsidP="00367C35">
      <w:pPr>
        <w:pStyle w:val="Normal12"/>
        <w:ind w:right="284"/>
        <w:rPr>
          <w:rFonts w:asciiTheme="minorHAnsi" w:hAnsiTheme="minorHAnsi" w:cstheme="minorHAnsi"/>
          <w:sz w:val="22"/>
          <w:szCs w:val="22"/>
        </w:rPr>
      </w:pPr>
      <w:r w:rsidRPr="007D5011">
        <w:rPr>
          <w:rFonts w:asciiTheme="minorHAnsi" w:hAnsiTheme="minorHAnsi" w:cstheme="minorHAnsi"/>
          <w:sz w:val="22"/>
          <w:szCs w:val="22"/>
        </w:rPr>
        <w:t>Les courbes de titrage acido-basique ont en général les allures suivantes :</w:t>
      </w:r>
    </w:p>
    <w:p w14:paraId="46BFCF71" w14:textId="2FD19976" w:rsidR="007D5011" w:rsidRPr="007D5011" w:rsidRDefault="007D5011" w:rsidP="00367C35">
      <w:pPr>
        <w:pStyle w:val="Sansinterligne"/>
        <w:spacing w:line="360" w:lineRule="auto"/>
        <w:ind w:right="284"/>
        <w:rPr>
          <w:rFonts w:cstheme="minorHAnsi"/>
        </w:rPr>
      </w:pPr>
    </w:p>
    <w:tbl>
      <w:tblPr>
        <w:tblStyle w:val="Grilledutableau"/>
        <w:tblW w:w="85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0"/>
        <w:gridCol w:w="4500"/>
      </w:tblGrid>
      <w:tr w:rsidR="007D5011" w:rsidRPr="00AA11DE" w14:paraId="4994C01A" w14:textId="77777777" w:rsidTr="00011E2B">
        <w:trPr>
          <w:trHeight w:val="3952"/>
          <w:jc w:val="center"/>
        </w:trPr>
        <w:tc>
          <w:tcPr>
            <w:tcW w:w="4245" w:type="dxa"/>
            <w:vAlign w:val="center"/>
          </w:tcPr>
          <w:p w14:paraId="4785ED94" w14:textId="77777777" w:rsidR="007D5011" w:rsidRPr="00AA11DE" w:rsidRDefault="007D5011" w:rsidP="00367C35">
            <w:pPr>
              <w:pStyle w:val="Sansinterligne"/>
              <w:spacing w:line="276" w:lineRule="auto"/>
              <w:ind w:right="284"/>
              <w:jc w:val="center"/>
              <w:rPr>
                <w:sz w:val="24"/>
                <w:szCs w:val="24"/>
              </w:rPr>
            </w:pPr>
            <w:r w:rsidRPr="00AA11DE">
              <w:rPr>
                <w:noProof/>
                <w:sz w:val="24"/>
                <w:szCs w:val="24"/>
                <w:u w:color="000000"/>
                <w:lang w:eastAsia="fr-FR"/>
              </w:rPr>
              <w:drawing>
                <wp:inline distT="0" distB="0" distL="0" distR="0" wp14:anchorId="6A9A7FBB" wp14:editId="07E6B594">
                  <wp:extent cx="2520950" cy="2180684"/>
                  <wp:effectExtent l="0" t="0" r="6350" b="0"/>
                  <wp:docPr id="8"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2" cstate="print"/>
                          <a:srcRect/>
                          <a:stretch>
                            <a:fillRect/>
                          </a:stretch>
                        </pic:blipFill>
                        <pic:spPr bwMode="auto">
                          <a:xfrm>
                            <a:off x="0" y="0"/>
                            <a:ext cx="2520950" cy="2180684"/>
                          </a:xfrm>
                          <a:prstGeom prst="rect">
                            <a:avLst/>
                          </a:prstGeom>
                          <a:noFill/>
                          <a:ln w="9525">
                            <a:noFill/>
                            <a:miter lim="800000"/>
                            <a:headEnd/>
                            <a:tailEnd/>
                          </a:ln>
                        </pic:spPr>
                      </pic:pic>
                    </a:graphicData>
                  </a:graphic>
                </wp:inline>
              </w:drawing>
            </w:r>
          </w:p>
          <w:p w14:paraId="77F82433" w14:textId="77777777" w:rsidR="007D5011" w:rsidRPr="00AA11DE" w:rsidRDefault="007D5011" w:rsidP="00367C35">
            <w:pPr>
              <w:pStyle w:val="Sansinterligne"/>
              <w:spacing w:line="276" w:lineRule="auto"/>
              <w:ind w:right="284"/>
              <w:jc w:val="center"/>
              <w:rPr>
                <w:sz w:val="24"/>
                <w:szCs w:val="24"/>
              </w:rPr>
            </w:pPr>
            <w:r w:rsidRPr="00AA11DE">
              <w:rPr>
                <w:i/>
                <w:sz w:val="24"/>
                <w:szCs w:val="24"/>
              </w:rPr>
              <w:t>Titrage d’un acide fort par une base forte</w:t>
            </w:r>
          </w:p>
        </w:tc>
        <w:tc>
          <w:tcPr>
            <w:tcW w:w="4264" w:type="dxa"/>
            <w:vAlign w:val="center"/>
          </w:tcPr>
          <w:p w14:paraId="0591A5C7" w14:textId="77777777" w:rsidR="007D5011" w:rsidRPr="00AA11DE" w:rsidRDefault="007D5011" w:rsidP="00367C35">
            <w:pPr>
              <w:pStyle w:val="Sansinterligne"/>
              <w:spacing w:line="276" w:lineRule="auto"/>
              <w:ind w:right="284"/>
              <w:jc w:val="center"/>
              <w:rPr>
                <w:sz w:val="24"/>
                <w:szCs w:val="24"/>
              </w:rPr>
            </w:pPr>
            <w:r w:rsidRPr="00AA11DE">
              <w:rPr>
                <w:noProof/>
                <w:sz w:val="24"/>
                <w:szCs w:val="24"/>
                <w:lang w:eastAsia="fr-FR"/>
              </w:rPr>
              <w:drawing>
                <wp:inline distT="0" distB="0" distL="0" distR="0" wp14:anchorId="1338DD8A" wp14:editId="45296BEB">
                  <wp:extent cx="2540000" cy="2113664"/>
                  <wp:effectExtent l="0" t="0" r="0" b="1270"/>
                  <wp:docPr id="9" name="il_fi" descr="http://www.ilephysique.net/img/forum_img/0255/forum_255907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ilephysique.net/img/forum_img/0255/forum_255907_3.png"/>
                          <pic:cNvPicPr>
                            <a:picLocks noChangeAspect="1" noChangeArrowheads="1"/>
                          </pic:cNvPicPr>
                        </pic:nvPicPr>
                        <pic:blipFill>
                          <a:blip r:embed="rId43" cstate="print"/>
                          <a:srcRect/>
                          <a:stretch>
                            <a:fillRect/>
                          </a:stretch>
                        </pic:blipFill>
                        <pic:spPr bwMode="auto">
                          <a:xfrm>
                            <a:off x="0" y="0"/>
                            <a:ext cx="2554977" cy="2126127"/>
                          </a:xfrm>
                          <a:prstGeom prst="rect">
                            <a:avLst/>
                          </a:prstGeom>
                          <a:noFill/>
                          <a:ln w="9525">
                            <a:noFill/>
                            <a:miter lim="800000"/>
                            <a:headEnd/>
                            <a:tailEnd/>
                          </a:ln>
                        </pic:spPr>
                      </pic:pic>
                    </a:graphicData>
                  </a:graphic>
                </wp:inline>
              </w:drawing>
            </w:r>
          </w:p>
          <w:p w14:paraId="3F91707A" w14:textId="77777777" w:rsidR="007D5011" w:rsidRPr="00AA11DE" w:rsidRDefault="007D5011" w:rsidP="00367C35">
            <w:pPr>
              <w:pStyle w:val="Sansinterligne"/>
              <w:ind w:right="284"/>
              <w:jc w:val="center"/>
              <w:rPr>
                <w:i/>
                <w:sz w:val="24"/>
                <w:szCs w:val="24"/>
              </w:rPr>
            </w:pPr>
            <w:r w:rsidRPr="00AA11DE">
              <w:rPr>
                <w:i/>
                <w:sz w:val="24"/>
                <w:szCs w:val="24"/>
              </w:rPr>
              <w:t>Titrage d’une base forte par un acide fort</w:t>
            </w:r>
          </w:p>
        </w:tc>
      </w:tr>
    </w:tbl>
    <w:p w14:paraId="5735D1D5" w14:textId="77777777" w:rsidR="007D5011" w:rsidRDefault="007D5011" w:rsidP="00367C35">
      <w:pPr>
        <w:pStyle w:val="Normal12"/>
        <w:ind w:right="284"/>
      </w:pPr>
    </w:p>
    <w:p w14:paraId="6E8FD38E" w14:textId="77777777" w:rsidR="00FB67F4" w:rsidRPr="00011E2B" w:rsidRDefault="00FB67F4" w:rsidP="00152CDD">
      <w:pPr>
        <w:pStyle w:val="Titre1Lydie"/>
        <w:numPr>
          <w:ilvl w:val="0"/>
          <w:numId w:val="32"/>
        </w:numPr>
        <w:ind w:right="284"/>
        <w:rPr>
          <w:color w:val="FF0000"/>
          <w:szCs w:val="26"/>
        </w:rPr>
      </w:pPr>
      <w:r w:rsidRPr="00011E2B">
        <w:rPr>
          <w:color w:val="FF0000"/>
          <w:szCs w:val="26"/>
        </w:rPr>
        <w:t>Titrages conductimétriques</w:t>
      </w:r>
    </w:p>
    <w:p w14:paraId="21BD5C04" w14:textId="77777777" w:rsidR="00FB67F4" w:rsidRPr="00B96B02" w:rsidRDefault="00FB67F4" w:rsidP="00152CDD">
      <w:pPr>
        <w:pStyle w:val="Titre2Lydie"/>
        <w:numPr>
          <w:ilvl w:val="1"/>
          <w:numId w:val="32"/>
        </w:numPr>
        <w:ind w:right="284"/>
        <w:rPr>
          <w:highlight w:val="cyan"/>
        </w:rPr>
      </w:pPr>
      <w:r w:rsidRPr="00B96B02">
        <w:rPr>
          <w:highlight w:val="cyan"/>
        </w:rPr>
        <w:t>Loi de Kohlrausch</w:t>
      </w:r>
      <w:r w:rsidRPr="00B96B02">
        <w:rPr>
          <w:highlight w:val="cyan"/>
          <w:vertAlign w:val="superscript"/>
        </w:rPr>
        <w:t>(</w:t>
      </w:r>
      <w:r w:rsidRPr="00B96B02">
        <w:rPr>
          <w:rStyle w:val="Appelnotedebasdep"/>
          <w:highlight w:val="cyan"/>
        </w:rPr>
        <w:footnoteReference w:id="1"/>
      </w:r>
      <w:r w:rsidRPr="00B96B02">
        <w:rPr>
          <w:highlight w:val="cyan"/>
          <w:vertAlign w:val="superscript"/>
        </w:rPr>
        <w:t>)</w:t>
      </w:r>
    </w:p>
    <w:p w14:paraId="787FB7F4" w14:textId="77777777" w:rsidR="00FB67F4" w:rsidRPr="00334148" w:rsidRDefault="00FB67F4" w:rsidP="00367C35">
      <w:pPr>
        <w:pStyle w:val="Sansinterligne"/>
        <w:ind w:right="284"/>
        <w:jc w:val="both"/>
      </w:pPr>
      <w:r>
        <w:t xml:space="preserve">On admet que la contribution de chaque type d’ion est proportionnelle à sa concentration et ce coefficient de proportionnalité s’appelle la </w:t>
      </w:r>
      <w:r w:rsidRPr="00422D1A">
        <w:rPr>
          <w:b/>
        </w:rPr>
        <w:t>conductivité molaire ionique</w:t>
      </w:r>
      <w:r>
        <w:t xml:space="preserve">. On la note </w:t>
      </w:r>
      <w:r w:rsidRPr="00422D1A">
        <w:rPr>
          <w:b/>
        </w:rPr>
        <w:sym w:font="Symbol" w:char="F06C"/>
      </w:r>
      <w:r w:rsidRPr="006B117F">
        <w:t xml:space="preserve"> et</w:t>
      </w:r>
      <w:r>
        <w:t xml:space="preserve"> elle s’exprime en S.m².mol</w:t>
      </w:r>
      <w:r>
        <w:rPr>
          <w:vertAlign w:val="superscript"/>
        </w:rPr>
        <w:t>–</w:t>
      </w:r>
      <w:r w:rsidRPr="00334148">
        <w:rPr>
          <w:vertAlign w:val="superscript"/>
        </w:rPr>
        <w:t>1</w:t>
      </w:r>
      <w:r w:rsidRPr="003F31A2">
        <w:t>.</w:t>
      </w:r>
    </w:p>
    <w:p w14:paraId="43A3153D" w14:textId="77777777" w:rsidR="00FB67F4" w:rsidRDefault="00FB67F4" w:rsidP="00367C35">
      <w:pPr>
        <w:pStyle w:val="Sansinterligne"/>
        <w:ind w:right="284"/>
      </w:pPr>
    </w:p>
    <w:p w14:paraId="6272957B" w14:textId="77777777" w:rsidR="00FB67F4" w:rsidRDefault="00FB67F4" w:rsidP="00367C35">
      <w:pPr>
        <w:pStyle w:val="Sansinterligne"/>
        <w:ind w:right="284"/>
      </w:pPr>
    </w:p>
    <w:tbl>
      <w:tblPr>
        <w:tblStyle w:val="Grilledutableau"/>
        <w:tblW w:w="10541" w:type="dxa"/>
        <w:jc w:val="center"/>
        <w:tblBorders>
          <w:top w:val="single" w:sz="4" w:space="0" w:color="7030A0"/>
          <w:left w:val="single" w:sz="4" w:space="0" w:color="7030A0"/>
          <w:bottom w:val="single" w:sz="4" w:space="0" w:color="7030A0"/>
          <w:right w:val="single" w:sz="4" w:space="0" w:color="7030A0"/>
          <w:insideH w:val="single" w:sz="4" w:space="0" w:color="7030A0"/>
          <w:insideV w:val="single" w:sz="4" w:space="0" w:color="7030A0"/>
        </w:tblBorders>
        <w:tblLook w:val="04A0" w:firstRow="1" w:lastRow="0" w:firstColumn="1" w:lastColumn="0" w:noHBand="0" w:noVBand="1"/>
      </w:tblPr>
      <w:tblGrid>
        <w:gridCol w:w="10541"/>
      </w:tblGrid>
      <w:tr w:rsidR="00FB67F4" w:rsidRPr="0022437F" w14:paraId="2D47DBC3" w14:textId="77777777" w:rsidTr="00B96B02">
        <w:trPr>
          <w:jc w:val="center"/>
        </w:trPr>
        <w:tc>
          <w:tcPr>
            <w:tcW w:w="10541" w:type="dxa"/>
            <w:shd w:val="clear" w:color="auto" w:fill="auto"/>
          </w:tcPr>
          <w:p w14:paraId="60DD8518" w14:textId="77777777" w:rsidR="00FB67F4" w:rsidRPr="0022437F" w:rsidRDefault="00FB67F4" w:rsidP="00367C35">
            <w:pPr>
              <w:pStyle w:val="Sansinterligne"/>
              <w:ind w:right="284"/>
              <w:rPr>
                <w:b/>
                <w:szCs w:val="16"/>
              </w:rPr>
            </w:pPr>
            <w:r>
              <w:rPr>
                <w:b/>
              </w:rPr>
              <w:t>Définition (Loi de Kohlrausch)</w:t>
            </w:r>
          </w:p>
        </w:tc>
      </w:tr>
      <w:tr w:rsidR="00FB67F4" w:rsidRPr="00583347" w14:paraId="75E93BA0" w14:textId="77777777" w:rsidTr="00B96B02">
        <w:trPr>
          <w:jc w:val="center"/>
        </w:trPr>
        <w:tc>
          <w:tcPr>
            <w:tcW w:w="10541" w:type="dxa"/>
            <w:shd w:val="clear" w:color="auto" w:fill="FFFF00"/>
            <w:tcMar>
              <w:top w:w="28" w:type="dxa"/>
              <w:left w:w="28" w:type="dxa"/>
              <w:bottom w:w="28" w:type="dxa"/>
              <w:right w:w="28" w:type="dxa"/>
            </w:tcMar>
            <w:vAlign w:val="center"/>
          </w:tcPr>
          <w:p w14:paraId="38C68CD9" w14:textId="77777777" w:rsidR="00FB67F4" w:rsidRPr="00B96B02" w:rsidRDefault="00FB67F4" w:rsidP="00367C35">
            <w:pPr>
              <w:pStyle w:val="Sansinterligne"/>
              <w:spacing w:line="360" w:lineRule="auto"/>
              <w:ind w:right="284"/>
              <w:rPr>
                <w:color w:val="000000" w:themeColor="text1"/>
              </w:rPr>
            </w:pPr>
            <w:r w:rsidRPr="00B96B02">
              <w:rPr>
                <w:color w:val="000000" w:themeColor="text1"/>
              </w:rPr>
              <w:t xml:space="preserve">La </w:t>
            </w:r>
            <w:r w:rsidRPr="00B96B02">
              <w:rPr>
                <w:b/>
                <w:color w:val="000000" w:themeColor="text1"/>
              </w:rPr>
              <w:t xml:space="preserve">conductivité </w:t>
            </w:r>
            <w:r w:rsidRPr="00B96B02">
              <w:rPr>
                <w:b/>
                <w:color w:val="000000" w:themeColor="text1"/>
              </w:rPr>
              <w:sym w:font="Symbol" w:char="F073"/>
            </w:r>
            <w:r w:rsidRPr="00B96B02">
              <w:rPr>
                <w:color w:val="000000" w:themeColor="text1"/>
              </w:rPr>
              <w:t xml:space="preserve"> d’une solution dépend de la nature et des concentrations des ions X</w:t>
            </w:r>
            <w:r w:rsidRPr="00B96B02">
              <w:rPr>
                <w:i/>
                <w:color w:val="000000" w:themeColor="text1"/>
                <w:vertAlign w:val="subscript"/>
              </w:rPr>
              <w:t>i</w:t>
            </w:r>
            <w:r w:rsidRPr="00B96B02">
              <w:rPr>
                <w:color w:val="000000" w:themeColor="text1"/>
              </w:rPr>
              <w:t xml:space="preserve"> qu’elle contient :</w:t>
            </w:r>
          </w:p>
          <w:p w14:paraId="341645D6" w14:textId="77777777" w:rsidR="00FB67F4" w:rsidRPr="00B96B02" w:rsidRDefault="00FB67F4" w:rsidP="00367C35">
            <w:pPr>
              <w:pStyle w:val="Sansinterligne"/>
              <w:spacing w:line="360" w:lineRule="auto"/>
              <w:ind w:right="284"/>
              <w:jc w:val="center"/>
              <w:rPr>
                <w:color w:val="000000" w:themeColor="text1"/>
              </w:rPr>
            </w:pPr>
            <w:r w:rsidRPr="00B96B02">
              <w:rPr>
                <w:rFonts w:asciiTheme="minorHAnsi" w:hAnsiTheme="minorHAnsi" w:cstheme="minorBidi"/>
                <w:color w:val="000000" w:themeColor="text1"/>
                <w:position w:val="-36"/>
                <w:szCs w:val="22"/>
              </w:rPr>
              <w:object w:dxaOrig="8280" w:dyaOrig="840" w14:anchorId="11D0E057">
                <v:shape id="_x0000_i1037" type="#_x0000_t75" style="width:414pt;height:41.95pt" o:ole="" o:bordertopcolor="#ffbf00 pure" o:borderleftcolor="#ffbf00 pure" o:borderbottomcolor="#ffbf00 pure" o:borderrightcolor="#ffbf00 pure">
                  <v:imagedata r:id="rId44" o:title=""/>
                </v:shape>
                <o:OLEObject Type="Embed" ProgID="Equation.DSMT4" ShapeID="_x0000_i1037" DrawAspect="Content" ObjectID="_1756721224" r:id="rId45"/>
              </w:object>
            </w:r>
          </w:p>
          <w:p w14:paraId="5581F6E3" w14:textId="77777777" w:rsidR="00FB67F4" w:rsidRPr="0061761F" w:rsidRDefault="00FB67F4" w:rsidP="00367C35">
            <w:pPr>
              <w:pStyle w:val="Sansinterligne"/>
              <w:spacing w:line="360" w:lineRule="auto"/>
              <w:ind w:right="284"/>
              <w:jc w:val="center"/>
            </w:pPr>
            <w:r w:rsidRPr="00B96B02">
              <w:rPr>
                <w:b/>
                <w:color w:val="000000" w:themeColor="text1"/>
                <w:u w:val="single"/>
              </w:rPr>
              <w:t>ATTENTION</w:t>
            </w:r>
            <w:r w:rsidRPr="00B96B02">
              <w:rPr>
                <w:color w:val="000000" w:themeColor="text1"/>
                <w:u w:val="single"/>
              </w:rPr>
              <w:t> :</w:t>
            </w:r>
            <w:r w:rsidRPr="00B96B02">
              <w:rPr>
                <w:color w:val="000000" w:themeColor="text1"/>
              </w:rPr>
              <w:t xml:space="preserve"> cette relation n’est valable </w:t>
            </w:r>
            <w:r w:rsidRPr="00630E6B">
              <w:rPr>
                <w:u w:val="single"/>
              </w:rPr>
              <w:t>que</w:t>
            </w:r>
            <w:r>
              <w:t xml:space="preserve"> pour des solutions ioniques diluées (</w:t>
            </w:r>
            <w:r w:rsidRPr="004D0CF6">
              <w:rPr>
                <w:i/>
              </w:rPr>
              <w:t>c</w:t>
            </w:r>
            <w:r>
              <w:t xml:space="preserve"> &lt; 10</w:t>
            </w:r>
            <w:r>
              <w:rPr>
                <w:sz w:val="20"/>
                <w:vertAlign w:val="superscript"/>
              </w:rPr>
              <w:t>–</w:t>
            </w:r>
            <w:r w:rsidRPr="0024271D">
              <w:rPr>
                <w:vertAlign w:val="superscript"/>
              </w:rPr>
              <w:t>2</w:t>
            </w:r>
            <w:r>
              <w:t xml:space="preserve"> mol.L</w:t>
            </w:r>
            <w:r>
              <w:rPr>
                <w:vertAlign w:val="superscript"/>
              </w:rPr>
              <w:t>–1</w:t>
            </w:r>
            <w:r>
              <w:t>)</w:t>
            </w:r>
          </w:p>
        </w:tc>
      </w:tr>
    </w:tbl>
    <w:p w14:paraId="0FA16F2D" w14:textId="77777777" w:rsidR="00FB67F4" w:rsidRPr="00432F67" w:rsidRDefault="00FB67F4" w:rsidP="00367C35">
      <w:pPr>
        <w:pStyle w:val="Sansinterligne"/>
        <w:ind w:right="284"/>
      </w:pPr>
    </w:p>
    <w:p w14:paraId="3F32C32D" w14:textId="77777777" w:rsidR="00FB67F4" w:rsidRPr="00681059" w:rsidRDefault="00FB67F4" w:rsidP="00367C35">
      <w:pPr>
        <w:pStyle w:val="Sansinterligne"/>
        <w:spacing w:line="360" w:lineRule="auto"/>
        <w:ind w:right="284"/>
        <w:rPr>
          <w:u w:val="single"/>
        </w:rPr>
      </w:pPr>
      <w:r w:rsidRPr="00681059">
        <w:rPr>
          <w:u w:val="single"/>
        </w:rPr>
        <w:t>Remarques :</w:t>
      </w:r>
    </w:p>
    <w:p w14:paraId="1976672C" w14:textId="77777777" w:rsidR="00FB67F4" w:rsidRPr="00681059" w:rsidRDefault="00FB67F4" w:rsidP="00367C35">
      <w:pPr>
        <w:pStyle w:val="Sansinterligne"/>
        <w:numPr>
          <w:ilvl w:val="0"/>
          <w:numId w:val="21"/>
        </w:numPr>
        <w:ind w:right="284"/>
        <w:jc w:val="both"/>
      </w:pPr>
      <w:r w:rsidRPr="00681059">
        <w:t>Tous les porteurs de charge participent à la conductivité</w:t>
      </w:r>
      <w:r>
        <w:t xml:space="preserve"> de la solution</w:t>
      </w:r>
      <w:r w:rsidRPr="00681059">
        <w:t xml:space="preserve">, il faut donc tenir compte </w:t>
      </w:r>
      <w:r w:rsidRPr="005578CB">
        <w:rPr>
          <w:u w:val="single"/>
        </w:rPr>
        <w:t>de tous</w:t>
      </w:r>
      <w:r w:rsidRPr="00681059">
        <w:t xml:space="preserve"> les ions présents en solution (même les ions spectateurs) ;</w:t>
      </w:r>
    </w:p>
    <w:p w14:paraId="6E60C3F2" w14:textId="77777777" w:rsidR="00FB67F4" w:rsidRPr="00432F67" w:rsidRDefault="00FB67F4" w:rsidP="00367C35">
      <w:pPr>
        <w:pStyle w:val="Sansinterligne"/>
        <w:ind w:right="284"/>
        <w:rPr>
          <w:sz w:val="16"/>
          <w:szCs w:val="16"/>
        </w:rPr>
      </w:pPr>
    </w:p>
    <w:p w14:paraId="114A0743" w14:textId="77777777" w:rsidR="00FB67F4" w:rsidRDefault="00FB67F4" w:rsidP="00367C35">
      <w:pPr>
        <w:pStyle w:val="Sansinterligne"/>
        <w:numPr>
          <w:ilvl w:val="0"/>
          <w:numId w:val="21"/>
        </w:numPr>
        <w:ind w:right="284"/>
        <w:jc w:val="both"/>
      </w:pPr>
      <w:r w:rsidRPr="00681059">
        <w:t xml:space="preserve">Les </w:t>
      </w:r>
      <w:r w:rsidRPr="00660432">
        <w:rPr>
          <w:b/>
        </w:rPr>
        <w:t xml:space="preserve">unités de </w:t>
      </w:r>
      <w:r w:rsidRPr="00660432">
        <w:rPr>
          <w:b/>
        </w:rPr>
        <w:sym w:font="Symbol" w:char="F073"/>
      </w:r>
      <w:r w:rsidRPr="00681059">
        <w:t xml:space="preserve"> (en S.m</w:t>
      </w:r>
      <w:r w:rsidRPr="00681059">
        <w:rPr>
          <w:vertAlign w:val="superscript"/>
        </w:rPr>
        <w:t>–1</w:t>
      </w:r>
      <w:r w:rsidRPr="00681059">
        <w:t xml:space="preserve">) et de </w:t>
      </w:r>
      <w:r w:rsidRPr="00681059">
        <w:sym w:font="Symbol" w:char="F06C"/>
      </w:r>
      <w:r w:rsidRPr="00681059">
        <w:rPr>
          <w:i/>
          <w:vertAlign w:val="subscript"/>
        </w:rPr>
        <w:t>i</w:t>
      </w:r>
      <w:r w:rsidRPr="00681059">
        <w:t xml:space="preserve"> (S.m².mol</w:t>
      </w:r>
      <w:r w:rsidRPr="00027CB0">
        <w:rPr>
          <w:vertAlign w:val="superscript"/>
        </w:rPr>
        <w:t>–1</w:t>
      </w:r>
      <w:r w:rsidRPr="00681059">
        <w:t xml:space="preserve">) imposent que les </w:t>
      </w:r>
      <w:r w:rsidRPr="00027CB0">
        <w:rPr>
          <w:b/>
        </w:rPr>
        <w:t>concentrations</w:t>
      </w:r>
      <w:r w:rsidRPr="00681059">
        <w:t xml:space="preserve"> soient exprimées en </w:t>
      </w:r>
      <w:r w:rsidRPr="00027CB0">
        <w:rPr>
          <w:b/>
        </w:rPr>
        <w:t>mol.m</w:t>
      </w:r>
      <w:r w:rsidRPr="00027CB0">
        <w:rPr>
          <w:b/>
          <w:vertAlign w:val="superscript"/>
        </w:rPr>
        <w:t>–3</w:t>
      </w:r>
      <w:r w:rsidRPr="00681059">
        <w:t xml:space="preserve"> </w:t>
      </w:r>
      <w:r w:rsidRPr="00383F75">
        <w:rPr>
          <w:u w:val="single"/>
        </w:rPr>
        <w:t>et non</w:t>
      </w:r>
      <w:r w:rsidRPr="00681059">
        <w:t xml:space="preserve"> en mol.L</w:t>
      </w:r>
      <w:r w:rsidRPr="00027CB0">
        <w:rPr>
          <w:vertAlign w:val="superscript"/>
        </w:rPr>
        <w:t>–1</w:t>
      </w:r>
      <w:r>
        <w:t xml:space="preserve"> </w:t>
      </w:r>
      <w:r w:rsidRPr="00681059">
        <w:t>;</w:t>
      </w:r>
    </w:p>
    <w:p w14:paraId="600561FD" w14:textId="77777777" w:rsidR="00FB67F4" w:rsidRPr="00432F67" w:rsidRDefault="00FB67F4" w:rsidP="00367C35">
      <w:pPr>
        <w:pStyle w:val="Sansinterligne"/>
        <w:ind w:right="284"/>
        <w:rPr>
          <w:sz w:val="16"/>
        </w:rPr>
      </w:pPr>
    </w:p>
    <w:p w14:paraId="498D2025" w14:textId="77777777" w:rsidR="00FB67F4" w:rsidRPr="000C4B63" w:rsidRDefault="00FB67F4" w:rsidP="00367C35">
      <w:pPr>
        <w:pStyle w:val="Sansinterligne"/>
        <w:numPr>
          <w:ilvl w:val="0"/>
          <w:numId w:val="21"/>
        </w:numPr>
        <w:ind w:right="284"/>
        <w:jc w:val="both"/>
      </w:pPr>
      <w:r w:rsidRPr="00681059">
        <w:sym w:font="Symbol" w:char="F06C"/>
      </w:r>
      <w:r w:rsidRPr="000C4B63">
        <w:rPr>
          <w:i/>
          <w:vertAlign w:val="subscript"/>
        </w:rPr>
        <w:t>i</w:t>
      </w:r>
      <w:r w:rsidRPr="00681059">
        <w:t xml:space="preserve"> est souvent donnée dans des tables : à concentration très faible (solution très diluée) elle est notée</w:t>
      </w:r>
      <w:r>
        <w:t xml:space="preserve"> </w:t>
      </w:r>
      <w:r w:rsidRPr="00681059">
        <w:rPr>
          <w:position w:val="-12"/>
        </w:rPr>
        <w:object w:dxaOrig="279" w:dyaOrig="380" w14:anchorId="153B35A9">
          <v:shape id="_x0000_i1038" type="#_x0000_t75" style="width:13.75pt;height:19.4pt" o:ole="">
            <v:imagedata r:id="rId46" o:title=""/>
          </v:shape>
          <o:OLEObject Type="Embed" ProgID="Equation.DSMT4" ShapeID="_x0000_i1038" DrawAspect="Content" ObjectID="_1756721225" r:id="rId47"/>
        </w:object>
      </w:r>
      <w:r w:rsidRPr="00681059">
        <w:t xml:space="preserve">et représente la </w:t>
      </w:r>
      <w:r w:rsidRPr="000C4B63">
        <w:rPr>
          <w:b/>
        </w:rPr>
        <w:t>conductivité molaire ionique limite</w:t>
      </w:r>
      <w:r w:rsidRPr="00681059">
        <w:t>.</w:t>
      </w:r>
    </w:p>
    <w:p w14:paraId="4617013C" w14:textId="77777777" w:rsidR="00FB67F4" w:rsidRPr="00432F67" w:rsidRDefault="00FB67F4" w:rsidP="00367C35">
      <w:pPr>
        <w:pStyle w:val="Sansinterligne"/>
        <w:ind w:right="284"/>
        <w:rPr>
          <w:sz w:val="16"/>
        </w:rPr>
      </w:pPr>
    </w:p>
    <w:p w14:paraId="7B9733CF" w14:textId="77777777" w:rsidR="00FB67F4" w:rsidRDefault="00FB67F4" w:rsidP="00367C35">
      <w:pPr>
        <w:pStyle w:val="Sansinterligne"/>
        <w:numPr>
          <w:ilvl w:val="0"/>
          <w:numId w:val="21"/>
        </w:numPr>
        <w:ind w:right="284"/>
        <w:jc w:val="both"/>
      </w:pPr>
      <w:r>
        <w:t>La conductivité des ions H</w:t>
      </w:r>
      <w:r w:rsidRPr="000C4B63">
        <w:rPr>
          <w:vertAlign w:val="subscript"/>
        </w:rPr>
        <w:t>3</w:t>
      </w:r>
      <w:r>
        <w:t>O</w:t>
      </w:r>
      <w:r w:rsidRPr="000C4B63">
        <w:rPr>
          <w:vertAlign w:val="superscript"/>
        </w:rPr>
        <w:t>+</w:t>
      </w:r>
      <w:r>
        <w:t xml:space="preserve"> (ion oxonium) et HO</w:t>
      </w:r>
      <w:r w:rsidRPr="000C4B63">
        <w:rPr>
          <w:vertAlign w:val="superscript"/>
        </w:rPr>
        <w:t>–</w:t>
      </w:r>
      <w:r>
        <w:t xml:space="preserve"> (ion hydroxyde) est particulièrement élevée :</w:t>
      </w:r>
    </w:p>
    <w:p w14:paraId="72AB844E" w14:textId="77777777" w:rsidR="00FB67F4" w:rsidRPr="000C4B63" w:rsidRDefault="00FB67F4" w:rsidP="00367C35">
      <w:pPr>
        <w:pStyle w:val="Sansinterligne"/>
        <w:ind w:right="284"/>
        <w:jc w:val="both"/>
        <w:rPr>
          <w:sz w:val="10"/>
          <w:szCs w:val="16"/>
        </w:rPr>
      </w:pPr>
    </w:p>
    <w:tbl>
      <w:tblPr>
        <w:tblStyle w:val="Grilledutableau"/>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6"/>
        <w:gridCol w:w="5322"/>
      </w:tblGrid>
      <w:tr w:rsidR="00FB67F4" w14:paraId="3033E57A" w14:textId="77777777" w:rsidTr="00F14BBC">
        <w:trPr>
          <w:jc w:val="center"/>
        </w:trPr>
        <w:tc>
          <w:tcPr>
            <w:tcW w:w="4142" w:type="dxa"/>
          </w:tcPr>
          <w:p w14:paraId="38FFAB22" w14:textId="77777777" w:rsidR="00FB67F4" w:rsidRDefault="00FB67F4" w:rsidP="00367C35">
            <w:pPr>
              <w:pStyle w:val="Sansinterligne"/>
              <w:ind w:right="284"/>
            </w:pPr>
            <w:r>
              <w:rPr>
                <w:noProof/>
                <w:lang w:eastAsia="fr-FR"/>
              </w:rPr>
              <w:drawing>
                <wp:inline distT="0" distB="0" distL="0" distR="0" wp14:anchorId="0ECD6106" wp14:editId="780FCEEF">
                  <wp:extent cx="2404110" cy="1341120"/>
                  <wp:effectExtent l="19050" t="0" r="0" b="0"/>
                  <wp:docPr id="19" name="Imag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48" cstate="print"/>
                          <a:srcRect/>
                          <a:stretch>
                            <a:fillRect/>
                          </a:stretch>
                        </pic:blipFill>
                        <pic:spPr bwMode="auto">
                          <a:xfrm>
                            <a:off x="0" y="0"/>
                            <a:ext cx="2404110" cy="1341120"/>
                          </a:xfrm>
                          <a:prstGeom prst="rect">
                            <a:avLst/>
                          </a:prstGeom>
                          <a:noFill/>
                          <a:ln w="9525">
                            <a:noFill/>
                            <a:miter lim="800000"/>
                            <a:headEnd/>
                            <a:tailEnd/>
                          </a:ln>
                        </pic:spPr>
                      </pic:pic>
                    </a:graphicData>
                  </a:graphic>
                </wp:inline>
              </w:drawing>
            </w:r>
          </w:p>
        </w:tc>
        <w:tc>
          <w:tcPr>
            <w:tcW w:w="5322" w:type="dxa"/>
            <w:vAlign w:val="center"/>
          </w:tcPr>
          <w:p w14:paraId="43550880" w14:textId="77777777" w:rsidR="00FB67F4" w:rsidRDefault="00FB67F4" w:rsidP="00367C35">
            <w:pPr>
              <w:pStyle w:val="Sansinterligne"/>
              <w:ind w:right="284"/>
              <w:jc w:val="both"/>
            </w:pPr>
            <w:r>
              <w:t>Elle s’explique par la superposition du mouvement propre des ions et d’un transfert de charge, par l’intermédiaire d’un proton, sans pratiquement transfert de matière ; les liaisons hydrogène deviennent des liaisons covalentes et inversement.</w:t>
            </w:r>
          </w:p>
        </w:tc>
      </w:tr>
    </w:tbl>
    <w:p w14:paraId="51F73E07" w14:textId="77777777" w:rsidR="00FB67F4" w:rsidRPr="00432F67" w:rsidRDefault="00FB67F4" w:rsidP="00367C35">
      <w:pPr>
        <w:pStyle w:val="Sansinterligne"/>
        <w:ind w:right="284"/>
        <w:rPr>
          <w:sz w:val="16"/>
          <w:szCs w:val="16"/>
        </w:rPr>
      </w:pPr>
    </w:p>
    <w:p w14:paraId="1513820A" w14:textId="77777777" w:rsidR="00FB67F4" w:rsidRDefault="00FB67F4" w:rsidP="00152CDD">
      <w:pPr>
        <w:pStyle w:val="Titre2Lydie"/>
        <w:numPr>
          <w:ilvl w:val="1"/>
          <w:numId w:val="32"/>
        </w:numPr>
        <w:ind w:right="284"/>
        <w:rPr>
          <w:highlight w:val="cyan"/>
          <w:u w:color="FF0000"/>
        </w:rPr>
      </w:pPr>
      <w:r w:rsidRPr="00B96B02">
        <w:rPr>
          <w:highlight w:val="cyan"/>
          <w:u w:color="FF0000"/>
        </w:rPr>
        <w:t>Titrage conductimétrique</w:t>
      </w:r>
    </w:p>
    <w:p w14:paraId="06830045" w14:textId="77777777" w:rsidR="008270CA" w:rsidRPr="008270CA" w:rsidRDefault="008270CA" w:rsidP="008270CA">
      <w:pPr>
        <w:pStyle w:val="Normal12"/>
        <w:rPr>
          <w:highlight w:val="cyan"/>
        </w:rPr>
      </w:pPr>
    </w:p>
    <w:tbl>
      <w:tblPr>
        <w:tblStyle w:val="Grilledutableau"/>
        <w:tblW w:w="10541" w:type="dxa"/>
        <w:jc w:val="center"/>
        <w:tblBorders>
          <w:top w:val="single" w:sz="4" w:space="0" w:color="7030A0"/>
          <w:left w:val="single" w:sz="4" w:space="0" w:color="7030A0"/>
          <w:bottom w:val="single" w:sz="4" w:space="0" w:color="7030A0"/>
          <w:right w:val="single" w:sz="4" w:space="0" w:color="7030A0"/>
          <w:insideH w:val="single" w:sz="4" w:space="0" w:color="7030A0"/>
          <w:insideV w:val="single" w:sz="4" w:space="0" w:color="7030A0"/>
        </w:tblBorders>
        <w:tblLook w:val="04A0" w:firstRow="1" w:lastRow="0" w:firstColumn="1" w:lastColumn="0" w:noHBand="0" w:noVBand="1"/>
      </w:tblPr>
      <w:tblGrid>
        <w:gridCol w:w="10541"/>
      </w:tblGrid>
      <w:tr w:rsidR="00FB67F4" w:rsidRPr="0022437F" w14:paraId="7DB48A38" w14:textId="77777777" w:rsidTr="00B96B02">
        <w:trPr>
          <w:jc w:val="center"/>
        </w:trPr>
        <w:tc>
          <w:tcPr>
            <w:tcW w:w="10541" w:type="dxa"/>
            <w:shd w:val="clear" w:color="auto" w:fill="auto"/>
          </w:tcPr>
          <w:p w14:paraId="287077E6" w14:textId="77777777" w:rsidR="00FB67F4" w:rsidRPr="0022437F" w:rsidRDefault="00FB67F4" w:rsidP="00367C35">
            <w:pPr>
              <w:pStyle w:val="Sansinterligne"/>
              <w:ind w:right="284"/>
              <w:rPr>
                <w:b/>
                <w:szCs w:val="16"/>
              </w:rPr>
            </w:pPr>
            <w:r>
              <w:rPr>
                <w:b/>
              </w:rPr>
              <w:t>Définitions</w:t>
            </w:r>
          </w:p>
        </w:tc>
      </w:tr>
      <w:tr w:rsidR="00B96B02" w:rsidRPr="00B96B02" w14:paraId="4A659458" w14:textId="77777777" w:rsidTr="00B96B02">
        <w:trPr>
          <w:jc w:val="center"/>
        </w:trPr>
        <w:tc>
          <w:tcPr>
            <w:tcW w:w="10541" w:type="dxa"/>
            <w:shd w:val="clear" w:color="auto" w:fill="FFFF00"/>
            <w:tcMar>
              <w:top w:w="28" w:type="dxa"/>
              <w:left w:w="28" w:type="dxa"/>
              <w:bottom w:w="28" w:type="dxa"/>
              <w:right w:w="28" w:type="dxa"/>
            </w:tcMar>
            <w:vAlign w:val="center"/>
          </w:tcPr>
          <w:p w14:paraId="1227741E" w14:textId="77777777" w:rsidR="00FB67F4" w:rsidRPr="00B96B02" w:rsidRDefault="00FB67F4" w:rsidP="00367C35">
            <w:pPr>
              <w:pStyle w:val="Sansinterligne"/>
              <w:numPr>
                <w:ilvl w:val="0"/>
                <w:numId w:val="20"/>
              </w:numPr>
              <w:ind w:right="284"/>
              <w:jc w:val="both"/>
              <w:rPr>
                <w:color w:val="000000" w:themeColor="text1"/>
              </w:rPr>
            </w:pPr>
            <w:r w:rsidRPr="00B96B02">
              <w:rPr>
                <w:color w:val="000000" w:themeColor="text1"/>
                <w:u w:color="000000"/>
              </w:rPr>
              <w:t xml:space="preserve">Un </w:t>
            </w:r>
            <w:r w:rsidRPr="00B96B02">
              <w:rPr>
                <w:b/>
                <w:color w:val="000000" w:themeColor="text1"/>
                <w:u w:color="000000"/>
              </w:rPr>
              <w:t>titrage conductimétrique</w:t>
            </w:r>
            <w:r w:rsidRPr="00B96B02">
              <w:rPr>
                <w:color w:val="000000" w:themeColor="text1"/>
                <w:u w:color="000000"/>
              </w:rPr>
              <w:t xml:space="preserve"> consiste à suivre l’évolution de la </w:t>
            </w:r>
            <w:r w:rsidRPr="00B96B02">
              <w:rPr>
                <w:b/>
                <w:color w:val="000000" w:themeColor="text1"/>
                <w:u w:color="000000"/>
              </w:rPr>
              <w:t>conductance</w:t>
            </w:r>
            <w:r w:rsidRPr="00B96B02">
              <w:rPr>
                <w:color w:val="000000" w:themeColor="text1"/>
                <w:u w:color="000000"/>
              </w:rPr>
              <w:t xml:space="preserve"> </w:t>
            </w:r>
            <w:r w:rsidRPr="00B96B02">
              <w:rPr>
                <w:b/>
                <w:color w:val="000000" w:themeColor="text1"/>
                <w:u w:color="000000"/>
              </w:rPr>
              <w:t>G</w:t>
            </w:r>
            <w:r w:rsidRPr="00B96B02">
              <w:rPr>
                <w:color w:val="000000" w:themeColor="text1"/>
                <w:u w:color="000000"/>
              </w:rPr>
              <w:t xml:space="preserve"> ou de la </w:t>
            </w:r>
            <w:r w:rsidRPr="00B96B02">
              <w:rPr>
                <w:b/>
                <w:color w:val="000000" w:themeColor="text1"/>
                <w:u w:color="000000"/>
              </w:rPr>
              <w:t>conductivité</w:t>
            </w:r>
            <w:r w:rsidRPr="00B96B02">
              <w:rPr>
                <w:color w:val="000000" w:themeColor="text1"/>
                <w:u w:color="000000"/>
              </w:rPr>
              <w:t xml:space="preserve"> </w:t>
            </w:r>
            <w:r w:rsidRPr="00B96B02">
              <w:rPr>
                <w:b/>
                <w:color w:val="000000" w:themeColor="text1"/>
                <w:u w:color="000000"/>
              </w:rPr>
              <w:sym w:font="Symbol" w:char="F073"/>
            </w:r>
            <w:r w:rsidRPr="00B96B02">
              <w:rPr>
                <w:color w:val="000000" w:themeColor="text1"/>
                <w:u w:color="000000"/>
              </w:rPr>
              <w:t xml:space="preserve"> de la solution titrée au cours de l’ajout de la solution titrante.</w:t>
            </w:r>
          </w:p>
          <w:p w14:paraId="0E9E5A6C" w14:textId="77777777" w:rsidR="00FB67F4" w:rsidRPr="00B96B02" w:rsidRDefault="00FB67F4" w:rsidP="00367C35">
            <w:pPr>
              <w:pStyle w:val="Sansinterligne"/>
              <w:ind w:right="284"/>
              <w:rPr>
                <w:color w:val="000000" w:themeColor="text1"/>
                <w:sz w:val="10"/>
                <w:szCs w:val="16"/>
                <w:u w:color="000000"/>
              </w:rPr>
            </w:pPr>
          </w:p>
          <w:p w14:paraId="6BFFAB90" w14:textId="77777777" w:rsidR="00FB67F4" w:rsidRPr="00B96B02" w:rsidRDefault="00FB67F4" w:rsidP="00367C35">
            <w:pPr>
              <w:pStyle w:val="Sansinterligne"/>
              <w:numPr>
                <w:ilvl w:val="0"/>
                <w:numId w:val="20"/>
              </w:numPr>
              <w:ind w:right="284"/>
              <w:jc w:val="both"/>
              <w:rPr>
                <w:color w:val="000000" w:themeColor="text1"/>
              </w:rPr>
            </w:pPr>
            <w:r w:rsidRPr="00B96B02">
              <w:rPr>
                <w:color w:val="000000" w:themeColor="text1"/>
                <w:u w:color="000000"/>
              </w:rPr>
              <w:t xml:space="preserve">La </w:t>
            </w:r>
            <w:r w:rsidRPr="00B96B02">
              <w:rPr>
                <w:b/>
                <w:color w:val="000000" w:themeColor="text1"/>
                <w:u w:color="000000"/>
              </w:rPr>
              <w:t>courbe de titrage</w:t>
            </w:r>
            <w:r w:rsidRPr="00B96B02">
              <w:rPr>
                <w:color w:val="000000" w:themeColor="text1"/>
                <w:u w:color="000000"/>
              </w:rPr>
              <w:t xml:space="preserve"> est la courbe </w:t>
            </w:r>
            <w:r w:rsidRPr="00B96B02">
              <w:rPr>
                <w:b/>
                <w:color w:val="000000" w:themeColor="text1"/>
                <w:u w:color="000000"/>
              </w:rPr>
              <w:t xml:space="preserve">G = </w:t>
            </w:r>
            <w:r w:rsidRPr="00B96B02">
              <w:rPr>
                <w:b/>
                <w:i/>
                <w:color w:val="000000" w:themeColor="text1"/>
                <w:u w:color="000000"/>
              </w:rPr>
              <w:t>f</w:t>
            </w:r>
            <w:r w:rsidRPr="00B96B02">
              <w:rPr>
                <w:b/>
                <w:color w:val="000000" w:themeColor="text1"/>
                <w:u w:color="000000"/>
              </w:rPr>
              <w:t>(V</w:t>
            </w:r>
            <w:r w:rsidRPr="00B96B02">
              <w:rPr>
                <w:b/>
                <w:color w:val="000000" w:themeColor="text1"/>
                <w:u w:color="000000"/>
                <w:vertAlign w:val="subscript"/>
              </w:rPr>
              <w:t>Sol. titrante versée</w:t>
            </w:r>
            <w:r w:rsidRPr="00B96B02">
              <w:rPr>
                <w:b/>
                <w:color w:val="000000" w:themeColor="text1"/>
                <w:u w:color="000000"/>
              </w:rPr>
              <w:t>)</w:t>
            </w:r>
            <w:r w:rsidRPr="00B96B02">
              <w:rPr>
                <w:color w:val="000000" w:themeColor="text1"/>
                <w:u w:color="000000"/>
              </w:rPr>
              <w:t xml:space="preserve"> [respectivement </w:t>
            </w:r>
            <w:r w:rsidRPr="00B96B02">
              <w:rPr>
                <w:b/>
                <w:color w:val="000000" w:themeColor="text1"/>
                <w:u w:color="000000"/>
              </w:rPr>
              <w:sym w:font="Symbol" w:char="F073"/>
            </w:r>
            <w:r w:rsidRPr="00B96B02">
              <w:rPr>
                <w:b/>
                <w:color w:val="000000" w:themeColor="text1"/>
                <w:u w:color="000000"/>
              </w:rPr>
              <w:t xml:space="preserve"> = </w:t>
            </w:r>
            <w:r w:rsidRPr="00B96B02">
              <w:rPr>
                <w:b/>
                <w:i/>
                <w:color w:val="000000" w:themeColor="text1"/>
                <w:u w:color="000000"/>
              </w:rPr>
              <w:t>f</w:t>
            </w:r>
            <w:r w:rsidRPr="00B96B02">
              <w:rPr>
                <w:b/>
                <w:color w:val="000000" w:themeColor="text1"/>
                <w:u w:color="000000"/>
              </w:rPr>
              <w:t>(V</w:t>
            </w:r>
            <w:r w:rsidRPr="00B96B02">
              <w:rPr>
                <w:b/>
                <w:color w:val="000000" w:themeColor="text1"/>
                <w:u w:color="000000"/>
                <w:vertAlign w:val="subscript"/>
              </w:rPr>
              <w:t>Sol. titrante versée</w:t>
            </w:r>
            <w:r w:rsidRPr="00B96B02">
              <w:rPr>
                <w:b/>
                <w:color w:val="000000" w:themeColor="text1"/>
                <w:u w:color="000000"/>
              </w:rPr>
              <w:t>)</w:t>
            </w:r>
            <w:r w:rsidRPr="00B96B02">
              <w:rPr>
                <w:color w:val="000000" w:themeColor="text1"/>
                <w:u w:color="000000"/>
              </w:rPr>
              <w:t xml:space="preserve">] donnant les variations de la conductance G [respectivement de la conductivité </w:t>
            </w:r>
            <w:r w:rsidRPr="00B96B02">
              <w:rPr>
                <w:color w:val="000000" w:themeColor="text1"/>
                <w:u w:color="000000"/>
              </w:rPr>
              <w:sym w:font="Symbol" w:char="F073"/>
            </w:r>
            <w:r w:rsidRPr="00B96B02">
              <w:rPr>
                <w:color w:val="000000" w:themeColor="text1"/>
                <w:u w:color="000000"/>
              </w:rPr>
              <w:t>] en fonction du volume de solution titrante versée.</w:t>
            </w:r>
          </w:p>
        </w:tc>
      </w:tr>
    </w:tbl>
    <w:p w14:paraId="7CF21A04" w14:textId="6EDCF865" w:rsidR="00B96B02" w:rsidRDefault="00B96B02" w:rsidP="00367C35">
      <w:pPr>
        <w:pStyle w:val="Sansinterligne"/>
        <w:ind w:right="284"/>
        <w:rPr>
          <w:u w:color="000000"/>
        </w:rPr>
      </w:pPr>
    </w:p>
    <w:p w14:paraId="3A04E56C" w14:textId="77777777" w:rsidR="00B96B02" w:rsidRDefault="00B96B02" w:rsidP="00367C35">
      <w:pPr>
        <w:pStyle w:val="Sansinterligne"/>
        <w:ind w:right="284"/>
        <w:rPr>
          <w:u w:color="000000"/>
        </w:rPr>
      </w:pPr>
    </w:p>
    <w:p w14:paraId="45335E19" w14:textId="77777777" w:rsidR="008270CA" w:rsidRDefault="008270CA" w:rsidP="00367C35">
      <w:pPr>
        <w:pStyle w:val="Sansinterligne"/>
        <w:ind w:right="284"/>
        <w:rPr>
          <w:u w:color="000000"/>
        </w:rPr>
      </w:pPr>
    </w:p>
    <w:p w14:paraId="4A5442F0" w14:textId="77777777" w:rsidR="008270CA" w:rsidRDefault="008270CA" w:rsidP="00367C35">
      <w:pPr>
        <w:pStyle w:val="Sansinterligne"/>
        <w:ind w:right="284"/>
        <w:rPr>
          <w:u w:color="000000"/>
        </w:rPr>
      </w:pPr>
    </w:p>
    <w:p w14:paraId="0C8E9C3D" w14:textId="77777777" w:rsidR="008270CA" w:rsidRDefault="008270CA" w:rsidP="00367C35">
      <w:pPr>
        <w:pStyle w:val="Sansinterligne"/>
        <w:ind w:right="284"/>
        <w:rPr>
          <w:u w:color="000000"/>
        </w:rPr>
      </w:pPr>
    </w:p>
    <w:p w14:paraId="3C8F8E71" w14:textId="77777777" w:rsidR="008270CA" w:rsidRDefault="008270CA" w:rsidP="00367C35">
      <w:pPr>
        <w:pStyle w:val="Sansinterligne"/>
        <w:ind w:right="284"/>
        <w:rPr>
          <w:u w:color="000000"/>
        </w:rPr>
      </w:pPr>
    </w:p>
    <w:p w14:paraId="1FC34C53" w14:textId="77777777" w:rsidR="008270CA" w:rsidRDefault="008270CA" w:rsidP="00367C35">
      <w:pPr>
        <w:pStyle w:val="Sansinterligne"/>
        <w:ind w:right="284"/>
        <w:rPr>
          <w:u w:color="000000"/>
        </w:rPr>
      </w:pPr>
    </w:p>
    <w:p w14:paraId="54C43643" w14:textId="77777777" w:rsidR="00152CDD" w:rsidRDefault="00152CDD" w:rsidP="00367C35">
      <w:pPr>
        <w:pStyle w:val="Sansinterligne"/>
        <w:ind w:right="284"/>
        <w:rPr>
          <w:u w:color="000000"/>
        </w:rPr>
      </w:pPr>
    </w:p>
    <w:p w14:paraId="0E5C570A" w14:textId="77777777" w:rsidR="00152CDD" w:rsidRDefault="00152CDD" w:rsidP="00367C35">
      <w:pPr>
        <w:pStyle w:val="Sansinterligne"/>
        <w:ind w:right="284"/>
        <w:rPr>
          <w:u w:color="000000"/>
        </w:rPr>
      </w:pPr>
    </w:p>
    <w:p w14:paraId="3224E4AD" w14:textId="77777777" w:rsidR="008270CA" w:rsidRPr="005154C2" w:rsidRDefault="008270CA" w:rsidP="00367C35">
      <w:pPr>
        <w:pStyle w:val="Sansinterligne"/>
        <w:ind w:right="284"/>
        <w:rPr>
          <w:u w:color="000000"/>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68"/>
        <w:gridCol w:w="5014"/>
      </w:tblGrid>
      <w:tr w:rsidR="00FB67F4" w14:paraId="1904502B" w14:textId="77777777" w:rsidTr="00F14BBC">
        <w:tc>
          <w:tcPr>
            <w:tcW w:w="5783" w:type="dxa"/>
          </w:tcPr>
          <w:p w14:paraId="2649C0DF" w14:textId="77777777" w:rsidR="00FB67F4" w:rsidRPr="001F5F7E" w:rsidRDefault="00FB67F4" w:rsidP="00367C35">
            <w:pPr>
              <w:pStyle w:val="Sansinterligne"/>
              <w:ind w:right="284"/>
              <w:rPr>
                <w:u w:val="single"/>
              </w:rPr>
            </w:pPr>
            <w:r w:rsidRPr="001F5F7E">
              <w:rPr>
                <w:u w:val="single"/>
              </w:rPr>
              <w:lastRenderedPageBreak/>
              <w:t>Montage expérimental :</w:t>
            </w:r>
          </w:p>
        </w:tc>
        <w:tc>
          <w:tcPr>
            <w:tcW w:w="4899" w:type="dxa"/>
          </w:tcPr>
          <w:p w14:paraId="7678F2B7" w14:textId="77777777" w:rsidR="00FB67F4" w:rsidRPr="003D1830" w:rsidRDefault="00FB67F4" w:rsidP="00367C35">
            <w:pPr>
              <w:pStyle w:val="Sansinterligne"/>
              <w:spacing w:line="276" w:lineRule="auto"/>
              <w:ind w:right="284"/>
              <w:rPr>
                <w:u w:val="single"/>
              </w:rPr>
            </w:pPr>
            <w:r w:rsidRPr="003D1830">
              <w:rPr>
                <w:u w:val="single"/>
              </w:rPr>
              <w:t>Courbe de titrage :</w:t>
            </w:r>
          </w:p>
        </w:tc>
      </w:tr>
      <w:tr w:rsidR="00FB67F4" w14:paraId="3E496361" w14:textId="77777777" w:rsidTr="00F14BBC">
        <w:tc>
          <w:tcPr>
            <w:tcW w:w="5783" w:type="dxa"/>
            <w:vAlign w:val="center"/>
          </w:tcPr>
          <w:p w14:paraId="5584347F" w14:textId="66F361A9" w:rsidR="00FB67F4" w:rsidRDefault="00FB67F4" w:rsidP="00367C35">
            <w:pPr>
              <w:pStyle w:val="Sansinterligne"/>
              <w:ind w:right="284"/>
              <w:jc w:val="center"/>
              <w:rPr>
                <w:u w:color="000000"/>
              </w:rPr>
            </w:pPr>
            <w:r>
              <w:rPr>
                <w:noProof/>
              </w:rPr>
              <mc:AlternateContent>
                <mc:Choice Requires="wps">
                  <w:drawing>
                    <wp:anchor distT="0" distB="0" distL="114300" distR="114300" simplePos="0" relativeHeight="251676672" behindDoc="0" locked="0" layoutInCell="1" allowOverlap="1" wp14:anchorId="7EF06B82" wp14:editId="7E6E4253">
                      <wp:simplePos x="0" y="0"/>
                      <wp:positionH relativeFrom="column">
                        <wp:posOffset>1930400</wp:posOffset>
                      </wp:positionH>
                      <wp:positionV relativeFrom="paragraph">
                        <wp:posOffset>1725930</wp:posOffset>
                      </wp:positionV>
                      <wp:extent cx="2654300" cy="262255"/>
                      <wp:effectExtent l="0" t="2540" r="0" b="1905"/>
                      <wp:wrapNone/>
                      <wp:docPr id="26" name="Zone de texte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4300"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4130D6" w14:textId="77777777" w:rsidR="00F14BBC" w:rsidRDefault="00F14BBC" w:rsidP="00FB67F4">
                                  <w:pPr>
                                    <w:pStyle w:val="Sansinterligne"/>
                                  </w:pPr>
                                  <w:r>
                                    <w:t>Solution titrée</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xmlns:oel="http://schemas.microsoft.com/office/2019/extlst">
                  <w:pict>
                    <v:shape w14:anchorId="7EF06B82" id="Zone de texte 26" o:spid="_x0000_s1033" type="#_x0000_t202" style="position:absolute;left:0;text-align:left;margin-left:152pt;margin-top:135.9pt;width:209pt;height:20.65pt;z-index:25167667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" filled="f" stroked="f">
                      <v:textbox style="mso-fit-shape-to-text:t">
                        <w:txbxContent>
                          <w:p w14:paraId="274130D6" w14:textId="77777777" w:rsidR="00F14BBC" w:rsidRDefault="00F14BBC" w:rsidP="00FB67F4">
                            <w:pPr>
                              <w:pStyle w:val="Sansinterligne"/>
                            </w:pPr>
                            <w:r>
                              <w:t>Solution titrée</w:t>
                            </w:r>
                          </w:p>
                        </w:txbxContent>
                      </v:textbox>
                    </v:shape>
                  </w:pict>
                </mc:Fallback>
              </mc:AlternateContent>
            </w:r>
            <w:r>
              <w:rPr>
                <w:noProof/>
                <w:u w:color="000000"/>
                <w:lang w:eastAsia="fr-FR"/>
              </w:rPr>
              <w:drawing>
                <wp:inline distT="0" distB="0" distL="0" distR="0" wp14:anchorId="1182AA07" wp14:editId="5CC1841E">
                  <wp:extent cx="2899881" cy="2520000"/>
                  <wp:effectExtent l="19050" t="0" r="0" b="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9" cstate="print"/>
                          <a:srcRect/>
                          <a:stretch>
                            <a:fillRect/>
                          </a:stretch>
                        </pic:blipFill>
                        <pic:spPr bwMode="auto">
                          <a:xfrm>
                            <a:off x="0" y="0"/>
                            <a:ext cx="2899881" cy="2520000"/>
                          </a:xfrm>
                          <a:prstGeom prst="rect">
                            <a:avLst/>
                          </a:prstGeom>
                          <a:noFill/>
                          <a:ln w="9525">
                            <a:noFill/>
                            <a:miter lim="800000"/>
                            <a:headEnd/>
                            <a:tailEnd/>
                          </a:ln>
                        </pic:spPr>
                      </pic:pic>
                    </a:graphicData>
                  </a:graphic>
                </wp:inline>
              </w:drawing>
            </w:r>
          </w:p>
        </w:tc>
        <w:tc>
          <w:tcPr>
            <w:tcW w:w="4899" w:type="dxa"/>
            <w:vAlign w:val="center"/>
          </w:tcPr>
          <w:p w14:paraId="4BDED2CA" w14:textId="77777777" w:rsidR="00FB67F4" w:rsidRDefault="00FB67F4" w:rsidP="00367C35">
            <w:pPr>
              <w:pStyle w:val="Sansinterligne"/>
              <w:spacing w:line="360" w:lineRule="auto"/>
              <w:ind w:right="284"/>
              <w:jc w:val="center"/>
              <w:rPr>
                <w:u w:color="000000"/>
              </w:rPr>
            </w:pPr>
            <w:r>
              <w:rPr>
                <w:noProof/>
                <w:lang w:eastAsia="fr-FR"/>
              </w:rPr>
              <w:drawing>
                <wp:inline distT="0" distB="0" distL="0" distR="0" wp14:anchorId="06F647DF" wp14:editId="312FE8BD">
                  <wp:extent cx="3060000" cy="1619114"/>
                  <wp:effectExtent l="19050" t="0" r="7050" b="0"/>
                  <wp:docPr id="21" name="il_fi" descr="http://s1.lemde.fr/medias/web/1.2.654/img/evenementiel/bac/chimie-terminale-s/t_crde65i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s1.lemde.fr/medias/web/1.2.654/img/evenementiel/bac/chimie-terminale-s/t_crde65i02.png"/>
                          <pic:cNvPicPr>
                            <a:picLocks noChangeAspect="1" noChangeArrowheads="1"/>
                          </pic:cNvPicPr>
                        </pic:nvPicPr>
                        <pic:blipFill>
                          <a:blip r:embed="rId50" cstate="print"/>
                          <a:srcRect/>
                          <a:stretch>
                            <a:fillRect/>
                          </a:stretch>
                        </pic:blipFill>
                        <pic:spPr bwMode="auto">
                          <a:xfrm>
                            <a:off x="0" y="0"/>
                            <a:ext cx="3060000" cy="1619114"/>
                          </a:xfrm>
                          <a:prstGeom prst="rect">
                            <a:avLst/>
                          </a:prstGeom>
                          <a:noFill/>
                          <a:ln w="9525">
                            <a:noFill/>
                            <a:miter lim="800000"/>
                            <a:headEnd/>
                            <a:tailEnd/>
                          </a:ln>
                        </pic:spPr>
                      </pic:pic>
                    </a:graphicData>
                  </a:graphic>
                </wp:inline>
              </w:drawing>
            </w:r>
          </w:p>
        </w:tc>
      </w:tr>
    </w:tbl>
    <w:p w14:paraId="20764B78" w14:textId="77777777" w:rsidR="00FB67F4" w:rsidRDefault="00FB67F4" w:rsidP="00367C35">
      <w:pPr>
        <w:pStyle w:val="Sansinterligne"/>
        <w:ind w:right="284"/>
        <w:rPr>
          <w:u w:color="000000"/>
        </w:rPr>
      </w:pPr>
    </w:p>
    <w:p w14:paraId="7539FC27" w14:textId="77777777" w:rsidR="00FB67F4" w:rsidRDefault="00FB67F4" w:rsidP="00367C35">
      <w:pPr>
        <w:pStyle w:val="Sansinterligne"/>
        <w:ind w:right="284"/>
        <w:rPr>
          <w:u w:color="000000"/>
        </w:rPr>
      </w:pPr>
    </w:p>
    <w:p w14:paraId="4C8B61E6" w14:textId="77777777" w:rsidR="00FB67F4" w:rsidRDefault="00FB67F4" w:rsidP="00367C35">
      <w:pPr>
        <w:pStyle w:val="Sansinterligne"/>
        <w:shd w:val="clear" w:color="auto" w:fill="FFFF00"/>
        <w:spacing w:line="276" w:lineRule="auto"/>
        <w:ind w:right="284"/>
        <w:jc w:val="both"/>
        <w:rPr>
          <w:u w:color="000000"/>
        </w:rPr>
      </w:pPr>
      <w:r w:rsidRPr="00A7004A">
        <w:rPr>
          <w:b/>
          <w:u w:val="single" w:color="000000"/>
        </w:rPr>
        <w:t>Principe :</w:t>
      </w:r>
    </w:p>
    <w:p w14:paraId="1A37869B" w14:textId="237093CF" w:rsidR="00FB67F4" w:rsidRDefault="00FB67F4" w:rsidP="00367C35">
      <w:pPr>
        <w:pStyle w:val="Sansinterligne"/>
        <w:shd w:val="clear" w:color="auto" w:fill="FFFF00"/>
        <w:ind w:right="284"/>
        <w:jc w:val="both"/>
        <w:rPr>
          <w:u w:color="000000"/>
        </w:rPr>
      </w:pPr>
      <w:r>
        <w:rPr>
          <w:u w:color="000000"/>
        </w:rPr>
        <w:t xml:space="preserve">On mesure la conductivité (ou la conductance) de la solution titrée pour chaque volume de solution titrante versée. Comme pour un titrage pH-métrique, afin de pouvoir représenter des points expérimentaux régulièrement répartis, on ajoute la solution titrante </w:t>
      </w:r>
      <w:r w:rsidRPr="001F5F7E">
        <w:rPr>
          <w:b/>
          <w:u w:color="000000"/>
        </w:rPr>
        <w:t>millilitre par millilitre</w:t>
      </w:r>
      <w:r>
        <w:rPr>
          <w:u w:color="000000"/>
        </w:rPr>
        <w:t xml:space="preserve"> avant et après l’équivalence. Cependant, il n’est pas nécessaire de « </w:t>
      </w:r>
      <w:r w:rsidRPr="001F5F7E">
        <w:rPr>
          <w:b/>
          <w:u w:color="000000"/>
        </w:rPr>
        <w:t>resserre</w:t>
      </w:r>
      <w:r>
        <w:rPr>
          <w:b/>
          <w:u w:color="000000"/>
        </w:rPr>
        <w:t>r</w:t>
      </w:r>
      <w:r>
        <w:rPr>
          <w:u w:color="000000"/>
        </w:rPr>
        <w:t xml:space="preserve"> » les versements </w:t>
      </w:r>
      <w:r w:rsidRPr="001F5F7E">
        <w:rPr>
          <w:b/>
          <w:u w:color="000000"/>
        </w:rPr>
        <w:t>au voisinage de l’équivalence</w:t>
      </w:r>
      <w:r w:rsidR="00434A88">
        <w:rPr>
          <w:u w:color="000000"/>
        </w:rPr>
        <w:t>.</w:t>
      </w:r>
    </w:p>
    <w:p w14:paraId="5F3397D0" w14:textId="77777777" w:rsidR="00FB67F4" w:rsidRPr="00070C59" w:rsidRDefault="00FB67F4" w:rsidP="00367C35">
      <w:pPr>
        <w:pStyle w:val="Sansinterligne"/>
        <w:ind w:right="284"/>
        <w:rPr>
          <w:u w:color="000000"/>
        </w:rPr>
      </w:pPr>
    </w:p>
    <w:p w14:paraId="5953E68B" w14:textId="77777777" w:rsidR="00FB67F4" w:rsidRPr="005154C2" w:rsidRDefault="00FB67F4" w:rsidP="00367C35">
      <w:pPr>
        <w:pStyle w:val="Sansinterligne"/>
        <w:spacing w:line="360" w:lineRule="auto"/>
        <w:ind w:right="284"/>
        <w:rPr>
          <w:u w:val="single"/>
        </w:rPr>
      </w:pPr>
      <w:r w:rsidRPr="005154C2">
        <w:rPr>
          <w:u w:val="single"/>
        </w:rPr>
        <w:t>Remarques :</w:t>
      </w:r>
    </w:p>
    <w:p w14:paraId="02C0567D" w14:textId="46E32BD1" w:rsidR="00FB67F4" w:rsidRDefault="00FB67F4" w:rsidP="00367C35">
      <w:pPr>
        <w:pStyle w:val="Sansinterligne"/>
        <w:numPr>
          <w:ilvl w:val="0"/>
          <w:numId w:val="22"/>
        </w:numPr>
        <w:ind w:right="284"/>
        <w:jc w:val="both"/>
        <w:rPr>
          <w:u w:color="000000"/>
        </w:rPr>
      </w:pPr>
      <w:r>
        <w:rPr>
          <w:u w:color="000000"/>
        </w:rPr>
        <w:t>En pratique, pour que l’évolution de la conductivité avec le volume de solution titrante versée soit linéaire, le volume versé de solution titrante au cours du titrage doit être petit (négligeable) devant le volume initialement introduit de la solution titrée. C’est pourquoi le volume initial de la solution titrée est grand</w:t>
      </w:r>
      <w:r w:rsidR="00434A88">
        <w:rPr>
          <w:u w:color="000000"/>
        </w:rPr>
        <w:t xml:space="preserve"> (</w:t>
      </w:r>
      <w:r w:rsidR="00434A88" w:rsidRPr="00434A88">
        <w:rPr>
          <w:u w:val="single"/>
          <w:shd w:val="clear" w:color="auto" w:fill="FFFF00"/>
        </w:rPr>
        <w:t>on y ajoute beaucoup d’eau</w:t>
      </w:r>
      <w:r w:rsidR="00434A88">
        <w:rPr>
          <w:u w:color="000000"/>
        </w:rPr>
        <w:t>)</w:t>
      </w:r>
      <w:r>
        <w:rPr>
          <w:u w:color="000000"/>
        </w:rPr>
        <w:t> ;</w:t>
      </w:r>
    </w:p>
    <w:p w14:paraId="27C2B3C8" w14:textId="77777777" w:rsidR="00FB67F4" w:rsidRPr="00070C59" w:rsidRDefault="00FB67F4" w:rsidP="00367C35">
      <w:pPr>
        <w:pStyle w:val="Sansinterligne"/>
        <w:ind w:right="284"/>
        <w:rPr>
          <w:sz w:val="16"/>
          <w:szCs w:val="16"/>
          <w:u w:color="000000"/>
        </w:rPr>
      </w:pPr>
    </w:p>
    <w:p w14:paraId="7377C63D" w14:textId="5CB4DA6F" w:rsidR="00FB67F4" w:rsidRDefault="00FB67F4" w:rsidP="00367C35">
      <w:pPr>
        <w:pStyle w:val="Sansinterligne"/>
        <w:numPr>
          <w:ilvl w:val="0"/>
          <w:numId w:val="22"/>
        </w:numPr>
        <w:ind w:right="284"/>
        <w:jc w:val="both"/>
        <w:rPr>
          <w:u w:color="000000"/>
        </w:rPr>
      </w:pPr>
      <w:r w:rsidRPr="00432F67">
        <w:rPr>
          <w:b/>
          <w:u w:color="000000"/>
        </w:rPr>
        <w:t xml:space="preserve">Toutes les espèces chimiques ioniques participent à la conductivité de la </w:t>
      </w:r>
      <w:r w:rsidR="00434A88" w:rsidRPr="00432F67">
        <w:rPr>
          <w:b/>
          <w:u w:color="000000"/>
        </w:rPr>
        <w:t>solution</w:t>
      </w:r>
      <w:r w:rsidR="00434A88">
        <w:rPr>
          <w:u w:color="000000"/>
        </w:rPr>
        <w:t>,</w:t>
      </w:r>
      <w:r>
        <w:rPr>
          <w:u w:color="000000"/>
        </w:rPr>
        <w:t xml:space="preserve"> y compris </w:t>
      </w:r>
      <w:r w:rsidRPr="00434A88">
        <w:rPr>
          <w:b/>
          <w:bCs/>
          <w:u w:val="single"/>
          <w:shd w:val="clear" w:color="auto" w:fill="FFFF00"/>
        </w:rPr>
        <w:t>les ions spectateurs</w:t>
      </w:r>
      <w:r>
        <w:rPr>
          <w:u w:color="000000"/>
        </w:rPr>
        <w:t xml:space="preserve"> qui n’apparaissent pas dans l’équation de la réaction support du titrage.</w:t>
      </w:r>
    </w:p>
    <w:p w14:paraId="212CCC49" w14:textId="77777777" w:rsidR="00367C35" w:rsidRDefault="00367C35" w:rsidP="008270CA">
      <w:pPr>
        <w:pStyle w:val="Sansinterligne"/>
        <w:ind w:right="284"/>
        <w:jc w:val="both"/>
        <w:rPr>
          <w:u w:color="000000"/>
        </w:rPr>
      </w:pPr>
    </w:p>
    <w:p w14:paraId="54FD070C" w14:textId="4100756A" w:rsidR="00FB67F4" w:rsidRDefault="00FB67F4" w:rsidP="00367C35">
      <w:pPr>
        <w:pStyle w:val="Sansinterligne"/>
        <w:ind w:right="284"/>
        <w:rPr>
          <w:u w:color="000000"/>
        </w:rPr>
      </w:pPr>
    </w:p>
    <w:p w14:paraId="49A5358E" w14:textId="2903CF8F" w:rsidR="00434A88" w:rsidRPr="00434A88" w:rsidRDefault="00434A88" w:rsidP="00367C35">
      <w:pPr>
        <w:pStyle w:val="Sansinterligne"/>
        <w:ind w:right="284"/>
        <w:rPr>
          <w:b/>
          <w:bCs/>
          <w:sz w:val="28"/>
          <w:szCs w:val="28"/>
          <w:u w:val="single"/>
        </w:rPr>
      </w:pPr>
      <w:r w:rsidRPr="00434A88">
        <w:rPr>
          <w:b/>
          <w:bCs/>
          <w:sz w:val="28"/>
          <w:szCs w:val="28"/>
          <w:highlight w:val="cyan"/>
          <w:u w:val="single"/>
        </w:rPr>
        <w:t>Equivalence d’un titrage conductimétrique</w:t>
      </w:r>
    </w:p>
    <w:p w14:paraId="123E758C" w14:textId="77777777" w:rsidR="00434A88" w:rsidRDefault="00434A88" w:rsidP="00367C35">
      <w:pPr>
        <w:pStyle w:val="Sansinterligne"/>
        <w:ind w:right="284"/>
        <w:rPr>
          <w:u w:color="000000"/>
        </w:rPr>
      </w:pPr>
    </w:p>
    <w:p w14:paraId="5FF12B67" w14:textId="382C2A1E" w:rsidR="00FB67F4" w:rsidRDefault="00FB67F4" w:rsidP="00367C35">
      <w:pPr>
        <w:pStyle w:val="Sansinterligne"/>
        <w:ind w:right="284"/>
        <w:jc w:val="both"/>
      </w:pPr>
      <w:r>
        <w:t>Pour déterminer l’équivalence d’un dosage conductimétrique, on trace, à partir du nuage de points (courbe) obtenu grâce aux mesures expérimentales, les deux (la plupart du temps) meilleures approximations linéaires (par modélisation) de chaque partie du nuage de points :</w:t>
      </w:r>
    </w:p>
    <w:p w14:paraId="1E94AEE8" w14:textId="171E8331" w:rsidR="00FB67F4" w:rsidRDefault="00B7372C" w:rsidP="00152CDD">
      <w:pPr>
        <w:pStyle w:val="Sansinterligne"/>
        <w:ind w:right="284"/>
        <w:rPr>
          <w:u w:color="000000"/>
        </w:rPr>
      </w:pPr>
      <w:r>
        <w:rPr>
          <w:noProof/>
        </w:rPr>
        <w:drawing>
          <wp:anchor distT="0" distB="0" distL="114300" distR="114300" simplePos="0" relativeHeight="251683840" behindDoc="1" locked="0" layoutInCell="1" allowOverlap="1" wp14:anchorId="4BEE7F62" wp14:editId="250120EC">
            <wp:simplePos x="0" y="0"/>
            <wp:positionH relativeFrom="column">
              <wp:posOffset>3053080</wp:posOffset>
            </wp:positionH>
            <wp:positionV relativeFrom="paragraph">
              <wp:posOffset>53975</wp:posOffset>
            </wp:positionV>
            <wp:extent cx="2943225" cy="1884045"/>
            <wp:effectExtent l="0" t="0" r="9525" b="1905"/>
            <wp:wrapTight wrapText="bothSides">
              <wp:wrapPolygon edited="0">
                <wp:start x="0" y="0"/>
                <wp:lineTo x="0" y="21403"/>
                <wp:lineTo x="21530" y="21403"/>
                <wp:lineTo x="21530" y="0"/>
                <wp:lineTo x="0" y="0"/>
              </wp:wrapPolygon>
            </wp:wrapTight>
            <wp:docPr id="47" name="Imag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cstate="print">
                      <a:extLst>
                        <a:ext uri="{28A0092B-C50C-407E-A947-70E740481C1C}">
                          <a14:useLocalDpi xmlns:a14="http://schemas.microsoft.com/office/drawing/2010/main" val="0"/>
                        </a:ext>
                      </a:extLst>
                    </a:blip>
                    <a:stretch>
                      <a:fillRect/>
                    </a:stretch>
                  </pic:blipFill>
                  <pic:spPr>
                    <a:xfrm>
                      <a:off x="0" y="0"/>
                      <a:ext cx="2943225" cy="1884045"/>
                    </a:xfrm>
                    <a:prstGeom prst="rect">
                      <a:avLst/>
                    </a:prstGeom>
                  </pic:spPr>
                </pic:pic>
              </a:graphicData>
            </a:graphic>
            <wp14:sizeRelH relativeFrom="margin">
              <wp14:pctWidth>0</wp14:pctWidth>
            </wp14:sizeRelH>
            <wp14:sizeRelV relativeFrom="margin">
              <wp14:pctHeight>0</wp14:pctHeight>
            </wp14:sizeRelV>
          </wp:anchor>
        </w:drawing>
      </w:r>
      <w:r w:rsidR="00434A88">
        <w:rPr>
          <w:noProof/>
          <w:u w:color="000000"/>
        </w:rPr>
        <w:drawing>
          <wp:inline distT="0" distB="0" distL="0" distR="0" wp14:anchorId="022B694B" wp14:editId="18054CDD">
            <wp:extent cx="2877719" cy="2076450"/>
            <wp:effectExtent l="0" t="0" r="0" b="0"/>
            <wp:docPr id="46" name="Imag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896999" cy="2090361"/>
                    </a:xfrm>
                    <a:prstGeom prst="rect">
                      <a:avLst/>
                    </a:prstGeom>
                    <a:noFill/>
                    <a:ln>
                      <a:noFill/>
                    </a:ln>
                  </pic:spPr>
                </pic:pic>
              </a:graphicData>
            </a:graphic>
          </wp:inline>
        </w:drawing>
      </w:r>
    </w:p>
    <w:p w14:paraId="4906CA3B" w14:textId="18CF2F65" w:rsidR="00FB67F4" w:rsidRDefault="00FB67F4" w:rsidP="00367C35">
      <w:pPr>
        <w:pStyle w:val="Sansinterligne"/>
        <w:ind w:right="284"/>
        <w:jc w:val="both"/>
      </w:pPr>
      <w:r>
        <w:sym w:font="Symbol" w:char="F0DE"/>
      </w:r>
      <w:r>
        <w:t xml:space="preserve"> Dans tous les cas, ces deux droites se coupent en un point (correspondant au </w:t>
      </w:r>
      <w:r w:rsidRPr="004F060D">
        <w:rPr>
          <w:b/>
        </w:rPr>
        <w:t>changement de pente de la courbe</w:t>
      </w:r>
      <w:r>
        <w:t xml:space="preserve">) : ce point représente </w:t>
      </w:r>
      <w:r w:rsidRPr="00761ECE">
        <w:rPr>
          <w:b/>
        </w:rPr>
        <w:t>l'équivalence</w:t>
      </w:r>
      <w:r>
        <w:t>. On lit alors son abscisse pour obtenir le volume équivalent V</w:t>
      </w:r>
      <w:r w:rsidRPr="004F060D">
        <w:rPr>
          <w:vertAlign w:val="subscript"/>
        </w:rPr>
        <w:t>BE</w:t>
      </w:r>
      <w:r>
        <w:t>.</w:t>
      </w:r>
    </w:p>
    <w:p w14:paraId="5F59EBB7" w14:textId="13AC0856" w:rsidR="002F2B30" w:rsidRDefault="002F2B30" w:rsidP="00367C35">
      <w:pPr>
        <w:pStyle w:val="Sansinterligne"/>
        <w:ind w:right="284"/>
        <w:jc w:val="both"/>
      </w:pPr>
    </w:p>
    <w:p w14:paraId="716D7DC9" w14:textId="77777777" w:rsidR="008270CA" w:rsidRDefault="008270CA" w:rsidP="00367C35">
      <w:pPr>
        <w:pStyle w:val="Sansinterligne"/>
        <w:ind w:right="284"/>
        <w:jc w:val="both"/>
      </w:pPr>
    </w:p>
    <w:p w14:paraId="087CDA51" w14:textId="77777777" w:rsidR="008270CA" w:rsidRDefault="008270CA" w:rsidP="00367C35">
      <w:pPr>
        <w:pStyle w:val="Sansinterligne"/>
        <w:ind w:right="284"/>
        <w:jc w:val="both"/>
      </w:pPr>
    </w:p>
    <w:p w14:paraId="49C89259" w14:textId="77777777" w:rsidR="002F2B30" w:rsidRDefault="002F2B30" w:rsidP="00367C35">
      <w:pPr>
        <w:pStyle w:val="Sansinterligne"/>
        <w:ind w:right="284"/>
        <w:jc w:val="both"/>
        <w:rPr>
          <w:u w:color="000000"/>
        </w:rPr>
      </w:pPr>
    </w:p>
    <w:p w14:paraId="07BCB746" w14:textId="64C94689" w:rsidR="00420608" w:rsidRPr="00230091" w:rsidRDefault="002F2B30" w:rsidP="00367C35">
      <w:pPr>
        <w:ind w:left="-567" w:right="284"/>
        <w:rPr>
          <w:rFonts w:cstheme="minorHAnsi"/>
          <w:b/>
          <w:bCs/>
          <w:u w:val="single"/>
        </w:rPr>
      </w:pPr>
      <w:r w:rsidRPr="00230091">
        <w:rPr>
          <w:rFonts w:cstheme="minorHAnsi"/>
          <w:b/>
          <w:bCs/>
          <w:highlight w:val="cyan"/>
          <w:u w:val="single"/>
        </w:rPr>
        <w:lastRenderedPageBreak/>
        <w:t>Justification de l’allure des courbes</w:t>
      </w:r>
    </w:p>
    <w:p w14:paraId="18A3E950" w14:textId="21ECF307" w:rsidR="002F2B30" w:rsidRDefault="002F2B30" w:rsidP="00367C35">
      <w:pPr>
        <w:ind w:left="-567" w:right="284"/>
        <w:rPr>
          <w:rFonts w:cstheme="minorHAnsi"/>
        </w:rPr>
      </w:pPr>
    </w:p>
    <w:p w14:paraId="35B77B41" w14:textId="1A341A0E" w:rsidR="00152CDD" w:rsidRDefault="00152CDD" w:rsidP="00152CDD">
      <w:pPr>
        <w:ind w:left="-567" w:right="284"/>
        <w:rPr>
          <w:rFonts w:cstheme="minorHAnsi"/>
          <w:b/>
          <w:bCs/>
          <w:i/>
          <w:iCs/>
        </w:rPr>
      </w:pPr>
      <w:r w:rsidRPr="00230091">
        <w:rPr>
          <w:b/>
          <w:bCs/>
          <w:i/>
          <w:iCs/>
          <w:noProof/>
        </w:rPr>
        <w:drawing>
          <wp:anchor distT="0" distB="0" distL="114300" distR="114300" simplePos="0" relativeHeight="251684864" behindDoc="1" locked="0" layoutInCell="1" allowOverlap="1" wp14:anchorId="002E040B" wp14:editId="04A9B2EE">
            <wp:simplePos x="0" y="0"/>
            <wp:positionH relativeFrom="column">
              <wp:posOffset>2160905</wp:posOffset>
            </wp:positionH>
            <wp:positionV relativeFrom="paragraph">
              <wp:posOffset>391160</wp:posOffset>
            </wp:positionV>
            <wp:extent cx="4205605" cy="2238375"/>
            <wp:effectExtent l="0" t="0" r="4445" b="9525"/>
            <wp:wrapTight wrapText="bothSides">
              <wp:wrapPolygon edited="0">
                <wp:start x="0" y="0"/>
                <wp:lineTo x="0" y="21508"/>
                <wp:lineTo x="21525" y="21508"/>
                <wp:lineTo x="21525" y="0"/>
                <wp:lineTo x="0" y="0"/>
              </wp:wrapPolygon>
            </wp:wrapTight>
            <wp:docPr id="48" name="Imag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extLst>
                        <a:ext uri="{28A0092B-C50C-407E-A947-70E740481C1C}">
                          <a14:useLocalDpi xmlns:a14="http://schemas.microsoft.com/office/drawing/2010/main" val="0"/>
                        </a:ext>
                      </a:extLst>
                    </a:blip>
                    <a:stretch>
                      <a:fillRect/>
                    </a:stretch>
                  </pic:blipFill>
                  <pic:spPr>
                    <a:xfrm>
                      <a:off x="0" y="0"/>
                      <a:ext cx="4205605" cy="2238375"/>
                    </a:xfrm>
                    <a:prstGeom prst="rect">
                      <a:avLst/>
                    </a:prstGeom>
                  </pic:spPr>
                </pic:pic>
              </a:graphicData>
            </a:graphic>
            <wp14:sizeRelH relativeFrom="margin">
              <wp14:pctWidth>0</wp14:pctWidth>
            </wp14:sizeRelH>
            <wp14:sizeRelV relativeFrom="margin">
              <wp14:pctHeight>0</wp14:pctHeight>
            </wp14:sizeRelV>
          </wp:anchor>
        </w:drawing>
      </w:r>
      <w:r w:rsidR="002F2B30" w:rsidRPr="00230091">
        <w:rPr>
          <w:rFonts w:cstheme="minorHAnsi"/>
          <w:b/>
          <w:bCs/>
          <w:i/>
          <w:iCs/>
          <w:noProof/>
        </w:rPr>
        <w:drawing>
          <wp:anchor distT="0" distB="0" distL="114300" distR="114300" simplePos="0" relativeHeight="251685888" behindDoc="1" locked="0" layoutInCell="1" allowOverlap="1" wp14:anchorId="59BA2FCD" wp14:editId="5A3B0730">
            <wp:simplePos x="0" y="0"/>
            <wp:positionH relativeFrom="column">
              <wp:posOffset>-690245</wp:posOffset>
            </wp:positionH>
            <wp:positionV relativeFrom="paragraph">
              <wp:posOffset>220345</wp:posOffset>
            </wp:positionV>
            <wp:extent cx="2895600" cy="2457450"/>
            <wp:effectExtent l="0" t="0" r="0" b="0"/>
            <wp:wrapTight wrapText="bothSides">
              <wp:wrapPolygon edited="0">
                <wp:start x="0" y="0"/>
                <wp:lineTo x="0" y="21433"/>
                <wp:lineTo x="21458" y="21433"/>
                <wp:lineTo x="21458" y="0"/>
                <wp:lineTo x="0" y="0"/>
              </wp:wrapPolygon>
            </wp:wrapTight>
            <wp:docPr id="49" name="Imag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895600" cy="2457450"/>
                    </a:xfrm>
                    <a:prstGeom prst="rect">
                      <a:avLst/>
                    </a:prstGeom>
                    <a:noFill/>
                    <a:ln>
                      <a:noFill/>
                    </a:ln>
                  </pic:spPr>
                </pic:pic>
              </a:graphicData>
            </a:graphic>
          </wp:anchor>
        </w:drawing>
      </w:r>
      <w:r w:rsidR="002F2B30" w:rsidRPr="00230091">
        <w:rPr>
          <w:rFonts w:cstheme="minorHAnsi"/>
          <w:b/>
          <w:bCs/>
          <w:i/>
          <w:iCs/>
        </w:rPr>
        <w:t>On réalise le titrage conductimétrique d’une solution de chlorure de sodium par une solution de nitrate d’argent</w:t>
      </w:r>
    </w:p>
    <w:p w14:paraId="2A6395C4" w14:textId="77777777" w:rsidR="00152CDD" w:rsidRDefault="002F2B30" w:rsidP="00152CDD">
      <w:pPr>
        <w:ind w:left="-567" w:right="284"/>
        <w:rPr>
          <w:rFonts w:cstheme="minorHAnsi"/>
          <w:b/>
          <w:bCs/>
          <w:i/>
          <w:iCs/>
        </w:rPr>
      </w:pPr>
      <w:r w:rsidRPr="007A4CDB">
        <w:rPr>
          <w:rFonts w:cstheme="minorHAnsi"/>
          <w:b/>
          <w:bCs/>
          <w:sz w:val="28"/>
          <w:szCs w:val="28"/>
          <w:u w:val="single"/>
        </w:rPr>
        <w:t>Equation support du titrage :</w:t>
      </w:r>
    </w:p>
    <w:p w14:paraId="66EB86FC" w14:textId="70453733" w:rsidR="002F2B30" w:rsidRPr="00152CDD" w:rsidRDefault="002F2B30" w:rsidP="00152CDD">
      <w:pPr>
        <w:ind w:left="-567" w:right="284"/>
        <w:rPr>
          <w:rFonts w:cstheme="minorHAnsi"/>
          <w:b/>
          <w:bCs/>
          <w:i/>
          <w:iCs/>
        </w:rPr>
      </w:pPr>
      <w:r w:rsidRPr="007A4CDB">
        <w:rPr>
          <w:b/>
          <w:bCs/>
          <w:sz w:val="28"/>
          <w:szCs w:val="28"/>
          <w:u w:val="single"/>
        </w:rPr>
        <w:t>Ions spectateurs :</w:t>
      </w:r>
      <w:r w:rsidRPr="007A4CDB">
        <w:rPr>
          <w:sz w:val="28"/>
          <w:szCs w:val="28"/>
        </w:rPr>
        <w:t xml:space="preserve"> </w:t>
      </w:r>
    </w:p>
    <w:p w14:paraId="4665976D" w14:textId="4A0539F7" w:rsidR="002F2B30" w:rsidRDefault="002F2B30" w:rsidP="00367C35">
      <w:pPr>
        <w:ind w:left="-567" w:right="284"/>
        <w:rPr>
          <w:sz w:val="40"/>
          <w:szCs w:val="40"/>
        </w:rPr>
      </w:pPr>
      <w:r>
        <w:t xml:space="preserve">Il y a donc au total tous ces ions qui participent à la conductivité : </w:t>
      </w:r>
    </w:p>
    <w:p w14:paraId="458D9139" w14:textId="77777777" w:rsidR="00925565" w:rsidRDefault="00925565" w:rsidP="00367C35">
      <w:pPr>
        <w:ind w:left="-567" w:right="284"/>
      </w:pPr>
    </w:p>
    <w:p w14:paraId="2ED7E545" w14:textId="3DA62F75" w:rsidR="002F2B30" w:rsidRDefault="007A4CDB" w:rsidP="00367C35">
      <w:pPr>
        <w:ind w:left="-567" w:right="284"/>
      </w:pPr>
      <w:r w:rsidRPr="007A4CDB">
        <w:rPr>
          <w:b/>
          <w:bCs/>
          <w:sz w:val="28"/>
          <w:szCs w:val="28"/>
          <w:u w:val="single"/>
        </w:rPr>
        <w:t>Conductivité :</w:t>
      </w:r>
      <w:r>
        <w:t xml:space="preserve"> d’après la loi de Kohlrausch :</w:t>
      </w:r>
    </w:p>
    <w:p w14:paraId="2B777C3D" w14:textId="6B2CF979" w:rsidR="007A4CDB" w:rsidRDefault="007A4CDB" w:rsidP="00367C35">
      <w:pPr>
        <w:ind w:left="-567" w:right="284"/>
      </w:pPr>
    </w:p>
    <w:p w14:paraId="376B84CE" w14:textId="32D29167" w:rsidR="00925565" w:rsidRDefault="00925565" w:rsidP="00367C35">
      <w:pPr>
        <w:ind w:left="-567" w:right="284"/>
      </w:pPr>
    </w:p>
    <w:p w14:paraId="5320E998" w14:textId="77777777" w:rsidR="00925565" w:rsidRDefault="00925565" w:rsidP="00367C35">
      <w:pPr>
        <w:ind w:left="-567" w:right="284"/>
      </w:pPr>
    </w:p>
    <w:p w14:paraId="501BB28F" w14:textId="4B29D2CB" w:rsidR="007A4CDB" w:rsidRDefault="007A4CDB" w:rsidP="00367C35">
      <w:pPr>
        <w:ind w:left="-567" w:right="284"/>
        <w:rPr>
          <w:rFonts w:cstheme="minorHAnsi"/>
        </w:rPr>
      </w:pPr>
      <w:r>
        <w:rPr>
          <w:rFonts w:cstheme="minorHAnsi"/>
          <w:noProof/>
        </w:rPr>
        <w:drawing>
          <wp:inline distT="0" distB="0" distL="0" distR="0" wp14:anchorId="2B35E72C" wp14:editId="4DA17F3F">
            <wp:extent cx="6694789" cy="2257425"/>
            <wp:effectExtent l="0" t="0" r="0" b="0"/>
            <wp:docPr id="50" name="Imag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6700288" cy="2259279"/>
                    </a:xfrm>
                    <a:prstGeom prst="rect">
                      <a:avLst/>
                    </a:prstGeom>
                    <a:noFill/>
                    <a:ln>
                      <a:noFill/>
                    </a:ln>
                  </pic:spPr>
                </pic:pic>
              </a:graphicData>
            </a:graphic>
          </wp:inline>
        </w:drawing>
      </w:r>
    </w:p>
    <w:p w14:paraId="79A9BD8D" w14:textId="03D0FBAE" w:rsidR="002F2B30" w:rsidRDefault="007A4CDB" w:rsidP="00367C35">
      <w:pPr>
        <w:ind w:left="-567" w:right="284"/>
        <w:jc w:val="center"/>
        <w:rPr>
          <w:rFonts w:cstheme="minorHAnsi"/>
        </w:rPr>
      </w:pPr>
      <w:r>
        <w:rPr>
          <w:rFonts w:cstheme="minorHAnsi"/>
          <w:noProof/>
        </w:rPr>
        <w:drawing>
          <wp:inline distT="0" distB="0" distL="0" distR="0" wp14:anchorId="13429D24" wp14:editId="65090B38">
            <wp:extent cx="5505450" cy="1715382"/>
            <wp:effectExtent l="0" t="0" r="0" b="0"/>
            <wp:docPr id="51" name="Imag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557621" cy="1731637"/>
                    </a:xfrm>
                    <a:prstGeom prst="rect">
                      <a:avLst/>
                    </a:prstGeom>
                    <a:noFill/>
                    <a:ln>
                      <a:noFill/>
                    </a:ln>
                  </pic:spPr>
                </pic:pic>
              </a:graphicData>
            </a:graphic>
          </wp:inline>
        </w:drawing>
      </w:r>
    </w:p>
    <w:p w14:paraId="74E659DC" w14:textId="554F3A1F" w:rsidR="00F14BBC" w:rsidRPr="00F14BBC" w:rsidRDefault="00152CDD" w:rsidP="00367C35">
      <w:pPr>
        <w:spacing w:before="100"/>
        <w:ind w:left="-567" w:right="284"/>
        <w:rPr>
          <w:rFonts w:cstheme="minorHAnsi"/>
          <w:b/>
        </w:rPr>
      </w:pPr>
      <w:r>
        <w:rPr>
          <w:rFonts w:cstheme="minorHAnsi"/>
          <w:noProof/>
        </w:rPr>
        <w:lastRenderedPageBreak/>
        <w:drawing>
          <wp:anchor distT="0" distB="0" distL="114300" distR="114300" simplePos="0" relativeHeight="251692032" behindDoc="1" locked="0" layoutInCell="1" allowOverlap="1" wp14:anchorId="639004B9" wp14:editId="724C1494">
            <wp:simplePos x="0" y="0"/>
            <wp:positionH relativeFrom="margin">
              <wp:align>right</wp:align>
            </wp:positionH>
            <wp:positionV relativeFrom="paragraph">
              <wp:posOffset>180975</wp:posOffset>
            </wp:positionV>
            <wp:extent cx="2971800" cy="1868805"/>
            <wp:effectExtent l="0" t="0" r="0" b="0"/>
            <wp:wrapTight wrapText="bothSides">
              <wp:wrapPolygon edited="0">
                <wp:start x="0" y="0"/>
                <wp:lineTo x="0" y="21358"/>
                <wp:lineTo x="21462" y="21358"/>
                <wp:lineTo x="21462" y="0"/>
                <wp:lineTo x="0" y="0"/>
              </wp:wrapPolygon>
            </wp:wrapTight>
            <wp:docPr id="65" name="Imag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971800" cy="18688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14BBC" w:rsidRPr="00F14BBC">
        <w:rPr>
          <w:rFonts w:cstheme="minorHAnsi"/>
          <w:u w:val="single"/>
        </w:rPr>
        <w:t>Exercice résolu</w:t>
      </w:r>
      <w:r w:rsidR="00F14BBC" w:rsidRPr="00F14BBC">
        <w:rPr>
          <w:rFonts w:cstheme="minorHAnsi"/>
        </w:rPr>
        <w:t xml:space="preserve"> : </w:t>
      </w:r>
      <w:r w:rsidR="00F14BBC" w:rsidRPr="00F14BBC">
        <w:rPr>
          <w:rFonts w:cstheme="minorHAnsi"/>
          <w:b/>
        </w:rPr>
        <w:t xml:space="preserve">Doser par titrage conductimétrique </w:t>
      </w:r>
    </w:p>
    <w:p w14:paraId="095FC1D4" w14:textId="1AE4C466" w:rsidR="00F14BBC" w:rsidRPr="00F14BBC" w:rsidRDefault="00F14BBC" w:rsidP="00367C35">
      <w:pPr>
        <w:pStyle w:val="Corpsdetexte"/>
        <w:spacing w:line="237" w:lineRule="auto"/>
        <w:ind w:left="-567" w:right="284"/>
        <w:jc w:val="both"/>
        <w:rPr>
          <w:rFonts w:asciiTheme="minorHAnsi" w:hAnsiTheme="minorHAnsi" w:cstheme="minorHAnsi"/>
          <w:sz w:val="22"/>
          <w:szCs w:val="22"/>
        </w:rPr>
      </w:pPr>
      <w:r w:rsidRPr="00F14BBC">
        <w:rPr>
          <w:rFonts w:asciiTheme="minorHAnsi" w:hAnsiTheme="minorHAnsi" w:cstheme="minorHAnsi"/>
          <w:sz w:val="22"/>
          <w:szCs w:val="22"/>
        </w:rPr>
        <w:t>Pour déterminer la concentration C</w:t>
      </w:r>
      <w:r w:rsidRPr="00F14BBC">
        <w:rPr>
          <w:rFonts w:asciiTheme="minorHAnsi" w:hAnsiTheme="minorHAnsi" w:cstheme="minorHAnsi"/>
          <w:sz w:val="22"/>
          <w:szCs w:val="22"/>
          <w:vertAlign w:val="subscript"/>
        </w:rPr>
        <w:t>o</w:t>
      </w:r>
      <w:r w:rsidRPr="00F14BBC">
        <w:rPr>
          <w:rFonts w:asciiTheme="minorHAnsi" w:hAnsiTheme="minorHAnsi" w:cstheme="minorHAnsi"/>
          <w:sz w:val="22"/>
          <w:szCs w:val="22"/>
        </w:rPr>
        <w:t xml:space="preserve"> en acide chlorhydrique, H</w:t>
      </w:r>
      <w:r w:rsidRPr="00F14BBC">
        <w:rPr>
          <w:rFonts w:asciiTheme="minorHAnsi" w:hAnsiTheme="minorHAnsi" w:cstheme="minorHAnsi"/>
          <w:sz w:val="22"/>
          <w:szCs w:val="22"/>
          <w:vertAlign w:val="subscript"/>
        </w:rPr>
        <w:t>3</w:t>
      </w:r>
      <w:r w:rsidRPr="00F14BBC">
        <w:rPr>
          <w:rFonts w:asciiTheme="minorHAnsi" w:hAnsiTheme="minorHAnsi" w:cstheme="minorHAnsi"/>
          <w:sz w:val="22"/>
          <w:szCs w:val="22"/>
        </w:rPr>
        <w:t>O</w:t>
      </w:r>
      <w:r w:rsidRPr="00F14BBC">
        <w:rPr>
          <w:rFonts w:asciiTheme="minorHAnsi" w:hAnsiTheme="minorHAnsi" w:cstheme="minorHAnsi"/>
          <w:sz w:val="22"/>
          <w:szCs w:val="22"/>
          <w:vertAlign w:val="superscript"/>
        </w:rPr>
        <w:t>+</w:t>
      </w:r>
      <w:r w:rsidRPr="00F14BBC">
        <w:rPr>
          <w:rFonts w:asciiTheme="minorHAnsi" w:hAnsiTheme="minorHAnsi" w:cstheme="minorHAnsi"/>
          <w:sz w:val="22"/>
          <w:szCs w:val="22"/>
        </w:rPr>
        <w:t xml:space="preserve"> </w:t>
      </w:r>
      <w:r w:rsidRPr="00F14BBC">
        <w:rPr>
          <w:rFonts w:asciiTheme="minorHAnsi" w:hAnsiTheme="minorHAnsi" w:cstheme="minorHAnsi"/>
          <w:sz w:val="22"/>
          <w:szCs w:val="22"/>
          <w:vertAlign w:val="subscript"/>
        </w:rPr>
        <w:t>(aq)</w:t>
      </w:r>
      <w:r w:rsidRPr="00F14BBC">
        <w:rPr>
          <w:rFonts w:asciiTheme="minorHAnsi" w:hAnsiTheme="minorHAnsi" w:cstheme="minorHAnsi"/>
          <w:sz w:val="22"/>
          <w:szCs w:val="22"/>
        </w:rPr>
        <w:t xml:space="preserve"> + Cl</w:t>
      </w:r>
      <w:r w:rsidRPr="00F14BBC">
        <w:rPr>
          <w:rFonts w:asciiTheme="minorHAnsi" w:hAnsiTheme="minorHAnsi" w:cstheme="minorHAnsi"/>
          <w:sz w:val="22"/>
          <w:szCs w:val="22"/>
          <w:vertAlign w:val="superscript"/>
        </w:rPr>
        <w:t>-</w:t>
      </w:r>
      <w:r w:rsidRPr="00F14BBC">
        <w:rPr>
          <w:rFonts w:asciiTheme="minorHAnsi" w:hAnsiTheme="minorHAnsi" w:cstheme="minorHAnsi"/>
          <w:sz w:val="22"/>
          <w:szCs w:val="22"/>
          <w:vertAlign w:val="subscript"/>
        </w:rPr>
        <w:t>(aq)</w:t>
      </w:r>
      <w:r w:rsidRPr="00F14BBC">
        <w:rPr>
          <w:rFonts w:asciiTheme="minorHAnsi" w:hAnsiTheme="minorHAnsi" w:cstheme="minorHAnsi"/>
          <w:sz w:val="22"/>
          <w:szCs w:val="22"/>
        </w:rPr>
        <w:t>, d'un détartrant, on dilue celui-ci 200 fois. On dose un volume V</w:t>
      </w:r>
      <w:r w:rsidRPr="00F14BBC">
        <w:rPr>
          <w:rFonts w:asciiTheme="minorHAnsi" w:hAnsiTheme="minorHAnsi" w:cstheme="minorHAnsi"/>
          <w:sz w:val="22"/>
          <w:szCs w:val="22"/>
          <w:vertAlign w:val="subscript"/>
        </w:rPr>
        <w:t>A</w:t>
      </w:r>
      <w:r w:rsidRPr="00F14BBC">
        <w:rPr>
          <w:rFonts w:asciiTheme="minorHAnsi" w:hAnsiTheme="minorHAnsi" w:cstheme="minorHAnsi"/>
          <w:sz w:val="22"/>
          <w:szCs w:val="22"/>
        </w:rPr>
        <w:t xml:space="preserve"> = 100,0 mL de la solution diluée S</w:t>
      </w:r>
      <w:r w:rsidRPr="00F14BBC">
        <w:rPr>
          <w:rFonts w:asciiTheme="minorHAnsi" w:hAnsiTheme="minorHAnsi" w:cstheme="minorHAnsi"/>
          <w:sz w:val="22"/>
          <w:szCs w:val="22"/>
          <w:vertAlign w:val="subscript"/>
        </w:rPr>
        <w:t>A</w:t>
      </w:r>
      <w:r w:rsidRPr="00F14BBC">
        <w:rPr>
          <w:rFonts w:asciiTheme="minorHAnsi" w:hAnsiTheme="minorHAnsi" w:cstheme="minorHAnsi"/>
          <w:sz w:val="22"/>
          <w:szCs w:val="22"/>
        </w:rPr>
        <w:t xml:space="preserve"> obtenue par une solution S</w:t>
      </w:r>
      <w:r w:rsidRPr="00F14BBC">
        <w:rPr>
          <w:rFonts w:asciiTheme="minorHAnsi" w:hAnsiTheme="minorHAnsi" w:cstheme="minorHAnsi"/>
          <w:sz w:val="22"/>
          <w:szCs w:val="22"/>
          <w:vertAlign w:val="subscript"/>
        </w:rPr>
        <w:t>B</w:t>
      </w:r>
      <w:r w:rsidRPr="00F14BBC">
        <w:rPr>
          <w:rFonts w:asciiTheme="minorHAnsi" w:hAnsiTheme="minorHAnsi" w:cstheme="minorHAnsi"/>
          <w:sz w:val="22"/>
          <w:szCs w:val="22"/>
        </w:rPr>
        <w:t xml:space="preserve"> d'hydroxyde de sodium, Na</w:t>
      </w:r>
      <w:r w:rsidRPr="00F14BBC">
        <w:rPr>
          <w:rFonts w:asciiTheme="minorHAnsi" w:hAnsiTheme="minorHAnsi" w:cstheme="minorHAnsi"/>
          <w:sz w:val="22"/>
          <w:szCs w:val="22"/>
          <w:vertAlign w:val="superscript"/>
        </w:rPr>
        <w:t>+</w:t>
      </w:r>
      <w:r w:rsidRPr="00F14BBC">
        <w:rPr>
          <w:rFonts w:asciiTheme="minorHAnsi" w:hAnsiTheme="minorHAnsi" w:cstheme="minorHAnsi"/>
          <w:sz w:val="22"/>
          <w:szCs w:val="22"/>
          <w:vertAlign w:val="subscript"/>
        </w:rPr>
        <w:t>(aq)</w:t>
      </w:r>
      <w:r w:rsidRPr="00F14BBC">
        <w:rPr>
          <w:rFonts w:asciiTheme="minorHAnsi" w:hAnsiTheme="minorHAnsi" w:cstheme="minorHAnsi"/>
          <w:sz w:val="22"/>
          <w:szCs w:val="22"/>
        </w:rPr>
        <w:t xml:space="preserve"> + HO</w:t>
      </w:r>
      <w:r w:rsidRPr="00F14BBC">
        <w:rPr>
          <w:rFonts w:asciiTheme="minorHAnsi" w:hAnsiTheme="minorHAnsi" w:cstheme="minorHAnsi"/>
          <w:sz w:val="22"/>
          <w:szCs w:val="22"/>
          <w:vertAlign w:val="superscript"/>
        </w:rPr>
        <w:t>-</w:t>
      </w:r>
      <w:r w:rsidRPr="00F14BBC">
        <w:rPr>
          <w:rFonts w:asciiTheme="minorHAnsi" w:hAnsiTheme="minorHAnsi" w:cstheme="minorHAnsi"/>
          <w:sz w:val="22"/>
          <w:szCs w:val="22"/>
          <w:vertAlign w:val="subscript"/>
        </w:rPr>
        <w:t>(aq),</w:t>
      </w:r>
      <w:r w:rsidRPr="00F14BBC">
        <w:rPr>
          <w:rFonts w:asciiTheme="minorHAnsi" w:hAnsiTheme="minorHAnsi" w:cstheme="minorHAnsi"/>
          <w:sz w:val="22"/>
          <w:szCs w:val="22"/>
        </w:rPr>
        <w:t xml:space="preserve"> de concentration C</w:t>
      </w:r>
      <w:r w:rsidRPr="00F14BBC">
        <w:rPr>
          <w:rFonts w:asciiTheme="minorHAnsi" w:hAnsiTheme="minorHAnsi" w:cstheme="minorHAnsi"/>
          <w:sz w:val="22"/>
          <w:szCs w:val="22"/>
          <w:vertAlign w:val="subscript"/>
        </w:rPr>
        <w:t>B</w:t>
      </w:r>
      <w:r w:rsidRPr="00F14BBC">
        <w:rPr>
          <w:rFonts w:asciiTheme="minorHAnsi" w:hAnsiTheme="minorHAnsi" w:cstheme="minorHAnsi"/>
          <w:sz w:val="22"/>
          <w:szCs w:val="22"/>
        </w:rPr>
        <w:t xml:space="preserve"> = 9,6 x 10</w:t>
      </w:r>
      <w:r w:rsidRPr="00F14BBC">
        <w:rPr>
          <w:rFonts w:asciiTheme="minorHAnsi" w:hAnsiTheme="minorHAnsi" w:cstheme="minorHAnsi"/>
          <w:sz w:val="22"/>
          <w:szCs w:val="22"/>
          <w:vertAlign w:val="superscript"/>
        </w:rPr>
        <w:t>-2</w:t>
      </w:r>
      <w:r w:rsidRPr="00F14BBC">
        <w:rPr>
          <w:rFonts w:asciiTheme="minorHAnsi" w:hAnsiTheme="minorHAnsi" w:cstheme="minorHAnsi"/>
          <w:sz w:val="22"/>
          <w:szCs w:val="22"/>
        </w:rPr>
        <w:t xml:space="preserve"> mol. L</w:t>
      </w:r>
      <w:r w:rsidRPr="00F14BBC">
        <w:rPr>
          <w:rFonts w:asciiTheme="minorHAnsi" w:hAnsiTheme="minorHAnsi" w:cstheme="minorHAnsi"/>
          <w:sz w:val="22"/>
          <w:szCs w:val="22"/>
          <w:vertAlign w:val="superscript"/>
        </w:rPr>
        <w:t>-1</w:t>
      </w:r>
      <w:r w:rsidRPr="00F14BBC">
        <w:rPr>
          <w:rFonts w:asciiTheme="minorHAnsi" w:hAnsiTheme="minorHAnsi" w:cstheme="minorHAnsi"/>
          <w:sz w:val="22"/>
          <w:szCs w:val="22"/>
        </w:rPr>
        <w:t>. On obtient le graphe</w:t>
      </w:r>
    </w:p>
    <w:p w14:paraId="2DDB8CD7" w14:textId="77777777" w:rsidR="00F14BBC" w:rsidRDefault="00F14BBC" w:rsidP="00367C35">
      <w:pPr>
        <w:pStyle w:val="Corpsdetexte"/>
        <w:spacing w:before="7" w:line="219" w:lineRule="exact"/>
        <w:ind w:left="-567" w:right="284"/>
        <w:jc w:val="both"/>
        <w:rPr>
          <w:rFonts w:asciiTheme="minorHAnsi" w:hAnsiTheme="minorHAnsi" w:cstheme="minorHAnsi"/>
          <w:sz w:val="22"/>
          <w:szCs w:val="22"/>
        </w:rPr>
      </w:pPr>
      <w:r w:rsidRPr="00F14BBC">
        <w:rPr>
          <w:rFonts w:ascii="Symbol" w:hAnsi="Symbol" w:cstheme="minorHAnsi"/>
          <w:sz w:val="22"/>
          <w:szCs w:val="22"/>
        </w:rPr>
        <w:t>s</w:t>
      </w:r>
      <w:r w:rsidRPr="00F14BBC">
        <w:rPr>
          <w:rFonts w:asciiTheme="minorHAnsi" w:hAnsiTheme="minorHAnsi" w:cstheme="minorHAnsi"/>
          <w:sz w:val="22"/>
          <w:szCs w:val="22"/>
        </w:rPr>
        <w:t xml:space="preserve"> = </w:t>
      </w:r>
      <w:r w:rsidRPr="00F14BBC">
        <w:rPr>
          <w:rFonts w:asciiTheme="minorHAnsi" w:hAnsiTheme="minorHAnsi" w:cstheme="minorHAnsi"/>
          <w:i/>
          <w:sz w:val="22"/>
          <w:szCs w:val="22"/>
        </w:rPr>
        <w:t>f(V</w:t>
      </w:r>
      <w:r w:rsidRPr="00F14BBC">
        <w:rPr>
          <w:rFonts w:asciiTheme="minorHAnsi" w:hAnsiTheme="minorHAnsi" w:cstheme="minorHAnsi"/>
          <w:i/>
          <w:sz w:val="22"/>
          <w:szCs w:val="22"/>
          <w:vertAlign w:val="subscript"/>
        </w:rPr>
        <w:t>B</w:t>
      </w:r>
      <w:r w:rsidRPr="00F14BBC">
        <w:rPr>
          <w:rFonts w:asciiTheme="minorHAnsi" w:hAnsiTheme="minorHAnsi" w:cstheme="minorHAnsi"/>
          <w:i/>
          <w:sz w:val="22"/>
          <w:szCs w:val="22"/>
        </w:rPr>
        <w:t xml:space="preserve">) </w:t>
      </w:r>
      <w:r w:rsidRPr="00F14BBC">
        <w:rPr>
          <w:rFonts w:asciiTheme="minorHAnsi" w:hAnsiTheme="minorHAnsi" w:cstheme="minorHAnsi"/>
          <w:sz w:val="22"/>
          <w:szCs w:val="22"/>
        </w:rPr>
        <w:t xml:space="preserve">ci-contre. </w:t>
      </w:r>
    </w:p>
    <w:p w14:paraId="34D94559" w14:textId="77777777" w:rsidR="00F14BBC" w:rsidRDefault="00F14BBC" w:rsidP="00367C35">
      <w:pPr>
        <w:pStyle w:val="Corpsdetexte"/>
        <w:spacing w:before="7" w:line="219" w:lineRule="exact"/>
        <w:ind w:left="-567" w:right="284"/>
        <w:jc w:val="both"/>
        <w:rPr>
          <w:rFonts w:asciiTheme="minorHAnsi" w:hAnsiTheme="minorHAnsi" w:cstheme="minorHAnsi"/>
          <w:sz w:val="22"/>
          <w:szCs w:val="22"/>
        </w:rPr>
      </w:pPr>
    </w:p>
    <w:p w14:paraId="15FC2EB0" w14:textId="77777777" w:rsidR="00152CDD" w:rsidRDefault="00F14BBC" w:rsidP="00367C35">
      <w:pPr>
        <w:pStyle w:val="Corpsdetexte"/>
        <w:spacing w:before="7" w:line="219" w:lineRule="exact"/>
        <w:ind w:left="-567" w:right="284"/>
        <w:jc w:val="both"/>
        <w:rPr>
          <w:rFonts w:asciiTheme="minorHAnsi" w:hAnsiTheme="minorHAnsi" w:cstheme="minorHAnsi"/>
          <w:sz w:val="22"/>
          <w:szCs w:val="22"/>
        </w:rPr>
      </w:pPr>
      <w:r w:rsidRPr="00F14BBC">
        <w:rPr>
          <w:rFonts w:asciiTheme="minorHAnsi" w:hAnsiTheme="minorHAnsi" w:cstheme="minorHAnsi"/>
          <w:sz w:val="22"/>
          <w:szCs w:val="22"/>
        </w:rPr>
        <w:t xml:space="preserve">L'équation de la réaction support du titrage est : </w:t>
      </w:r>
    </w:p>
    <w:p w14:paraId="399B9F9B" w14:textId="0A1972F7" w:rsidR="00F14BBC" w:rsidRPr="00F14BBC" w:rsidRDefault="00F14BBC" w:rsidP="00367C35">
      <w:pPr>
        <w:pStyle w:val="Corpsdetexte"/>
        <w:spacing w:before="7" w:line="219" w:lineRule="exact"/>
        <w:ind w:left="-567" w:right="284"/>
        <w:jc w:val="both"/>
        <w:rPr>
          <w:rFonts w:asciiTheme="minorHAnsi" w:hAnsiTheme="minorHAnsi" w:cstheme="minorHAnsi"/>
          <w:sz w:val="22"/>
          <w:szCs w:val="22"/>
        </w:rPr>
      </w:pPr>
      <w:r w:rsidRPr="00F14BBC">
        <w:rPr>
          <w:rFonts w:asciiTheme="minorHAnsi" w:hAnsiTheme="minorHAnsi" w:cstheme="minorHAnsi"/>
          <w:sz w:val="22"/>
          <w:szCs w:val="22"/>
        </w:rPr>
        <w:t>H</w:t>
      </w:r>
      <w:r w:rsidRPr="00F14BBC">
        <w:rPr>
          <w:rFonts w:asciiTheme="minorHAnsi" w:hAnsiTheme="minorHAnsi" w:cstheme="minorHAnsi"/>
          <w:sz w:val="22"/>
          <w:szCs w:val="22"/>
          <w:vertAlign w:val="subscript"/>
        </w:rPr>
        <w:t>3</w:t>
      </w:r>
      <w:r w:rsidRPr="00F14BBC">
        <w:rPr>
          <w:rFonts w:asciiTheme="minorHAnsi" w:hAnsiTheme="minorHAnsi" w:cstheme="minorHAnsi"/>
          <w:sz w:val="22"/>
          <w:szCs w:val="22"/>
        </w:rPr>
        <w:t>O</w:t>
      </w:r>
      <w:r w:rsidRPr="00F14BBC">
        <w:rPr>
          <w:rFonts w:asciiTheme="minorHAnsi" w:hAnsiTheme="minorHAnsi" w:cstheme="minorHAnsi"/>
          <w:sz w:val="22"/>
          <w:szCs w:val="22"/>
          <w:vertAlign w:val="superscript"/>
        </w:rPr>
        <w:t>+</w:t>
      </w:r>
      <w:r w:rsidRPr="00F14BBC">
        <w:rPr>
          <w:rFonts w:asciiTheme="minorHAnsi" w:hAnsiTheme="minorHAnsi" w:cstheme="minorHAnsi"/>
          <w:sz w:val="22"/>
          <w:szCs w:val="22"/>
        </w:rPr>
        <w:t xml:space="preserve"> </w:t>
      </w:r>
      <w:r w:rsidRPr="00F14BBC">
        <w:rPr>
          <w:rFonts w:asciiTheme="minorHAnsi" w:hAnsiTheme="minorHAnsi" w:cstheme="minorHAnsi"/>
          <w:sz w:val="22"/>
          <w:szCs w:val="22"/>
          <w:vertAlign w:val="subscript"/>
        </w:rPr>
        <w:t>(aq)</w:t>
      </w:r>
      <w:r w:rsidRPr="00F14BBC">
        <w:rPr>
          <w:rFonts w:asciiTheme="minorHAnsi" w:hAnsiTheme="minorHAnsi" w:cstheme="minorHAnsi"/>
          <w:sz w:val="22"/>
          <w:szCs w:val="22"/>
        </w:rPr>
        <w:t xml:space="preserve"> + HO</w:t>
      </w:r>
      <w:r w:rsidRPr="00F14BBC">
        <w:rPr>
          <w:rFonts w:asciiTheme="minorHAnsi" w:hAnsiTheme="minorHAnsi" w:cstheme="minorHAnsi"/>
          <w:sz w:val="22"/>
          <w:szCs w:val="22"/>
          <w:vertAlign w:val="superscript"/>
        </w:rPr>
        <w:t>-</w:t>
      </w:r>
      <w:r w:rsidRPr="00F14BBC">
        <w:rPr>
          <w:rFonts w:asciiTheme="minorHAnsi" w:hAnsiTheme="minorHAnsi" w:cstheme="minorHAnsi"/>
          <w:sz w:val="22"/>
          <w:szCs w:val="22"/>
        </w:rPr>
        <w:t xml:space="preserve"> </w:t>
      </w:r>
      <w:r w:rsidRPr="00F14BBC">
        <w:rPr>
          <w:rFonts w:asciiTheme="minorHAnsi" w:hAnsiTheme="minorHAnsi" w:cstheme="minorHAnsi"/>
          <w:sz w:val="22"/>
          <w:szCs w:val="22"/>
          <w:vertAlign w:val="subscript"/>
        </w:rPr>
        <w:t>(aq)</w:t>
      </w:r>
      <w:r w:rsidRPr="00F14BBC">
        <w:rPr>
          <w:rFonts w:asciiTheme="minorHAnsi" w:hAnsiTheme="minorHAnsi" w:cstheme="minorHAnsi"/>
          <w:sz w:val="22"/>
          <w:szCs w:val="22"/>
        </w:rPr>
        <w:t xml:space="preserve"> </w:t>
      </w:r>
      <w:r w:rsidR="00152CDD">
        <w:rPr>
          <w:rFonts w:asciiTheme="minorHAnsi" w:hAnsiTheme="minorHAnsi" w:cstheme="minorHAnsi"/>
          <w:sz w:val="22"/>
          <w:szCs w:val="22"/>
        </w:rPr>
        <w:t>→</w:t>
      </w:r>
      <w:r w:rsidRPr="00F14BBC">
        <w:rPr>
          <w:rFonts w:asciiTheme="minorHAnsi" w:hAnsiTheme="minorHAnsi" w:cstheme="minorHAnsi"/>
          <w:sz w:val="22"/>
          <w:szCs w:val="22"/>
        </w:rPr>
        <w:t xml:space="preserve"> 2 H</w:t>
      </w:r>
      <w:r w:rsidRPr="00F14BBC">
        <w:rPr>
          <w:rFonts w:asciiTheme="minorHAnsi" w:hAnsiTheme="minorHAnsi" w:cstheme="minorHAnsi"/>
          <w:sz w:val="22"/>
          <w:szCs w:val="22"/>
          <w:vertAlign w:val="subscript"/>
        </w:rPr>
        <w:t>2</w:t>
      </w:r>
      <w:r w:rsidRPr="00F14BBC">
        <w:rPr>
          <w:rFonts w:asciiTheme="minorHAnsi" w:hAnsiTheme="minorHAnsi" w:cstheme="minorHAnsi"/>
          <w:sz w:val="22"/>
          <w:szCs w:val="22"/>
        </w:rPr>
        <w:t xml:space="preserve">O </w:t>
      </w:r>
      <w:r w:rsidRPr="00F14BBC">
        <w:rPr>
          <w:rFonts w:asciiTheme="minorHAnsi" w:hAnsiTheme="minorHAnsi" w:cstheme="minorHAnsi"/>
          <w:sz w:val="22"/>
          <w:szCs w:val="22"/>
          <w:vertAlign w:val="subscript"/>
        </w:rPr>
        <w:t>(l)</w:t>
      </w:r>
    </w:p>
    <w:p w14:paraId="2246E2FD" w14:textId="0E463D21" w:rsidR="00F14BBC" w:rsidRDefault="00F14BBC" w:rsidP="00367C35">
      <w:pPr>
        <w:pStyle w:val="Paragraphedeliste"/>
        <w:numPr>
          <w:ilvl w:val="0"/>
          <w:numId w:val="27"/>
        </w:numPr>
        <w:tabs>
          <w:tab w:val="left" w:pos="548"/>
        </w:tabs>
        <w:spacing w:line="205" w:lineRule="exact"/>
        <w:ind w:left="-567" w:right="284"/>
        <w:jc w:val="both"/>
        <w:rPr>
          <w:rFonts w:asciiTheme="minorHAnsi" w:hAnsiTheme="minorHAnsi" w:cstheme="minorHAnsi"/>
        </w:rPr>
      </w:pPr>
      <w:r w:rsidRPr="00F14BBC">
        <w:rPr>
          <w:rFonts w:asciiTheme="minorHAnsi" w:hAnsiTheme="minorHAnsi" w:cstheme="minorHAnsi"/>
        </w:rPr>
        <w:t>Déterminer le volume équivalent</w:t>
      </w:r>
      <w:r w:rsidRPr="00F14BBC">
        <w:rPr>
          <w:rFonts w:asciiTheme="minorHAnsi" w:hAnsiTheme="minorHAnsi" w:cstheme="minorHAnsi"/>
          <w:spacing w:val="-8"/>
        </w:rPr>
        <w:t xml:space="preserve"> </w:t>
      </w:r>
      <w:r w:rsidRPr="00F14BBC">
        <w:rPr>
          <w:rFonts w:asciiTheme="minorHAnsi" w:hAnsiTheme="minorHAnsi" w:cstheme="minorHAnsi"/>
        </w:rPr>
        <w:t>V</w:t>
      </w:r>
      <w:r w:rsidRPr="00F14BBC">
        <w:rPr>
          <w:rFonts w:asciiTheme="minorHAnsi" w:hAnsiTheme="minorHAnsi" w:cstheme="minorHAnsi"/>
          <w:vertAlign w:val="subscript"/>
        </w:rPr>
        <w:t>E</w:t>
      </w:r>
      <w:r w:rsidRPr="00F14BBC">
        <w:rPr>
          <w:rFonts w:asciiTheme="minorHAnsi" w:hAnsiTheme="minorHAnsi" w:cstheme="minorHAnsi"/>
        </w:rPr>
        <w:t>.</w:t>
      </w:r>
    </w:p>
    <w:p w14:paraId="37A3CDA4" w14:textId="77777777" w:rsidR="00F14BBC" w:rsidRPr="00F14BBC" w:rsidRDefault="00F14BBC" w:rsidP="00367C35">
      <w:pPr>
        <w:pStyle w:val="Paragraphedeliste"/>
        <w:tabs>
          <w:tab w:val="left" w:pos="548"/>
        </w:tabs>
        <w:spacing w:line="205" w:lineRule="exact"/>
        <w:ind w:left="-567" w:right="284"/>
        <w:jc w:val="both"/>
        <w:rPr>
          <w:rFonts w:asciiTheme="minorHAnsi" w:hAnsiTheme="minorHAnsi" w:cstheme="minorHAnsi"/>
        </w:rPr>
      </w:pPr>
    </w:p>
    <w:p w14:paraId="7D53694A" w14:textId="77777777" w:rsidR="00152CDD" w:rsidRDefault="00F14BBC" w:rsidP="00152CDD">
      <w:pPr>
        <w:pStyle w:val="Paragraphedeliste"/>
        <w:numPr>
          <w:ilvl w:val="0"/>
          <w:numId w:val="27"/>
        </w:numPr>
        <w:tabs>
          <w:tab w:val="left" w:pos="548"/>
        </w:tabs>
        <w:spacing w:before="1" w:line="205" w:lineRule="exact"/>
        <w:ind w:left="-567" w:right="284"/>
        <w:jc w:val="both"/>
        <w:rPr>
          <w:rFonts w:asciiTheme="minorHAnsi" w:hAnsiTheme="minorHAnsi" w:cstheme="minorHAnsi"/>
        </w:rPr>
      </w:pPr>
      <w:r w:rsidRPr="00F14BBC">
        <w:rPr>
          <w:rFonts w:asciiTheme="minorHAnsi" w:hAnsiTheme="minorHAnsi" w:cstheme="minorHAnsi"/>
          <w:spacing w:val="-2"/>
        </w:rPr>
        <w:t xml:space="preserve">Donner </w:t>
      </w:r>
      <w:r w:rsidRPr="00F14BBC">
        <w:rPr>
          <w:rFonts w:asciiTheme="minorHAnsi" w:hAnsiTheme="minorHAnsi" w:cstheme="minorHAnsi"/>
        </w:rPr>
        <w:t>l'expression</w:t>
      </w:r>
      <w:r w:rsidRPr="00F14BBC">
        <w:rPr>
          <w:rFonts w:asciiTheme="minorHAnsi" w:hAnsiTheme="minorHAnsi" w:cstheme="minorHAnsi"/>
          <w:spacing w:val="-4"/>
        </w:rPr>
        <w:t xml:space="preserve"> </w:t>
      </w:r>
      <w:r w:rsidRPr="00F14BBC">
        <w:rPr>
          <w:rFonts w:asciiTheme="minorHAnsi" w:hAnsiTheme="minorHAnsi" w:cstheme="minorHAnsi"/>
        </w:rPr>
        <w:t>de</w:t>
      </w:r>
      <w:r w:rsidRPr="00F14BBC">
        <w:rPr>
          <w:rFonts w:asciiTheme="minorHAnsi" w:hAnsiTheme="minorHAnsi" w:cstheme="minorHAnsi"/>
          <w:spacing w:val="-7"/>
        </w:rPr>
        <w:t xml:space="preserve"> </w:t>
      </w:r>
      <w:r w:rsidRPr="00F14BBC">
        <w:rPr>
          <w:rFonts w:asciiTheme="minorHAnsi" w:hAnsiTheme="minorHAnsi" w:cstheme="minorHAnsi"/>
        </w:rPr>
        <w:t>la</w:t>
      </w:r>
      <w:r w:rsidRPr="00F14BBC">
        <w:rPr>
          <w:rFonts w:asciiTheme="minorHAnsi" w:hAnsiTheme="minorHAnsi" w:cstheme="minorHAnsi"/>
          <w:spacing w:val="-1"/>
        </w:rPr>
        <w:t xml:space="preserve"> </w:t>
      </w:r>
      <w:r w:rsidRPr="00F14BBC">
        <w:rPr>
          <w:rFonts w:asciiTheme="minorHAnsi" w:hAnsiTheme="minorHAnsi" w:cstheme="minorHAnsi"/>
        </w:rPr>
        <w:t>concentration</w:t>
      </w:r>
      <w:r w:rsidRPr="00F14BBC">
        <w:rPr>
          <w:rFonts w:asciiTheme="minorHAnsi" w:hAnsiTheme="minorHAnsi" w:cstheme="minorHAnsi"/>
          <w:spacing w:val="-5"/>
        </w:rPr>
        <w:t xml:space="preserve"> </w:t>
      </w:r>
      <w:r w:rsidRPr="00F14BBC">
        <w:rPr>
          <w:rFonts w:asciiTheme="minorHAnsi" w:hAnsiTheme="minorHAnsi" w:cstheme="minorHAnsi"/>
        </w:rPr>
        <w:t>C</w:t>
      </w:r>
      <w:r w:rsidRPr="00F14BBC">
        <w:rPr>
          <w:rFonts w:asciiTheme="minorHAnsi" w:hAnsiTheme="minorHAnsi" w:cstheme="minorHAnsi"/>
          <w:vertAlign w:val="subscript"/>
        </w:rPr>
        <w:t>A</w:t>
      </w:r>
      <w:r w:rsidRPr="00F14BBC">
        <w:rPr>
          <w:rFonts w:asciiTheme="minorHAnsi" w:hAnsiTheme="minorHAnsi" w:cstheme="minorHAnsi"/>
          <w:spacing w:val="-4"/>
        </w:rPr>
        <w:t xml:space="preserve"> </w:t>
      </w:r>
      <w:r w:rsidRPr="00F14BBC">
        <w:rPr>
          <w:rFonts w:asciiTheme="minorHAnsi" w:hAnsiTheme="minorHAnsi" w:cstheme="minorHAnsi"/>
        </w:rPr>
        <w:t>en</w:t>
      </w:r>
      <w:r w:rsidRPr="00F14BBC">
        <w:rPr>
          <w:rFonts w:asciiTheme="minorHAnsi" w:hAnsiTheme="minorHAnsi" w:cstheme="minorHAnsi"/>
          <w:spacing w:val="-4"/>
        </w:rPr>
        <w:t xml:space="preserve"> </w:t>
      </w:r>
      <w:r w:rsidRPr="00F14BBC">
        <w:rPr>
          <w:rFonts w:asciiTheme="minorHAnsi" w:hAnsiTheme="minorHAnsi" w:cstheme="minorHAnsi"/>
        </w:rPr>
        <w:t>acide</w:t>
      </w:r>
      <w:r w:rsidRPr="00F14BBC">
        <w:rPr>
          <w:rFonts w:asciiTheme="minorHAnsi" w:hAnsiTheme="minorHAnsi" w:cstheme="minorHAnsi"/>
          <w:spacing w:val="-3"/>
        </w:rPr>
        <w:t xml:space="preserve"> </w:t>
      </w:r>
      <w:r w:rsidRPr="00F14BBC">
        <w:rPr>
          <w:rFonts w:asciiTheme="minorHAnsi" w:hAnsiTheme="minorHAnsi" w:cstheme="minorHAnsi"/>
        </w:rPr>
        <w:t>chlorhydrique</w:t>
      </w:r>
      <w:r w:rsidRPr="00F14BBC">
        <w:rPr>
          <w:rFonts w:asciiTheme="minorHAnsi" w:hAnsiTheme="minorHAnsi" w:cstheme="minorHAnsi"/>
          <w:spacing w:val="-6"/>
        </w:rPr>
        <w:t xml:space="preserve"> </w:t>
      </w:r>
      <w:r w:rsidRPr="00F14BBC">
        <w:rPr>
          <w:rFonts w:asciiTheme="minorHAnsi" w:hAnsiTheme="minorHAnsi" w:cstheme="minorHAnsi"/>
        </w:rPr>
        <w:t>de</w:t>
      </w:r>
      <w:r w:rsidRPr="00F14BBC">
        <w:rPr>
          <w:rFonts w:asciiTheme="minorHAnsi" w:hAnsiTheme="minorHAnsi" w:cstheme="minorHAnsi"/>
          <w:spacing w:val="-6"/>
        </w:rPr>
        <w:t xml:space="preserve"> </w:t>
      </w:r>
      <w:r w:rsidRPr="00F14BBC">
        <w:rPr>
          <w:rFonts w:asciiTheme="minorHAnsi" w:hAnsiTheme="minorHAnsi" w:cstheme="minorHAnsi"/>
        </w:rPr>
        <w:t>la</w:t>
      </w:r>
      <w:r w:rsidRPr="00F14BBC">
        <w:rPr>
          <w:rFonts w:asciiTheme="minorHAnsi" w:hAnsiTheme="minorHAnsi" w:cstheme="minorHAnsi"/>
          <w:spacing w:val="-2"/>
        </w:rPr>
        <w:t xml:space="preserve"> </w:t>
      </w:r>
      <w:r w:rsidRPr="00F14BBC">
        <w:rPr>
          <w:rFonts w:asciiTheme="minorHAnsi" w:hAnsiTheme="minorHAnsi" w:cstheme="minorHAnsi"/>
        </w:rPr>
        <w:t>solution</w:t>
      </w:r>
    </w:p>
    <w:p w14:paraId="5F19E26F" w14:textId="2F72D7EE" w:rsidR="00F14BBC" w:rsidRPr="003E23C4" w:rsidRDefault="00F14BBC" w:rsidP="003E23C4">
      <w:pPr>
        <w:pStyle w:val="Paragraphedeliste"/>
        <w:numPr>
          <w:ilvl w:val="0"/>
          <w:numId w:val="27"/>
        </w:numPr>
        <w:spacing w:before="1" w:line="205" w:lineRule="exact"/>
        <w:ind w:left="-284" w:right="284" w:hanging="425"/>
        <w:jc w:val="both"/>
        <w:rPr>
          <w:rFonts w:asciiTheme="minorHAnsi" w:hAnsiTheme="minorHAnsi" w:cstheme="minorHAnsi"/>
        </w:rPr>
      </w:pPr>
      <w:r w:rsidRPr="003E23C4">
        <w:rPr>
          <w:rFonts w:asciiTheme="minorHAnsi" w:hAnsiTheme="minorHAnsi" w:cstheme="minorHAnsi"/>
        </w:rPr>
        <w:t>Calculer la concentration C</w:t>
      </w:r>
      <w:r w:rsidRPr="003E23C4">
        <w:rPr>
          <w:rFonts w:asciiTheme="minorHAnsi" w:hAnsiTheme="minorHAnsi" w:cstheme="minorHAnsi"/>
          <w:vertAlign w:val="subscript"/>
        </w:rPr>
        <w:t>A</w:t>
      </w:r>
      <w:r w:rsidRPr="003E23C4">
        <w:rPr>
          <w:rFonts w:asciiTheme="minorHAnsi" w:hAnsiTheme="minorHAnsi" w:cstheme="minorHAnsi"/>
        </w:rPr>
        <w:t>. En déduire la valeur de</w:t>
      </w:r>
      <w:r w:rsidRPr="003E23C4">
        <w:rPr>
          <w:rFonts w:asciiTheme="minorHAnsi" w:hAnsiTheme="minorHAnsi" w:cstheme="minorHAnsi"/>
          <w:spacing w:val="-4"/>
        </w:rPr>
        <w:t xml:space="preserve"> </w:t>
      </w:r>
      <w:r w:rsidRPr="003E23C4">
        <w:rPr>
          <w:rFonts w:asciiTheme="minorHAnsi" w:hAnsiTheme="minorHAnsi" w:cstheme="minorHAnsi"/>
        </w:rPr>
        <w:t>C</w:t>
      </w:r>
      <w:r w:rsidRPr="003E23C4">
        <w:rPr>
          <w:rFonts w:asciiTheme="minorHAnsi" w:hAnsiTheme="minorHAnsi" w:cstheme="minorHAnsi"/>
          <w:vertAlign w:val="subscript"/>
        </w:rPr>
        <w:t>o</w:t>
      </w:r>
      <w:r w:rsidRPr="003E23C4">
        <w:rPr>
          <w:rFonts w:asciiTheme="minorHAnsi" w:hAnsiTheme="minorHAnsi" w:cstheme="minorHAnsi"/>
        </w:rPr>
        <w:t>.</w:t>
      </w:r>
    </w:p>
    <w:p w14:paraId="03EF22AF" w14:textId="77777777" w:rsidR="003E23C4" w:rsidRDefault="003E23C4" w:rsidP="008270CA">
      <w:pPr>
        <w:spacing w:before="89" w:line="280" w:lineRule="exact"/>
        <w:ind w:right="284"/>
        <w:rPr>
          <w:rFonts w:cstheme="minorHAnsi"/>
          <w:b/>
          <w:i/>
          <w:color w:val="FF0000"/>
          <w:u w:val="single" w:color="FF0000"/>
        </w:rPr>
      </w:pPr>
    </w:p>
    <w:p w14:paraId="7F109F60" w14:textId="63D28766" w:rsidR="00F14BBC" w:rsidRPr="00F14BBC" w:rsidRDefault="003E23C4" w:rsidP="00367C35">
      <w:pPr>
        <w:spacing w:before="89" w:line="280" w:lineRule="exact"/>
        <w:ind w:left="-567" w:right="284"/>
        <w:rPr>
          <w:rFonts w:cstheme="minorHAnsi"/>
          <w:b/>
          <w:i/>
        </w:rPr>
      </w:pPr>
      <w:r>
        <w:rPr>
          <w:noProof/>
        </w:rPr>
        <w:drawing>
          <wp:anchor distT="0" distB="0" distL="114300" distR="114300" simplePos="0" relativeHeight="251693056" behindDoc="1" locked="0" layoutInCell="1" allowOverlap="1" wp14:anchorId="3CDDD2E5" wp14:editId="6CE6815D">
            <wp:simplePos x="0" y="0"/>
            <wp:positionH relativeFrom="column">
              <wp:posOffset>3709670</wp:posOffset>
            </wp:positionH>
            <wp:positionV relativeFrom="paragraph">
              <wp:posOffset>1270</wp:posOffset>
            </wp:positionV>
            <wp:extent cx="2409190" cy="1600200"/>
            <wp:effectExtent l="0" t="0" r="0" b="0"/>
            <wp:wrapTight wrapText="bothSides">
              <wp:wrapPolygon edited="0">
                <wp:start x="0" y="0"/>
                <wp:lineTo x="0" y="21343"/>
                <wp:lineTo x="21349" y="21343"/>
                <wp:lineTo x="21349" y="0"/>
                <wp:lineTo x="0" y="0"/>
              </wp:wrapPolygon>
            </wp:wrapTight>
            <wp:docPr id="66" name="Imag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cstate="print">
                      <a:extLst>
                        <a:ext uri="{28A0092B-C50C-407E-A947-70E740481C1C}">
                          <a14:useLocalDpi xmlns:a14="http://schemas.microsoft.com/office/drawing/2010/main" val="0"/>
                        </a:ext>
                      </a:extLst>
                    </a:blip>
                    <a:stretch>
                      <a:fillRect/>
                    </a:stretch>
                  </pic:blipFill>
                  <pic:spPr>
                    <a:xfrm>
                      <a:off x="0" y="0"/>
                      <a:ext cx="2409190" cy="1600200"/>
                    </a:xfrm>
                    <a:prstGeom prst="rect">
                      <a:avLst/>
                    </a:prstGeom>
                  </pic:spPr>
                </pic:pic>
              </a:graphicData>
            </a:graphic>
            <wp14:sizeRelH relativeFrom="margin">
              <wp14:pctWidth>0</wp14:pctWidth>
            </wp14:sizeRelH>
            <wp14:sizeRelV relativeFrom="margin">
              <wp14:pctHeight>0</wp14:pctHeight>
            </wp14:sizeRelV>
          </wp:anchor>
        </w:drawing>
      </w:r>
      <w:r w:rsidR="00F14BBC" w:rsidRPr="00F14BBC">
        <w:rPr>
          <w:rFonts w:cstheme="minorHAnsi"/>
          <w:b/>
          <w:i/>
          <w:color w:val="FF0000"/>
          <w:u w:val="single" w:color="FF0000"/>
        </w:rPr>
        <w:t>Solution rédigée</w:t>
      </w:r>
    </w:p>
    <w:p w14:paraId="312DF298" w14:textId="185942F1" w:rsidR="00F14BBC" w:rsidRDefault="00F14BBC" w:rsidP="00367C35">
      <w:pPr>
        <w:ind w:left="-567" w:right="284"/>
        <w:jc w:val="center"/>
        <w:rPr>
          <w:rFonts w:cstheme="minorHAnsi"/>
        </w:rPr>
      </w:pPr>
    </w:p>
    <w:p w14:paraId="3369E2DB" w14:textId="0030CB19" w:rsidR="00925565" w:rsidRDefault="00925565" w:rsidP="00367C35">
      <w:pPr>
        <w:ind w:left="-567" w:right="284"/>
        <w:jc w:val="center"/>
        <w:rPr>
          <w:rFonts w:cstheme="minorHAnsi"/>
        </w:rPr>
      </w:pPr>
    </w:p>
    <w:p w14:paraId="6AEC21E5" w14:textId="7FDD47A6" w:rsidR="00925565" w:rsidRDefault="00925565" w:rsidP="00367C35">
      <w:pPr>
        <w:ind w:left="-567" w:right="284"/>
        <w:jc w:val="center"/>
        <w:rPr>
          <w:rFonts w:cstheme="minorHAnsi"/>
        </w:rPr>
      </w:pPr>
    </w:p>
    <w:p w14:paraId="6712A476" w14:textId="513C3821" w:rsidR="00925565" w:rsidRDefault="00925565" w:rsidP="00367C35">
      <w:pPr>
        <w:ind w:left="-567" w:right="284"/>
        <w:jc w:val="center"/>
        <w:rPr>
          <w:rFonts w:cstheme="minorHAnsi"/>
        </w:rPr>
      </w:pPr>
    </w:p>
    <w:p w14:paraId="0E422E19" w14:textId="1BEF1BF9" w:rsidR="00925565" w:rsidRDefault="00925565" w:rsidP="00367C35">
      <w:pPr>
        <w:ind w:left="-567" w:right="284"/>
        <w:jc w:val="center"/>
        <w:rPr>
          <w:rFonts w:cstheme="minorHAnsi"/>
        </w:rPr>
      </w:pPr>
    </w:p>
    <w:p w14:paraId="3F10DD59" w14:textId="05087A86" w:rsidR="00925565" w:rsidRDefault="00925565" w:rsidP="00367C35">
      <w:pPr>
        <w:ind w:left="-567" w:right="284"/>
        <w:jc w:val="center"/>
        <w:rPr>
          <w:rFonts w:cstheme="minorHAnsi"/>
        </w:rPr>
      </w:pPr>
    </w:p>
    <w:p w14:paraId="31511C54" w14:textId="0FB89E75" w:rsidR="00925565" w:rsidRDefault="00925565" w:rsidP="00367C35">
      <w:pPr>
        <w:ind w:left="-567" w:right="284"/>
        <w:jc w:val="center"/>
        <w:rPr>
          <w:rFonts w:cstheme="minorHAnsi"/>
        </w:rPr>
      </w:pPr>
    </w:p>
    <w:p w14:paraId="38A39D1C" w14:textId="77CF1442" w:rsidR="00925565" w:rsidRDefault="00925565" w:rsidP="00367C35">
      <w:pPr>
        <w:ind w:left="-567" w:right="284"/>
        <w:jc w:val="center"/>
        <w:rPr>
          <w:rFonts w:cstheme="minorHAnsi"/>
        </w:rPr>
      </w:pPr>
    </w:p>
    <w:p w14:paraId="5E49270E" w14:textId="376C2053" w:rsidR="00925565" w:rsidRDefault="00925565" w:rsidP="00367C35">
      <w:pPr>
        <w:ind w:left="-567" w:right="284"/>
        <w:jc w:val="center"/>
        <w:rPr>
          <w:rFonts w:cstheme="minorHAnsi"/>
        </w:rPr>
      </w:pPr>
    </w:p>
    <w:p w14:paraId="4A20DAA1" w14:textId="69704174" w:rsidR="00925565" w:rsidRDefault="00925565" w:rsidP="00367C35">
      <w:pPr>
        <w:ind w:left="-567" w:right="284"/>
        <w:jc w:val="center"/>
        <w:rPr>
          <w:rFonts w:cstheme="minorHAnsi"/>
        </w:rPr>
      </w:pPr>
    </w:p>
    <w:p w14:paraId="128BFFB8" w14:textId="1FDE03FF" w:rsidR="00925565" w:rsidRDefault="00925565" w:rsidP="00367C35">
      <w:pPr>
        <w:ind w:left="-567" w:right="284"/>
        <w:jc w:val="center"/>
        <w:rPr>
          <w:rFonts w:cstheme="minorHAnsi"/>
        </w:rPr>
      </w:pPr>
    </w:p>
    <w:p w14:paraId="234C126C" w14:textId="386B8955" w:rsidR="00925565" w:rsidRDefault="00925565" w:rsidP="00367C35">
      <w:pPr>
        <w:ind w:left="-567" w:right="284"/>
        <w:jc w:val="center"/>
        <w:rPr>
          <w:rFonts w:cstheme="minorHAnsi"/>
        </w:rPr>
      </w:pPr>
    </w:p>
    <w:p w14:paraId="10806264" w14:textId="284B4802" w:rsidR="00925565" w:rsidRDefault="00925565" w:rsidP="00367C35">
      <w:pPr>
        <w:ind w:left="-567" w:right="284"/>
        <w:jc w:val="center"/>
        <w:rPr>
          <w:rFonts w:cstheme="minorHAnsi"/>
        </w:rPr>
      </w:pPr>
    </w:p>
    <w:p w14:paraId="6B16389C" w14:textId="4E86A83D" w:rsidR="00925565" w:rsidRDefault="00925565" w:rsidP="00367C35">
      <w:pPr>
        <w:ind w:left="-567" w:right="284"/>
        <w:jc w:val="center"/>
        <w:rPr>
          <w:rFonts w:cstheme="minorHAnsi"/>
        </w:rPr>
      </w:pPr>
    </w:p>
    <w:p w14:paraId="1EF117D6" w14:textId="222C20E5" w:rsidR="00925565" w:rsidRDefault="00925565" w:rsidP="00367C35">
      <w:pPr>
        <w:ind w:left="-567" w:right="284"/>
        <w:jc w:val="center"/>
        <w:rPr>
          <w:rFonts w:cstheme="minorHAnsi"/>
        </w:rPr>
      </w:pPr>
    </w:p>
    <w:p w14:paraId="11F6B4DB" w14:textId="4084E9DC" w:rsidR="00925565" w:rsidRDefault="00925565" w:rsidP="00367C35">
      <w:pPr>
        <w:ind w:left="-567" w:right="284"/>
        <w:jc w:val="center"/>
        <w:rPr>
          <w:rFonts w:cstheme="minorHAnsi"/>
        </w:rPr>
      </w:pPr>
    </w:p>
    <w:p w14:paraId="460C6E85" w14:textId="65F8B6BC" w:rsidR="00925565" w:rsidRDefault="00925565" w:rsidP="00367C35">
      <w:pPr>
        <w:ind w:left="-567" w:right="284"/>
        <w:jc w:val="center"/>
        <w:rPr>
          <w:rFonts w:cstheme="minorHAnsi"/>
        </w:rPr>
      </w:pPr>
    </w:p>
    <w:p w14:paraId="11874302" w14:textId="0D226F1C" w:rsidR="00925565" w:rsidRDefault="00925565" w:rsidP="00367C35">
      <w:pPr>
        <w:ind w:left="-567" w:right="284"/>
        <w:jc w:val="center"/>
        <w:rPr>
          <w:rFonts w:cstheme="minorHAnsi"/>
        </w:rPr>
      </w:pPr>
    </w:p>
    <w:p w14:paraId="7D0D2E4E" w14:textId="77777777" w:rsidR="00925565" w:rsidRDefault="00925565" w:rsidP="00367C35">
      <w:pPr>
        <w:ind w:left="-567" w:right="284"/>
        <w:jc w:val="center"/>
        <w:rPr>
          <w:rFonts w:cstheme="minorHAnsi"/>
        </w:rPr>
      </w:pPr>
    </w:p>
    <w:p w14:paraId="1F2C0084" w14:textId="77777777" w:rsidR="008270CA" w:rsidRDefault="008270CA" w:rsidP="00367C35">
      <w:pPr>
        <w:spacing w:before="1" w:line="335" w:lineRule="exact"/>
        <w:ind w:left="-567" w:right="284"/>
        <w:rPr>
          <w:rFonts w:cstheme="minorHAnsi"/>
          <w:u w:val="single"/>
        </w:rPr>
      </w:pPr>
    </w:p>
    <w:p w14:paraId="4005421F" w14:textId="77777777" w:rsidR="008270CA" w:rsidRDefault="008270CA" w:rsidP="00367C35">
      <w:pPr>
        <w:spacing w:before="1" w:line="335" w:lineRule="exact"/>
        <w:ind w:left="-567" w:right="284"/>
        <w:rPr>
          <w:rFonts w:cstheme="minorHAnsi"/>
          <w:u w:val="single"/>
        </w:rPr>
      </w:pPr>
    </w:p>
    <w:p w14:paraId="6CF2AE2F" w14:textId="77777777" w:rsidR="008270CA" w:rsidRDefault="008270CA" w:rsidP="00367C35">
      <w:pPr>
        <w:spacing w:before="1" w:line="335" w:lineRule="exact"/>
        <w:ind w:left="-567" w:right="284"/>
        <w:rPr>
          <w:rFonts w:cstheme="minorHAnsi"/>
          <w:u w:val="single"/>
        </w:rPr>
      </w:pPr>
    </w:p>
    <w:p w14:paraId="7052E5F0" w14:textId="77777777" w:rsidR="008270CA" w:rsidRDefault="008270CA" w:rsidP="00367C35">
      <w:pPr>
        <w:spacing w:before="1" w:line="335" w:lineRule="exact"/>
        <w:ind w:left="-567" w:right="284"/>
        <w:rPr>
          <w:rFonts w:cstheme="minorHAnsi"/>
          <w:u w:val="single"/>
        </w:rPr>
      </w:pPr>
    </w:p>
    <w:p w14:paraId="7B976576" w14:textId="77777777" w:rsidR="008270CA" w:rsidRDefault="008270CA" w:rsidP="00367C35">
      <w:pPr>
        <w:spacing w:before="1" w:line="335" w:lineRule="exact"/>
        <w:ind w:left="-567" w:right="284"/>
        <w:rPr>
          <w:rFonts w:cstheme="minorHAnsi"/>
          <w:u w:val="single"/>
        </w:rPr>
      </w:pPr>
    </w:p>
    <w:p w14:paraId="7F4E777E" w14:textId="7A1C4983" w:rsidR="00F14BBC" w:rsidRPr="00967033" w:rsidRDefault="00F14BBC" w:rsidP="00367C35">
      <w:pPr>
        <w:spacing w:before="1" w:line="335" w:lineRule="exact"/>
        <w:ind w:left="-567" w:right="284"/>
        <w:rPr>
          <w:rFonts w:cstheme="minorHAnsi"/>
          <w:b/>
        </w:rPr>
      </w:pPr>
      <w:r w:rsidRPr="00967033">
        <w:rPr>
          <w:rFonts w:cstheme="minorHAnsi"/>
          <w:u w:val="single"/>
        </w:rPr>
        <w:lastRenderedPageBreak/>
        <w:t xml:space="preserve">Exercice </w:t>
      </w:r>
      <w:r w:rsidRPr="00967033">
        <w:rPr>
          <w:rFonts w:cstheme="minorHAnsi"/>
          <w:b/>
        </w:rPr>
        <w:t>Doser par titrage pH-métrique</w:t>
      </w:r>
    </w:p>
    <w:p w14:paraId="004B0886" w14:textId="0C6F64BB" w:rsidR="00F14BBC" w:rsidRDefault="00F14BBC" w:rsidP="00367C35">
      <w:pPr>
        <w:pStyle w:val="Titre5"/>
        <w:tabs>
          <w:tab w:val="left" w:pos="1828"/>
        </w:tabs>
        <w:spacing w:line="284" w:lineRule="exact"/>
        <w:ind w:left="-567" w:right="284"/>
      </w:pPr>
      <w:r>
        <w:rPr>
          <w:noProof/>
        </w:rPr>
        <mc:AlternateContent>
          <mc:Choice Requires="wpg">
            <w:drawing>
              <wp:anchor distT="0" distB="0" distL="114300" distR="114300" simplePos="0" relativeHeight="251689984" behindDoc="1" locked="0" layoutInCell="1" allowOverlap="1" wp14:anchorId="2E2D44A7" wp14:editId="6E97FAE1">
                <wp:simplePos x="0" y="0"/>
                <wp:positionH relativeFrom="page">
                  <wp:posOffset>4626610</wp:posOffset>
                </wp:positionH>
                <wp:positionV relativeFrom="paragraph">
                  <wp:posOffset>151130</wp:posOffset>
                </wp:positionV>
                <wp:extent cx="2531745" cy="2172970"/>
                <wp:effectExtent l="0" t="0" r="1905" b="0"/>
                <wp:wrapTight wrapText="bothSides">
                  <wp:wrapPolygon edited="0">
                    <wp:start x="0" y="0"/>
                    <wp:lineTo x="0" y="10794"/>
                    <wp:lineTo x="11214" y="12119"/>
                    <wp:lineTo x="11214" y="21398"/>
                    <wp:lineTo x="19828" y="21398"/>
                    <wp:lineTo x="19828" y="12119"/>
                    <wp:lineTo x="21454" y="10794"/>
                    <wp:lineTo x="21454" y="0"/>
                    <wp:lineTo x="0" y="0"/>
                  </wp:wrapPolygon>
                </wp:wrapTight>
                <wp:docPr id="62" name="Groupe 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31745" cy="2172970"/>
                          <a:chOff x="7202" y="266"/>
                          <a:chExt cx="3987" cy="3422"/>
                        </a:xfrm>
                      </wpg:grpSpPr>
                      <pic:pic xmlns:pic="http://schemas.openxmlformats.org/drawingml/2006/picture">
                        <pic:nvPicPr>
                          <pic:cNvPr id="63" name="Picture 4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7201" y="265"/>
                            <a:ext cx="3987" cy="17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4" name="Picture 46"/>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9331" y="1991"/>
                            <a:ext cx="1509" cy="1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oel="http://schemas.microsoft.com/office/2019/extlst">
            <w:pict>
              <v:group w14:anchorId="339472F0" id="Groupe 62" o:spid="_x0000_s1026" style="position:absolute;margin-left:364.3pt;margin-top:11.9pt;width:199.35pt;height:171.1pt;z-index:-251626496;mso-position-horizontal-relative:page" coordorigin="7202,266" coordsize="3987,342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">
                <v:shape id="Picture 45" o:spid="_x0000_s1027" type="#_x0000_t75" style="position:absolute;left:7201;top:265;width:3987;height:17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">
                  <v:imagedata r:id="rId87" o:title=""/>
                </v:shape>
                <v:shape id="Picture 46" o:spid="_x0000_s1028" type="#_x0000_t75" style="position:absolute;left:9331;top:1991;width:1509;height:16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">
                  <v:imagedata r:id="rId88" o:title=""/>
                </v:shape>
                <w10:wrap type="tight" anchorx="page"/>
              </v:group>
            </w:pict>
          </mc:Fallback>
        </mc:AlternateContent>
      </w:r>
      <w:r>
        <w:rPr>
          <w:spacing w:val="2"/>
        </w:rPr>
        <w:t xml:space="preserve"> </w:t>
      </w:r>
    </w:p>
    <w:p w14:paraId="2674883C" w14:textId="143748B4" w:rsidR="00CD35ED" w:rsidRPr="00CD35ED" w:rsidRDefault="00F14BBC" w:rsidP="00367C35">
      <w:pPr>
        <w:pStyle w:val="Corpsdetexte"/>
        <w:spacing w:before="3" w:line="237" w:lineRule="auto"/>
        <w:ind w:left="-567" w:right="284"/>
        <w:jc w:val="both"/>
        <w:rPr>
          <w:rFonts w:asciiTheme="minorHAnsi" w:hAnsiTheme="minorHAnsi" w:cstheme="minorHAnsi"/>
          <w:sz w:val="22"/>
          <w:szCs w:val="22"/>
        </w:rPr>
      </w:pPr>
      <w:r w:rsidRPr="00CD35ED">
        <w:rPr>
          <w:rFonts w:asciiTheme="minorHAnsi" w:hAnsiTheme="minorHAnsi" w:cstheme="minorHAnsi"/>
          <w:sz w:val="22"/>
          <w:szCs w:val="22"/>
        </w:rPr>
        <w:t>On réalise le titrage pH-métrique d'une solution aqueuse S</w:t>
      </w:r>
      <w:r w:rsidRPr="00CD35ED">
        <w:rPr>
          <w:rFonts w:asciiTheme="minorHAnsi" w:hAnsiTheme="minorHAnsi" w:cstheme="minorHAnsi"/>
          <w:sz w:val="22"/>
          <w:szCs w:val="22"/>
          <w:vertAlign w:val="subscript"/>
        </w:rPr>
        <w:t>A</w:t>
      </w:r>
      <w:r w:rsidRPr="00CD35ED">
        <w:rPr>
          <w:rFonts w:asciiTheme="minorHAnsi" w:hAnsiTheme="minorHAnsi" w:cstheme="minorHAnsi"/>
          <w:sz w:val="22"/>
          <w:szCs w:val="22"/>
        </w:rPr>
        <w:t xml:space="preserve"> </w:t>
      </w:r>
      <w:r w:rsidRPr="00CD35ED">
        <w:rPr>
          <w:rFonts w:asciiTheme="minorHAnsi" w:hAnsiTheme="minorHAnsi" w:cstheme="minorHAnsi"/>
          <w:spacing w:val="-3"/>
          <w:sz w:val="22"/>
          <w:szCs w:val="22"/>
        </w:rPr>
        <w:t xml:space="preserve">d'acide </w:t>
      </w:r>
      <w:r w:rsidRPr="00CD35ED">
        <w:rPr>
          <w:rFonts w:asciiTheme="minorHAnsi" w:hAnsiTheme="minorHAnsi" w:cstheme="minorHAnsi"/>
          <w:sz w:val="22"/>
          <w:szCs w:val="22"/>
        </w:rPr>
        <w:t>lactique, C</w:t>
      </w:r>
      <w:r w:rsidRPr="00CD35ED">
        <w:rPr>
          <w:rFonts w:asciiTheme="minorHAnsi" w:hAnsiTheme="minorHAnsi" w:cstheme="minorHAnsi"/>
          <w:sz w:val="22"/>
          <w:szCs w:val="22"/>
          <w:vertAlign w:val="subscript"/>
        </w:rPr>
        <w:t>3</w:t>
      </w:r>
      <w:r w:rsidRPr="00CD35ED">
        <w:rPr>
          <w:rFonts w:asciiTheme="minorHAnsi" w:hAnsiTheme="minorHAnsi" w:cstheme="minorHAnsi"/>
          <w:sz w:val="22"/>
          <w:szCs w:val="22"/>
        </w:rPr>
        <w:t>H</w:t>
      </w:r>
      <w:r w:rsidRPr="00CD35ED">
        <w:rPr>
          <w:rFonts w:asciiTheme="minorHAnsi" w:hAnsiTheme="minorHAnsi" w:cstheme="minorHAnsi"/>
          <w:sz w:val="22"/>
          <w:szCs w:val="22"/>
          <w:vertAlign w:val="subscript"/>
        </w:rPr>
        <w:t>6</w:t>
      </w:r>
      <w:r w:rsidRPr="00CD35ED">
        <w:rPr>
          <w:rFonts w:asciiTheme="minorHAnsi" w:hAnsiTheme="minorHAnsi" w:cstheme="minorHAnsi"/>
          <w:sz w:val="22"/>
          <w:szCs w:val="22"/>
        </w:rPr>
        <w:t>O</w:t>
      </w:r>
      <w:r w:rsidRPr="00CD35ED">
        <w:rPr>
          <w:rFonts w:asciiTheme="minorHAnsi" w:hAnsiTheme="minorHAnsi" w:cstheme="minorHAnsi"/>
          <w:sz w:val="22"/>
          <w:szCs w:val="22"/>
          <w:vertAlign w:val="subscript"/>
        </w:rPr>
        <w:t>3(aq),</w:t>
      </w:r>
      <w:r w:rsidRPr="00CD35ED">
        <w:rPr>
          <w:rFonts w:asciiTheme="minorHAnsi" w:hAnsiTheme="minorHAnsi" w:cstheme="minorHAnsi"/>
          <w:sz w:val="22"/>
          <w:szCs w:val="22"/>
        </w:rPr>
        <w:t xml:space="preserve"> de </w:t>
      </w:r>
      <w:r w:rsidRPr="00CD35ED">
        <w:rPr>
          <w:rFonts w:asciiTheme="minorHAnsi" w:hAnsiTheme="minorHAnsi" w:cstheme="minorHAnsi"/>
          <w:spacing w:val="-2"/>
          <w:sz w:val="22"/>
          <w:szCs w:val="22"/>
        </w:rPr>
        <w:t xml:space="preserve">volume </w:t>
      </w:r>
      <w:r w:rsidRPr="00CD35ED">
        <w:rPr>
          <w:rFonts w:asciiTheme="minorHAnsi" w:hAnsiTheme="minorHAnsi" w:cstheme="minorHAnsi"/>
          <w:sz w:val="22"/>
          <w:szCs w:val="22"/>
        </w:rPr>
        <w:t>V</w:t>
      </w:r>
      <w:r w:rsidRPr="00CD35ED">
        <w:rPr>
          <w:rFonts w:asciiTheme="minorHAnsi" w:hAnsiTheme="minorHAnsi" w:cstheme="minorHAnsi"/>
          <w:sz w:val="22"/>
          <w:szCs w:val="22"/>
          <w:vertAlign w:val="subscript"/>
        </w:rPr>
        <w:t>A</w:t>
      </w:r>
      <w:r w:rsidRPr="00CD35ED">
        <w:rPr>
          <w:rFonts w:asciiTheme="minorHAnsi" w:hAnsiTheme="minorHAnsi" w:cstheme="minorHAnsi"/>
          <w:sz w:val="22"/>
          <w:szCs w:val="22"/>
        </w:rPr>
        <w:t xml:space="preserve"> = 5,0 mL par une solution aqueuse S</w:t>
      </w:r>
      <w:r w:rsidRPr="00CD35ED">
        <w:rPr>
          <w:rFonts w:asciiTheme="minorHAnsi" w:hAnsiTheme="minorHAnsi" w:cstheme="minorHAnsi"/>
          <w:sz w:val="22"/>
          <w:szCs w:val="22"/>
          <w:vertAlign w:val="subscript"/>
        </w:rPr>
        <w:t>B</w:t>
      </w:r>
      <w:r w:rsidRPr="00CD35ED">
        <w:rPr>
          <w:rFonts w:asciiTheme="minorHAnsi" w:hAnsiTheme="minorHAnsi" w:cstheme="minorHAnsi"/>
          <w:sz w:val="22"/>
          <w:szCs w:val="22"/>
        </w:rPr>
        <w:t xml:space="preserve"> </w:t>
      </w:r>
      <w:r w:rsidRPr="00CD35ED">
        <w:rPr>
          <w:rFonts w:asciiTheme="minorHAnsi" w:hAnsiTheme="minorHAnsi" w:cstheme="minorHAnsi"/>
          <w:spacing w:val="-3"/>
          <w:sz w:val="22"/>
          <w:szCs w:val="22"/>
        </w:rPr>
        <w:t xml:space="preserve">d'hydroxyde </w:t>
      </w:r>
      <w:r w:rsidRPr="00CD35ED">
        <w:rPr>
          <w:rFonts w:asciiTheme="minorHAnsi" w:hAnsiTheme="minorHAnsi" w:cstheme="minorHAnsi"/>
          <w:sz w:val="22"/>
          <w:szCs w:val="22"/>
        </w:rPr>
        <w:t>de sodium, Na</w:t>
      </w:r>
      <w:r w:rsidRPr="00CD35ED">
        <w:rPr>
          <w:rFonts w:asciiTheme="minorHAnsi" w:hAnsiTheme="minorHAnsi" w:cstheme="minorHAnsi"/>
          <w:sz w:val="22"/>
          <w:szCs w:val="22"/>
          <w:vertAlign w:val="superscript"/>
        </w:rPr>
        <w:t>+</w:t>
      </w:r>
      <w:r w:rsidRPr="00CD35ED">
        <w:rPr>
          <w:rFonts w:asciiTheme="minorHAnsi" w:hAnsiTheme="minorHAnsi" w:cstheme="minorHAnsi"/>
          <w:sz w:val="22"/>
          <w:szCs w:val="22"/>
          <w:vertAlign w:val="subscript"/>
        </w:rPr>
        <w:t>(aq)</w:t>
      </w:r>
      <w:r w:rsidRPr="00CD35ED">
        <w:rPr>
          <w:rFonts w:asciiTheme="minorHAnsi" w:hAnsiTheme="minorHAnsi" w:cstheme="minorHAnsi"/>
          <w:sz w:val="22"/>
          <w:szCs w:val="22"/>
        </w:rPr>
        <w:t xml:space="preserve"> + HO</w:t>
      </w:r>
      <w:r w:rsidRPr="00CD35ED">
        <w:rPr>
          <w:rFonts w:asciiTheme="minorHAnsi" w:hAnsiTheme="minorHAnsi" w:cstheme="minorHAnsi"/>
          <w:sz w:val="22"/>
          <w:szCs w:val="22"/>
          <w:vertAlign w:val="superscript"/>
        </w:rPr>
        <w:t>-</w:t>
      </w:r>
      <w:r w:rsidRPr="00CD35ED">
        <w:rPr>
          <w:rFonts w:asciiTheme="minorHAnsi" w:hAnsiTheme="minorHAnsi" w:cstheme="minorHAnsi"/>
          <w:sz w:val="22"/>
          <w:szCs w:val="22"/>
          <w:vertAlign w:val="subscript"/>
        </w:rPr>
        <w:t>(aq)</w:t>
      </w:r>
      <w:r w:rsidRPr="00CD35ED">
        <w:rPr>
          <w:rFonts w:asciiTheme="minorHAnsi" w:hAnsiTheme="minorHAnsi" w:cstheme="minorHAnsi"/>
          <w:sz w:val="22"/>
          <w:szCs w:val="22"/>
        </w:rPr>
        <w:t>,</w:t>
      </w:r>
      <w:r w:rsidR="00CD35ED" w:rsidRPr="00CD35ED">
        <w:rPr>
          <w:rFonts w:asciiTheme="minorHAnsi" w:hAnsiTheme="minorHAnsi" w:cstheme="minorHAnsi"/>
          <w:sz w:val="22"/>
          <w:szCs w:val="22"/>
        </w:rPr>
        <w:t xml:space="preserve"> de concentration C</w:t>
      </w:r>
      <w:r w:rsidR="00CD35ED" w:rsidRPr="00CD35ED">
        <w:rPr>
          <w:rFonts w:asciiTheme="minorHAnsi" w:hAnsiTheme="minorHAnsi" w:cstheme="minorHAnsi"/>
          <w:sz w:val="22"/>
          <w:szCs w:val="22"/>
          <w:vertAlign w:val="subscript"/>
        </w:rPr>
        <w:t>B</w:t>
      </w:r>
      <w:r w:rsidR="00CD35ED" w:rsidRPr="00CD35ED">
        <w:rPr>
          <w:rFonts w:asciiTheme="minorHAnsi" w:hAnsiTheme="minorHAnsi" w:cstheme="minorHAnsi"/>
          <w:sz w:val="22"/>
          <w:szCs w:val="22"/>
        </w:rPr>
        <w:t xml:space="preserve"> = </w:t>
      </w:r>
      <w:r w:rsidR="00CD35ED" w:rsidRPr="00CD35ED">
        <w:rPr>
          <w:rFonts w:asciiTheme="minorHAnsi" w:hAnsiTheme="minorHAnsi" w:cstheme="minorHAnsi"/>
          <w:spacing w:val="-3"/>
          <w:sz w:val="22"/>
          <w:szCs w:val="22"/>
        </w:rPr>
        <w:t xml:space="preserve">0,20 </w:t>
      </w:r>
      <w:r w:rsidR="00CD35ED" w:rsidRPr="00CD35ED">
        <w:rPr>
          <w:rFonts w:asciiTheme="minorHAnsi" w:hAnsiTheme="minorHAnsi" w:cstheme="minorHAnsi"/>
          <w:sz w:val="22"/>
          <w:szCs w:val="22"/>
        </w:rPr>
        <w:t>mol. L</w:t>
      </w:r>
      <w:r w:rsidR="00CD35ED" w:rsidRPr="00CD35ED">
        <w:rPr>
          <w:rFonts w:asciiTheme="minorHAnsi" w:hAnsiTheme="minorHAnsi" w:cstheme="minorHAnsi"/>
          <w:sz w:val="22"/>
          <w:szCs w:val="22"/>
          <w:vertAlign w:val="superscript"/>
        </w:rPr>
        <w:t>-1</w:t>
      </w:r>
      <w:r w:rsidR="00CD35ED" w:rsidRPr="00CD35ED">
        <w:rPr>
          <w:rFonts w:asciiTheme="minorHAnsi" w:hAnsiTheme="minorHAnsi" w:cstheme="minorHAnsi"/>
          <w:sz w:val="22"/>
          <w:szCs w:val="22"/>
        </w:rPr>
        <w:t xml:space="preserve">. On </w:t>
      </w:r>
      <w:r w:rsidR="00CD35ED" w:rsidRPr="00CD35ED">
        <w:rPr>
          <w:rFonts w:asciiTheme="minorHAnsi" w:hAnsiTheme="minorHAnsi" w:cstheme="minorHAnsi"/>
          <w:spacing w:val="-3"/>
          <w:sz w:val="22"/>
          <w:szCs w:val="22"/>
        </w:rPr>
        <w:t xml:space="preserve">obtient </w:t>
      </w:r>
      <w:r w:rsidR="00CD35ED" w:rsidRPr="00CD35ED">
        <w:rPr>
          <w:rFonts w:asciiTheme="minorHAnsi" w:hAnsiTheme="minorHAnsi" w:cstheme="minorHAnsi"/>
          <w:spacing w:val="-4"/>
          <w:sz w:val="22"/>
          <w:szCs w:val="22"/>
        </w:rPr>
        <w:t xml:space="preserve">la </w:t>
      </w:r>
      <w:r w:rsidR="00CD35ED" w:rsidRPr="00CD35ED">
        <w:rPr>
          <w:rFonts w:asciiTheme="minorHAnsi" w:hAnsiTheme="minorHAnsi" w:cstheme="minorHAnsi"/>
          <w:sz w:val="22"/>
          <w:szCs w:val="22"/>
        </w:rPr>
        <w:t xml:space="preserve">courbe bleue pH = </w:t>
      </w:r>
      <w:r w:rsidR="00CD35ED" w:rsidRPr="00CD35ED">
        <w:rPr>
          <w:rFonts w:asciiTheme="minorHAnsi" w:hAnsiTheme="minorHAnsi" w:cstheme="minorHAnsi"/>
          <w:i/>
          <w:spacing w:val="-3"/>
          <w:sz w:val="22"/>
          <w:szCs w:val="22"/>
        </w:rPr>
        <w:t>f(V</w:t>
      </w:r>
      <w:r w:rsidR="00CD35ED" w:rsidRPr="00CD35ED">
        <w:rPr>
          <w:rFonts w:asciiTheme="minorHAnsi" w:hAnsiTheme="minorHAnsi" w:cstheme="minorHAnsi"/>
          <w:i/>
          <w:spacing w:val="-3"/>
          <w:sz w:val="22"/>
          <w:szCs w:val="22"/>
          <w:vertAlign w:val="subscript"/>
        </w:rPr>
        <w:t>B</w:t>
      </w:r>
      <w:r w:rsidR="00CD35ED" w:rsidRPr="00CD35ED">
        <w:rPr>
          <w:rFonts w:asciiTheme="minorHAnsi" w:hAnsiTheme="minorHAnsi" w:cstheme="minorHAnsi"/>
          <w:i/>
          <w:spacing w:val="-3"/>
          <w:sz w:val="22"/>
          <w:szCs w:val="22"/>
        </w:rPr>
        <w:t xml:space="preserve">) </w:t>
      </w:r>
      <w:r w:rsidR="00CD35ED" w:rsidRPr="00CD35ED">
        <w:rPr>
          <w:rFonts w:asciiTheme="minorHAnsi" w:hAnsiTheme="minorHAnsi" w:cstheme="minorHAnsi"/>
          <w:spacing w:val="-3"/>
          <w:sz w:val="22"/>
          <w:szCs w:val="22"/>
        </w:rPr>
        <w:t xml:space="preserve">ci-contre. </w:t>
      </w:r>
      <w:r w:rsidR="00CD35ED" w:rsidRPr="00CD35ED">
        <w:rPr>
          <w:rFonts w:asciiTheme="minorHAnsi" w:hAnsiTheme="minorHAnsi" w:cstheme="minorHAnsi"/>
          <w:sz w:val="22"/>
          <w:szCs w:val="22"/>
        </w:rPr>
        <w:t xml:space="preserve">Un </w:t>
      </w:r>
      <w:r w:rsidR="00CD35ED" w:rsidRPr="00CD35ED">
        <w:rPr>
          <w:rFonts w:asciiTheme="minorHAnsi" w:hAnsiTheme="minorHAnsi" w:cstheme="minorHAnsi"/>
          <w:spacing w:val="-3"/>
          <w:sz w:val="22"/>
          <w:szCs w:val="22"/>
        </w:rPr>
        <w:t xml:space="preserve">logiciel </w:t>
      </w:r>
      <w:r w:rsidR="00CD35ED" w:rsidRPr="00CD35ED">
        <w:rPr>
          <w:rFonts w:asciiTheme="minorHAnsi" w:hAnsiTheme="minorHAnsi" w:cstheme="minorHAnsi"/>
          <w:sz w:val="22"/>
          <w:szCs w:val="22"/>
        </w:rPr>
        <w:t>permet alors de tracer la courbe dé</w:t>
      </w:r>
      <w:r w:rsidR="00CD35ED">
        <w:rPr>
          <w:rFonts w:asciiTheme="minorHAnsi" w:hAnsiTheme="minorHAnsi" w:cstheme="minorHAnsi"/>
          <w:sz w:val="22"/>
          <w:szCs w:val="22"/>
        </w:rPr>
        <w:t>ri</w:t>
      </w:r>
      <w:r w:rsidR="00CD35ED" w:rsidRPr="00CD35ED">
        <w:rPr>
          <w:rFonts w:asciiTheme="minorHAnsi" w:hAnsiTheme="minorHAnsi" w:cstheme="minorHAnsi"/>
          <w:sz w:val="22"/>
          <w:szCs w:val="22"/>
        </w:rPr>
        <w:t xml:space="preserve">vée dpH / </w:t>
      </w:r>
      <w:r w:rsidR="00CD35ED" w:rsidRPr="00CD35ED">
        <w:rPr>
          <w:rFonts w:asciiTheme="minorHAnsi" w:hAnsiTheme="minorHAnsi" w:cstheme="minorHAnsi"/>
          <w:spacing w:val="5"/>
          <w:sz w:val="22"/>
          <w:szCs w:val="22"/>
        </w:rPr>
        <w:t xml:space="preserve">dV </w:t>
      </w:r>
      <w:r w:rsidR="00CD35ED" w:rsidRPr="00CD35ED">
        <w:rPr>
          <w:rFonts w:asciiTheme="minorHAnsi" w:hAnsiTheme="minorHAnsi" w:cstheme="minorHAnsi"/>
          <w:sz w:val="22"/>
          <w:szCs w:val="22"/>
        </w:rPr>
        <w:t xml:space="preserve">= </w:t>
      </w:r>
      <w:r w:rsidR="00CD35ED" w:rsidRPr="00CD35ED">
        <w:rPr>
          <w:rFonts w:asciiTheme="minorHAnsi" w:hAnsiTheme="minorHAnsi" w:cstheme="minorHAnsi"/>
          <w:i/>
          <w:sz w:val="22"/>
          <w:szCs w:val="22"/>
        </w:rPr>
        <w:t>f(V</w:t>
      </w:r>
      <w:r w:rsidR="00CD35ED" w:rsidRPr="00CD35ED">
        <w:rPr>
          <w:rFonts w:asciiTheme="minorHAnsi" w:hAnsiTheme="minorHAnsi" w:cstheme="minorHAnsi"/>
          <w:i/>
          <w:sz w:val="22"/>
          <w:szCs w:val="22"/>
          <w:vertAlign w:val="subscript"/>
        </w:rPr>
        <w:t>B</w:t>
      </w:r>
      <w:r w:rsidR="00CD35ED" w:rsidRPr="00CD35ED">
        <w:rPr>
          <w:rFonts w:asciiTheme="minorHAnsi" w:hAnsiTheme="minorHAnsi" w:cstheme="minorHAnsi"/>
          <w:i/>
          <w:sz w:val="22"/>
          <w:szCs w:val="22"/>
        </w:rPr>
        <w:t xml:space="preserve">) </w:t>
      </w:r>
      <w:r w:rsidR="00CD35ED" w:rsidRPr="00CD35ED">
        <w:rPr>
          <w:rFonts w:asciiTheme="minorHAnsi" w:hAnsiTheme="minorHAnsi" w:cstheme="minorHAnsi"/>
          <w:sz w:val="22"/>
          <w:szCs w:val="22"/>
        </w:rPr>
        <w:t>en</w:t>
      </w:r>
      <w:r w:rsidR="00CD35ED" w:rsidRPr="00CD35ED">
        <w:rPr>
          <w:rFonts w:asciiTheme="minorHAnsi" w:hAnsiTheme="minorHAnsi" w:cstheme="minorHAnsi"/>
          <w:spacing w:val="-5"/>
          <w:sz w:val="22"/>
          <w:szCs w:val="22"/>
        </w:rPr>
        <w:t xml:space="preserve"> rouge.</w:t>
      </w:r>
    </w:p>
    <w:p w14:paraId="5992B7F2" w14:textId="5F9B2F60" w:rsidR="00F14BBC" w:rsidRPr="00CD35ED" w:rsidRDefault="00F14BBC" w:rsidP="00367C35">
      <w:pPr>
        <w:pStyle w:val="Corpsdetexte"/>
        <w:spacing w:before="2"/>
        <w:ind w:left="-567" w:right="284"/>
        <w:jc w:val="both"/>
        <w:rPr>
          <w:rFonts w:asciiTheme="minorHAnsi" w:hAnsiTheme="minorHAnsi" w:cstheme="minorHAnsi"/>
          <w:sz w:val="22"/>
          <w:szCs w:val="22"/>
        </w:rPr>
      </w:pPr>
    </w:p>
    <w:p w14:paraId="7881774B" w14:textId="66A5DC19" w:rsidR="00F14BBC" w:rsidRPr="00CD35ED" w:rsidRDefault="00CD35ED" w:rsidP="00367C35">
      <w:pPr>
        <w:pStyle w:val="Corpsdetexte"/>
        <w:numPr>
          <w:ilvl w:val="0"/>
          <w:numId w:val="30"/>
        </w:numPr>
        <w:spacing w:before="1"/>
        <w:ind w:right="284"/>
        <w:jc w:val="both"/>
        <w:rPr>
          <w:rFonts w:asciiTheme="minorHAnsi" w:hAnsiTheme="minorHAnsi" w:cstheme="minorHAnsi"/>
          <w:sz w:val="22"/>
          <w:szCs w:val="22"/>
        </w:rPr>
      </w:pPr>
      <w:r w:rsidRPr="00CD35ED">
        <w:rPr>
          <w:rFonts w:asciiTheme="minorHAnsi" w:hAnsiTheme="minorHAnsi" w:cstheme="minorHAnsi"/>
          <w:sz w:val="22"/>
          <w:szCs w:val="22"/>
        </w:rPr>
        <w:t>Établir</w:t>
      </w:r>
      <w:r w:rsidR="00F14BBC" w:rsidRPr="00CD35ED">
        <w:rPr>
          <w:rFonts w:asciiTheme="minorHAnsi" w:hAnsiTheme="minorHAnsi" w:cstheme="minorHAnsi"/>
          <w:sz w:val="22"/>
          <w:szCs w:val="22"/>
        </w:rPr>
        <w:t xml:space="preserve"> l'équation de la réaction support du titrage.</w:t>
      </w:r>
    </w:p>
    <w:p w14:paraId="19CA68B7" w14:textId="77777777" w:rsidR="00F14BBC" w:rsidRPr="00CD35ED" w:rsidRDefault="00F14BBC" w:rsidP="00367C35">
      <w:pPr>
        <w:pStyle w:val="Paragraphedeliste"/>
        <w:numPr>
          <w:ilvl w:val="0"/>
          <w:numId w:val="30"/>
        </w:numPr>
        <w:tabs>
          <w:tab w:val="left" w:pos="408"/>
        </w:tabs>
        <w:spacing w:before="1"/>
        <w:ind w:right="284"/>
        <w:jc w:val="both"/>
        <w:rPr>
          <w:rFonts w:asciiTheme="minorHAnsi" w:hAnsiTheme="minorHAnsi" w:cstheme="minorHAnsi"/>
          <w:szCs w:val="28"/>
        </w:rPr>
      </w:pPr>
      <w:r w:rsidRPr="00CD35ED">
        <w:rPr>
          <w:rFonts w:asciiTheme="minorHAnsi" w:hAnsiTheme="minorHAnsi" w:cstheme="minorHAnsi"/>
          <w:szCs w:val="28"/>
        </w:rPr>
        <w:t>Déterminer la valeur du volume V</w:t>
      </w:r>
      <w:r w:rsidRPr="00CD35ED">
        <w:rPr>
          <w:rFonts w:asciiTheme="minorHAnsi" w:hAnsiTheme="minorHAnsi" w:cstheme="minorHAnsi"/>
          <w:szCs w:val="28"/>
          <w:vertAlign w:val="subscript"/>
        </w:rPr>
        <w:t>E</w:t>
      </w:r>
      <w:r w:rsidRPr="00CD35ED">
        <w:rPr>
          <w:rFonts w:asciiTheme="minorHAnsi" w:hAnsiTheme="minorHAnsi" w:cstheme="minorHAnsi"/>
          <w:szCs w:val="28"/>
        </w:rPr>
        <w:t xml:space="preserve"> à l'équivalence du</w:t>
      </w:r>
      <w:r w:rsidRPr="00CD35ED">
        <w:rPr>
          <w:rFonts w:asciiTheme="minorHAnsi" w:hAnsiTheme="minorHAnsi" w:cstheme="minorHAnsi"/>
          <w:spacing w:val="-25"/>
          <w:szCs w:val="28"/>
        </w:rPr>
        <w:t xml:space="preserve"> </w:t>
      </w:r>
      <w:r w:rsidRPr="00CD35ED">
        <w:rPr>
          <w:rFonts w:asciiTheme="minorHAnsi" w:hAnsiTheme="minorHAnsi" w:cstheme="minorHAnsi"/>
          <w:szCs w:val="28"/>
        </w:rPr>
        <w:t>titrage.</w:t>
      </w:r>
    </w:p>
    <w:p w14:paraId="052000B0" w14:textId="56C60674" w:rsidR="00F14BBC" w:rsidRDefault="00F14BBC" w:rsidP="00367C35">
      <w:pPr>
        <w:pStyle w:val="Paragraphedeliste"/>
        <w:numPr>
          <w:ilvl w:val="0"/>
          <w:numId w:val="30"/>
        </w:numPr>
        <w:tabs>
          <w:tab w:val="left" w:pos="408"/>
        </w:tabs>
        <w:spacing w:before="1" w:line="205" w:lineRule="exact"/>
        <w:ind w:right="284"/>
        <w:jc w:val="both"/>
        <w:rPr>
          <w:rFonts w:asciiTheme="minorHAnsi" w:hAnsiTheme="minorHAnsi" w:cstheme="minorHAnsi"/>
          <w:szCs w:val="28"/>
        </w:rPr>
      </w:pPr>
      <w:r w:rsidRPr="00CD35ED">
        <w:rPr>
          <w:rFonts w:asciiTheme="minorHAnsi" w:hAnsiTheme="minorHAnsi" w:cstheme="minorHAnsi"/>
          <w:szCs w:val="28"/>
        </w:rPr>
        <w:t>Calculer</w:t>
      </w:r>
      <w:r w:rsidRPr="00CD35ED">
        <w:rPr>
          <w:rFonts w:asciiTheme="minorHAnsi" w:hAnsiTheme="minorHAnsi" w:cstheme="minorHAnsi"/>
          <w:spacing w:val="-2"/>
          <w:szCs w:val="28"/>
        </w:rPr>
        <w:t xml:space="preserve"> </w:t>
      </w:r>
      <w:r w:rsidRPr="00CD35ED">
        <w:rPr>
          <w:rFonts w:asciiTheme="minorHAnsi" w:hAnsiTheme="minorHAnsi" w:cstheme="minorHAnsi"/>
          <w:szCs w:val="28"/>
        </w:rPr>
        <w:t>la</w:t>
      </w:r>
      <w:r w:rsidRPr="00CD35ED">
        <w:rPr>
          <w:rFonts w:asciiTheme="minorHAnsi" w:hAnsiTheme="minorHAnsi" w:cstheme="minorHAnsi"/>
          <w:spacing w:val="-1"/>
          <w:szCs w:val="28"/>
        </w:rPr>
        <w:t xml:space="preserve"> </w:t>
      </w:r>
      <w:r w:rsidRPr="00CD35ED">
        <w:rPr>
          <w:rFonts w:asciiTheme="minorHAnsi" w:hAnsiTheme="minorHAnsi" w:cstheme="minorHAnsi"/>
          <w:szCs w:val="28"/>
        </w:rPr>
        <w:t>concentration</w:t>
      </w:r>
      <w:r w:rsidRPr="00CD35ED">
        <w:rPr>
          <w:rFonts w:asciiTheme="minorHAnsi" w:hAnsiTheme="minorHAnsi" w:cstheme="minorHAnsi"/>
          <w:spacing w:val="-5"/>
          <w:szCs w:val="28"/>
        </w:rPr>
        <w:t xml:space="preserve"> </w:t>
      </w:r>
      <w:r w:rsidRPr="00CD35ED">
        <w:rPr>
          <w:rFonts w:asciiTheme="minorHAnsi" w:hAnsiTheme="minorHAnsi" w:cstheme="minorHAnsi"/>
          <w:szCs w:val="28"/>
        </w:rPr>
        <w:t>C</w:t>
      </w:r>
      <w:r w:rsidRPr="00CD35ED">
        <w:rPr>
          <w:rFonts w:asciiTheme="minorHAnsi" w:hAnsiTheme="minorHAnsi" w:cstheme="minorHAnsi"/>
          <w:szCs w:val="28"/>
          <w:vertAlign w:val="subscript"/>
        </w:rPr>
        <w:t>A</w:t>
      </w:r>
      <w:r w:rsidRPr="00CD35ED">
        <w:rPr>
          <w:rFonts w:asciiTheme="minorHAnsi" w:hAnsiTheme="minorHAnsi" w:cstheme="minorHAnsi"/>
          <w:spacing w:val="-4"/>
          <w:szCs w:val="28"/>
        </w:rPr>
        <w:t xml:space="preserve"> </w:t>
      </w:r>
      <w:r w:rsidRPr="00CD35ED">
        <w:rPr>
          <w:rFonts w:asciiTheme="minorHAnsi" w:hAnsiTheme="minorHAnsi" w:cstheme="minorHAnsi"/>
          <w:szCs w:val="28"/>
        </w:rPr>
        <w:t>en</w:t>
      </w:r>
      <w:r w:rsidRPr="00CD35ED">
        <w:rPr>
          <w:rFonts w:asciiTheme="minorHAnsi" w:hAnsiTheme="minorHAnsi" w:cstheme="minorHAnsi"/>
          <w:spacing w:val="-4"/>
          <w:szCs w:val="28"/>
        </w:rPr>
        <w:t xml:space="preserve"> </w:t>
      </w:r>
      <w:r w:rsidRPr="00CD35ED">
        <w:rPr>
          <w:rFonts w:asciiTheme="minorHAnsi" w:hAnsiTheme="minorHAnsi" w:cstheme="minorHAnsi"/>
          <w:szCs w:val="28"/>
        </w:rPr>
        <w:t>acide</w:t>
      </w:r>
      <w:r w:rsidRPr="00CD35ED">
        <w:rPr>
          <w:rFonts w:asciiTheme="minorHAnsi" w:hAnsiTheme="minorHAnsi" w:cstheme="minorHAnsi"/>
          <w:spacing w:val="-7"/>
          <w:szCs w:val="28"/>
        </w:rPr>
        <w:t xml:space="preserve"> </w:t>
      </w:r>
      <w:r w:rsidRPr="00CD35ED">
        <w:rPr>
          <w:rFonts w:asciiTheme="minorHAnsi" w:hAnsiTheme="minorHAnsi" w:cstheme="minorHAnsi"/>
          <w:szCs w:val="28"/>
        </w:rPr>
        <w:t>lactique,</w:t>
      </w:r>
      <w:r w:rsidRPr="00CD35ED">
        <w:rPr>
          <w:rFonts w:asciiTheme="minorHAnsi" w:hAnsiTheme="minorHAnsi" w:cstheme="minorHAnsi"/>
          <w:spacing w:val="-3"/>
          <w:szCs w:val="28"/>
        </w:rPr>
        <w:t xml:space="preserve"> </w:t>
      </w:r>
      <w:r w:rsidRPr="00CD35ED">
        <w:rPr>
          <w:rFonts w:asciiTheme="minorHAnsi" w:hAnsiTheme="minorHAnsi" w:cstheme="minorHAnsi"/>
          <w:szCs w:val="28"/>
        </w:rPr>
        <w:t>de</w:t>
      </w:r>
      <w:r w:rsidRPr="00CD35ED">
        <w:rPr>
          <w:rFonts w:asciiTheme="minorHAnsi" w:hAnsiTheme="minorHAnsi" w:cstheme="minorHAnsi"/>
          <w:spacing w:val="-2"/>
          <w:szCs w:val="28"/>
        </w:rPr>
        <w:t xml:space="preserve"> </w:t>
      </w:r>
      <w:r w:rsidRPr="00CD35ED">
        <w:rPr>
          <w:rFonts w:asciiTheme="minorHAnsi" w:hAnsiTheme="minorHAnsi" w:cstheme="minorHAnsi"/>
          <w:szCs w:val="28"/>
        </w:rPr>
        <w:t>la</w:t>
      </w:r>
      <w:r w:rsidRPr="00CD35ED">
        <w:rPr>
          <w:rFonts w:asciiTheme="minorHAnsi" w:hAnsiTheme="minorHAnsi" w:cstheme="minorHAnsi"/>
          <w:spacing w:val="-2"/>
          <w:szCs w:val="28"/>
        </w:rPr>
        <w:t xml:space="preserve"> </w:t>
      </w:r>
      <w:r w:rsidRPr="00CD35ED">
        <w:rPr>
          <w:rFonts w:asciiTheme="minorHAnsi" w:hAnsiTheme="minorHAnsi" w:cstheme="minorHAnsi"/>
          <w:szCs w:val="28"/>
        </w:rPr>
        <w:t>solution</w:t>
      </w:r>
      <w:r w:rsidRPr="00CD35ED">
        <w:rPr>
          <w:rFonts w:asciiTheme="minorHAnsi" w:hAnsiTheme="minorHAnsi" w:cstheme="minorHAnsi"/>
          <w:spacing w:val="-4"/>
          <w:szCs w:val="28"/>
        </w:rPr>
        <w:t xml:space="preserve"> </w:t>
      </w:r>
      <w:r w:rsidRPr="00CD35ED">
        <w:rPr>
          <w:rFonts w:asciiTheme="minorHAnsi" w:hAnsiTheme="minorHAnsi" w:cstheme="minorHAnsi"/>
          <w:szCs w:val="28"/>
        </w:rPr>
        <w:t>S</w:t>
      </w:r>
      <w:r w:rsidRPr="00CD35ED">
        <w:rPr>
          <w:rFonts w:asciiTheme="minorHAnsi" w:hAnsiTheme="minorHAnsi" w:cstheme="minorHAnsi"/>
          <w:szCs w:val="28"/>
          <w:vertAlign w:val="subscript"/>
        </w:rPr>
        <w:t>A</w:t>
      </w:r>
      <w:r w:rsidRPr="00CD35ED">
        <w:rPr>
          <w:rFonts w:asciiTheme="minorHAnsi" w:hAnsiTheme="minorHAnsi" w:cstheme="minorHAnsi"/>
          <w:szCs w:val="28"/>
        </w:rPr>
        <w:t>.</w:t>
      </w:r>
    </w:p>
    <w:p w14:paraId="05F28721" w14:textId="77777777" w:rsidR="00CD35ED" w:rsidRPr="00CD35ED" w:rsidRDefault="00CD35ED" w:rsidP="00367C35">
      <w:pPr>
        <w:pStyle w:val="Paragraphedeliste"/>
        <w:tabs>
          <w:tab w:val="left" w:pos="408"/>
        </w:tabs>
        <w:spacing w:before="1" w:line="205" w:lineRule="exact"/>
        <w:ind w:left="216" w:right="284"/>
        <w:jc w:val="both"/>
        <w:rPr>
          <w:rFonts w:asciiTheme="minorHAnsi" w:hAnsiTheme="minorHAnsi" w:cstheme="minorHAnsi"/>
          <w:szCs w:val="28"/>
        </w:rPr>
      </w:pPr>
    </w:p>
    <w:p w14:paraId="37C70900" w14:textId="77777777" w:rsidR="00F14BBC" w:rsidRPr="00CD35ED" w:rsidRDefault="00F14BBC" w:rsidP="00367C35">
      <w:pPr>
        <w:pStyle w:val="Corpsdetexte"/>
        <w:spacing w:line="205" w:lineRule="exact"/>
        <w:ind w:right="284"/>
        <w:jc w:val="both"/>
        <w:rPr>
          <w:rFonts w:asciiTheme="minorHAnsi" w:hAnsiTheme="minorHAnsi" w:cstheme="minorHAnsi"/>
          <w:sz w:val="22"/>
          <w:szCs w:val="22"/>
        </w:rPr>
      </w:pPr>
      <w:r w:rsidRPr="00CD35ED">
        <w:rPr>
          <w:rFonts w:asciiTheme="minorHAnsi" w:hAnsiTheme="minorHAnsi" w:cstheme="minorHAnsi"/>
          <w:i/>
          <w:sz w:val="22"/>
          <w:szCs w:val="22"/>
        </w:rPr>
        <w:t xml:space="preserve">Données : </w:t>
      </w:r>
      <w:r w:rsidRPr="00CD35ED">
        <w:rPr>
          <w:rFonts w:asciiTheme="minorHAnsi" w:hAnsiTheme="minorHAnsi" w:cstheme="minorHAnsi"/>
          <w:sz w:val="22"/>
          <w:szCs w:val="22"/>
        </w:rPr>
        <w:t>couples acide/base : C</w:t>
      </w:r>
      <w:r w:rsidRPr="00CD35ED">
        <w:rPr>
          <w:rFonts w:asciiTheme="minorHAnsi" w:hAnsiTheme="minorHAnsi" w:cstheme="minorHAnsi"/>
          <w:sz w:val="22"/>
          <w:szCs w:val="22"/>
          <w:vertAlign w:val="subscript"/>
        </w:rPr>
        <w:t>3</w:t>
      </w:r>
      <w:r w:rsidRPr="00CD35ED">
        <w:rPr>
          <w:rFonts w:asciiTheme="minorHAnsi" w:hAnsiTheme="minorHAnsi" w:cstheme="minorHAnsi"/>
          <w:sz w:val="22"/>
          <w:szCs w:val="22"/>
        </w:rPr>
        <w:t>H</w:t>
      </w:r>
      <w:r w:rsidRPr="00CD35ED">
        <w:rPr>
          <w:rFonts w:asciiTheme="minorHAnsi" w:hAnsiTheme="minorHAnsi" w:cstheme="minorHAnsi"/>
          <w:sz w:val="22"/>
          <w:szCs w:val="22"/>
          <w:vertAlign w:val="subscript"/>
        </w:rPr>
        <w:t>6</w:t>
      </w:r>
      <w:r w:rsidRPr="00CD35ED">
        <w:rPr>
          <w:rFonts w:asciiTheme="minorHAnsi" w:hAnsiTheme="minorHAnsi" w:cstheme="minorHAnsi"/>
          <w:sz w:val="22"/>
          <w:szCs w:val="22"/>
        </w:rPr>
        <w:t>O</w:t>
      </w:r>
      <w:r w:rsidRPr="00CD35ED">
        <w:rPr>
          <w:rFonts w:asciiTheme="minorHAnsi" w:hAnsiTheme="minorHAnsi" w:cstheme="minorHAnsi"/>
          <w:sz w:val="22"/>
          <w:szCs w:val="22"/>
          <w:vertAlign w:val="subscript"/>
        </w:rPr>
        <w:t>3(aq)</w:t>
      </w:r>
      <w:r w:rsidRPr="00CD35ED">
        <w:rPr>
          <w:rFonts w:asciiTheme="minorHAnsi" w:hAnsiTheme="minorHAnsi" w:cstheme="minorHAnsi"/>
          <w:sz w:val="22"/>
          <w:szCs w:val="22"/>
        </w:rPr>
        <w:t xml:space="preserve"> / C</w:t>
      </w:r>
      <w:r w:rsidRPr="00CD35ED">
        <w:rPr>
          <w:rFonts w:asciiTheme="minorHAnsi" w:hAnsiTheme="minorHAnsi" w:cstheme="minorHAnsi"/>
          <w:sz w:val="22"/>
          <w:szCs w:val="22"/>
          <w:vertAlign w:val="subscript"/>
        </w:rPr>
        <w:t>3</w:t>
      </w:r>
      <w:r w:rsidRPr="00CD35ED">
        <w:rPr>
          <w:rFonts w:asciiTheme="minorHAnsi" w:hAnsiTheme="minorHAnsi" w:cstheme="minorHAnsi"/>
          <w:sz w:val="22"/>
          <w:szCs w:val="22"/>
        </w:rPr>
        <w:t>H</w:t>
      </w:r>
      <w:r w:rsidRPr="00CD35ED">
        <w:rPr>
          <w:rFonts w:asciiTheme="minorHAnsi" w:hAnsiTheme="minorHAnsi" w:cstheme="minorHAnsi"/>
          <w:sz w:val="22"/>
          <w:szCs w:val="22"/>
          <w:vertAlign w:val="subscript"/>
        </w:rPr>
        <w:t>5</w:t>
      </w:r>
      <w:r w:rsidRPr="00CD35ED">
        <w:rPr>
          <w:rFonts w:asciiTheme="minorHAnsi" w:hAnsiTheme="minorHAnsi" w:cstheme="minorHAnsi"/>
          <w:sz w:val="22"/>
          <w:szCs w:val="22"/>
        </w:rPr>
        <w:t>O</w:t>
      </w:r>
      <w:r w:rsidRPr="00CD35ED">
        <w:rPr>
          <w:rFonts w:asciiTheme="minorHAnsi" w:hAnsiTheme="minorHAnsi" w:cstheme="minorHAnsi"/>
          <w:sz w:val="22"/>
          <w:szCs w:val="22"/>
          <w:vertAlign w:val="subscript"/>
        </w:rPr>
        <w:t>3</w:t>
      </w:r>
      <w:r w:rsidRPr="00CD35ED">
        <w:rPr>
          <w:rFonts w:asciiTheme="minorHAnsi" w:hAnsiTheme="minorHAnsi" w:cstheme="minorHAnsi"/>
          <w:sz w:val="22"/>
          <w:szCs w:val="22"/>
        </w:rPr>
        <w:t xml:space="preserve"> </w:t>
      </w:r>
      <w:r w:rsidRPr="00CD35ED">
        <w:rPr>
          <w:rFonts w:asciiTheme="minorHAnsi" w:hAnsiTheme="minorHAnsi" w:cstheme="minorHAnsi"/>
          <w:sz w:val="22"/>
          <w:szCs w:val="22"/>
          <w:vertAlign w:val="subscript"/>
        </w:rPr>
        <w:t>(aq)</w:t>
      </w:r>
      <w:r w:rsidRPr="00CD35ED">
        <w:rPr>
          <w:rFonts w:asciiTheme="minorHAnsi" w:hAnsiTheme="minorHAnsi" w:cstheme="minorHAnsi"/>
          <w:sz w:val="22"/>
          <w:szCs w:val="22"/>
        </w:rPr>
        <w:t xml:space="preserve"> et H</w:t>
      </w:r>
      <w:r w:rsidRPr="00CD35ED">
        <w:rPr>
          <w:rFonts w:asciiTheme="minorHAnsi" w:hAnsiTheme="minorHAnsi" w:cstheme="minorHAnsi"/>
          <w:sz w:val="22"/>
          <w:szCs w:val="22"/>
          <w:vertAlign w:val="subscript"/>
        </w:rPr>
        <w:t>2</w:t>
      </w:r>
      <w:r w:rsidRPr="00CD35ED">
        <w:rPr>
          <w:rFonts w:asciiTheme="minorHAnsi" w:hAnsiTheme="minorHAnsi" w:cstheme="minorHAnsi"/>
          <w:sz w:val="22"/>
          <w:szCs w:val="22"/>
        </w:rPr>
        <w:t>O</w:t>
      </w:r>
      <w:r w:rsidRPr="00CD35ED">
        <w:rPr>
          <w:rFonts w:asciiTheme="minorHAnsi" w:hAnsiTheme="minorHAnsi" w:cstheme="minorHAnsi"/>
          <w:sz w:val="22"/>
          <w:szCs w:val="22"/>
          <w:vertAlign w:val="subscript"/>
        </w:rPr>
        <w:t>(l)</w:t>
      </w:r>
      <w:r w:rsidRPr="00CD35ED">
        <w:rPr>
          <w:rFonts w:asciiTheme="minorHAnsi" w:hAnsiTheme="minorHAnsi" w:cstheme="minorHAnsi"/>
          <w:sz w:val="22"/>
          <w:szCs w:val="22"/>
        </w:rPr>
        <w:t xml:space="preserve"> / HO</w:t>
      </w:r>
      <w:r w:rsidRPr="00CD35ED">
        <w:rPr>
          <w:rFonts w:asciiTheme="minorHAnsi" w:hAnsiTheme="minorHAnsi" w:cstheme="minorHAnsi"/>
          <w:sz w:val="22"/>
          <w:szCs w:val="22"/>
          <w:vertAlign w:val="superscript"/>
        </w:rPr>
        <w:t>-</w:t>
      </w:r>
      <w:r w:rsidRPr="00CD35ED">
        <w:rPr>
          <w:rFonts w:asciiTheme="minorHAnsi" w:hAnsiTheme="minorHAnsi" w:cstheme="minorHAnsi"/>
          <w:sz w:val="22"/>
          <w:szCs w:val="22"/>
          <w:vertAlign w:val="subscript"/>
        </w:rPr>
        <w:t>(aq).</w:t>
      </w:r>
    </w:p>
    <w:p w14:paraId="69B10D27" w14:textId="77777777" w:rsidR="00F14BBC" w:rsidRDefault="00F14BBC" w:rsidP="00367C35">
      <w:pPr>
        <w:spacing w:line="322" w:lineRule="exact"/>
        <w:ind w:left="-567" w:right="284"/>
        <w:rPr>
          <w:rFonts w:cstheme="minorHAnsi"/>
          <w:b/>
          <w:i/>
          <w:color w:val="FF0000"/>
          <w:szCs w:val="16"/>
          <w:u w:val="single"/>
        </w:rPr>
      </w:pPr>
      <w:r w:rsidRPr="0068401E">
        <w:rPr>
          <w:rFonts w:cstheme="minorHAnsi"/>
          <w:b/>
          <w:i/>
          <w:color w:val="FF0000"/>
          <w:szCs w:val="16"/>
          <w:u w:val="single"/>
        </w:rPr>
        <w:t>Solution rédigée</w:t>
      </w:r>
    </w:p>
    <w:p w14:paraId="66749292" w14:textId="77777777" w:rsidR="008270CA" w:rsidRDefault="008270CA" w:rsidP="00367C35">
      <w:pPr>
        <w:spacing w:line="322" w:lineRule="exact"/>
        <w:ind w:left="-567" w:right="284"/>
        <w:rPr>
          <w:rFonts w:cstheme="minorHAnsi"/>
          <w:b/>
          <w:i/>
          <w:color w:val="FF0000"/>
          <w:szCs w:val="16"/>
          <w:u w:val="single"/>
        </w:rPr>
      </w:pPr>
    </w:p>
    <w:p w14:paraId="0EBB71C6" w14:textId="77777777" w:rsidR="008270CA" w:rsidRDefault="008270CA" w:rsidP="00367C35">
      <w:pPr>
        <w:spacing w:line="322" w:lineRule="exact"/>
        <w:ind w:left="-567" w:right="284"/>
        <w:rPr>
          <w:rFonts w:cstheme="minorHAnsi"/>
          <w:b/>
          <w:i/>
          <w:color w:val="FF0000"/>
          <w:szCs w:val="16"/>
          <w:u w:val="single"/>
        </w:rPr>
      </w:pPr>
    </w:p>
    <w:p w14:paraId="080B0E3F" w14:textId="77777777" w:rsidR="008270CA" w:rsidRDefault="008270CA" w:rsidP="00367C35">
      <w:pPr>
        <w:spacing w:line="322" w:lineRule="exact"/>
        <w:ind w:left="-567" w:right="284"/>
        <w:rPr>
          <w:rFonts w:cstheme="minorHAnsi"/>
          <w:b/>
          <w:i/>
          <w:color w:val="FF0000"/>
          <w:szCs w:val="16"/>
          <w:u w:val="single"/>
        </w:rPr>
      </w:pPr>
    </w:p>
    <w:p w14:paraId="29A3FAE3" w14:textId="77777777" w:rsidR="008270CA" w:rsidRDefault="008270CA" w:rsidP="00367C35">
      <w:pPr>
        <w:spacing w:line="322" w:lineRule="exact"/>
        <w:ind w:left="-567" w:right="284"/>
        <w:rPr>
          <w:rFonts w:cstheme="minorHAnsi"/>
          <w:b/>
          <w:i/>
          <w:color w:val="FF0000"/>
          <w:szCs w:val="16"/>
          <w:u w:val="single"/>
        </w:rPr>
      </w:pPr>
    </w:p>
    <w:p w14:paraId="34F78DF1" w14:textId="77777777" w:rsidR="008270CA" w:rsidRDefault="008270CA" w:rsidP="00367C35">
      <w:pPr>
        <w:spacing w:line="322" w:lineRule="exact"/>
        <w:ind w:left="-567" w:right="284"/>
        <w:rPr>
          <w:rFonts w:cstheme="minorHAnsi"/>
          <w:b/>
          <w:i/>
          <w:color w:val="FF0000"/>
          <w:szCs w:val="16"/>
          <w:u w:val="single"/>
        </w:rPr>
      </w:pPr>
    </w:p>
    <w:p w14:paraId="4E1FF153" w14:textId="77777777" w:rsidR="008270CA" w:rsidRDefault="008270CA" w:rsidP="00367C35">
      <w:pPr>
        <w:spacing w:line="322" w:lineRule="exact"/>
        <w:ind w:left="-567" w:right="284"/>
        <w:rPr>
          <w:rFonts w:cstheme="minorHAnsi"/>
          <w:b/>
          <w:i/>
          <w:color w:val="FF0000"/>
          <w:szCs w:val="16"/>
          <w:u w:val="single"/>
        </w:rPr>
      </w:pPr>
    </w:p>
    <w:p w14:paraId="71E0016C" w14:textId="77777777" w:rsidR="008270CA" w:rsidRDefault="008270CA" w:rsidP="00367C35">
      <w:pPr>
        <w:spacing w:line="322" w:lineRule="exact"/>
        <w:ind w:left="-567" w:right="284"/>
        <w:rPr>
          <w:rFonts w:cstheme="minorHAnsi"/>
          <w:b/>
          <w:i/>
          <w:color w:val="FF0000"/>
          <w:szCs w:val="16"/>
          <w:u w:val="single"/>
        </w:rPr>
      </w:pPr>
    </w:p>
    <w:p w14:paraId="5038CE7D" w14:textId="77777777" w:rsidR="008270CA" w:rsidRDefault="008270CA" w:rsidP="00367C35">
      <w:pPr>
        <w:spacing w:line="322" w:lineRule="exact"/>
        <w:ind w:left="-567" w:right="284"/>
        <w:rPr>
          <w:rFonts w:cstheme="minorHAnsi"/>
          <w:b/>
          <w:i/>
          <w:color w:val="FF0000"/>
          <w:szCs w:val="16"/>
          <w:u w:val="single"/>
        </w:rPr>
      </w:pPr>
    </w:p>
    <w:p w14:paraId="453A9DF7" w14:textId="77777777" w:rsidR="008270CA" w:rsidRDefault="008270CA" w:rsidP="00367C35">
      <w:pPr>
        <w:spacing w:line="322" w:lineRule="exact"/>
        <w:ind w:left="-567" w:right="284"/>
        <w:rPr>
          <w:rFonts w:cstheme="minorHAnsi"/>
          <w:b/>
          <w:i/>
          <w:color w:val="FF0000"/>
          <w:szCs w:val="16"/>
          <w:u w:val="single"/>
        </w:rPr>
      </w:pPr>
    </w:p>
    <w:p w14:paraId="255B7377" w14:textId="77777777" w:rsidR="008270CA" w:rsidRDefault="008270CA" w:rsidP="00367C35">
      <w:pPr>
        <w:spacing w:line="322" w:lineRule="exact"/>
        <w:ind w:left="-567" w:right="284"/>
        <w:rPr>
          <w:rFonts w:cstheme="minorHAnsi"/>
          <w:b/>
          <w:i/>
          <w:color w:val="FF0000"/>
          <w:szCs w:val="16"/>
          <w:u w:val="single"/>
        </w:rPr>
      </w:pPr>
    </w:p>
    <w:p w14:paraId="26653EEC" w14:textId="77777777" w:rsidR="008270CA" w:rsidRDefault="008270CA" w:rsidP="00367C35">
      <w:pPr>
        <w:spacing w:line="322" w:lineRule="exact"/>
        <w:ind w:left="-567" w:right="284"/>
        <w:rPr>
          <w:rFonts w:cstheme="minorHAnsi"/>
          <w:b/>
          <w:i/>
          <w:color w:val="FF0000"/>
          <w:szCs w:val="16"/>
          <w:u w:val="single"/>
        </w:rPr>
      </w:pPr>
    </w:p>
    <w:p w14:paraId="49230CF0" w14:textId="77777777" w:rsidR="008270CA" w:rsidRDefault="008270CA" w:rsidP="00367C35">
      <w:pPr>
        <w:spacing w:line="322" w:lineRule="exact"/>
        <w:ind w:left="-567" w:right="284"/>
        <w:rPr>
          <w:rFonts w:cstheme="minorHAnsi"/>
          <w:b/>
          <w:i/>
          <w:color w:val="FF0000"/>
          <w:szCs w:val="16"/>
          <w:u w:val="single"/>
        </w:rPr>
      </w:pPr>
    </w:p>
    <w:p w14:paraId="7B417670" w14:textId="77777777" w:rsidR="008270CA" w:rsidRDefault="008270CA" w:rsidP="00367C35">
      <w:pPr>
        <w:spacing w:line="322" w:lineRule="exact"/>
        <w:ind w:left="-567" w:right="284"/>
        <w:rPr>
          <w:rFonts w:cstheme="minorHAnsi"/>
          <w:b/>
          <w:i/>
          <w:color w:val="FF0000"/>
          <w:szCs w:val="16"/>
          <w:u w:val="single"/>
        </w:rPr>
      </w:pPr>
    </w:p>
    <w:p w14:paraId="016E7608" w14:textId="77777777" w:rsidR="008270CA" w:rsidRDefault="008270CA" w:rsidP="00367C35">
      <w:pPr>
        <w:spacing w:line="322" w:lineRule="exact"/>
        <w:ind w:left="-567" w:right="284"/>
        <w:rPr>
          <w:rFonts w:cstheme="minorHAnsi"/>
          <w:b/>
          <w:i/>
          <w:color w:val="FF0000"/>
          <w:szCs w:val="16"/>
          <w:u w:val="single"/>
        </w:rPr>
      </w:pPr>
    </w:p>
    <w:p w14:paraId="37A8C3D1" w14:textId="77777777" w:rsidR="008270CA" w:rsidRDefault="008270CA" w:rsidP="00367C35">
      <w:pPr>
        <w:spacing w:line="322" w:lineRule="exact"/>
        <w:ind w:left="-567" w:right="284"/>
        <w:rPr>
          <w:rFonts w:cstheme="minorHAnsi"/>
          <w:b/>
          <w:i/>
          <w:color w:val="FF0000"/>
          <w:szCs w:val="16"/>
          <w:u w:val="single"/>
        </w:rPr>
      </w:pPr>
    </w:p>
    <w:p w14:paraId="4FD4FB11" w14:textId="77777777" w:rsidR="008270CA" w:rsidRDefault="008270CA" w:rsidP="00367C35">
      <w:pPr>
        <w:spacing w:line="322" w:lineRule="exact"/>
        <w:ind w:left="-567" w:right="284"/>
        <w:rPr>
          <w:rFonts w:cstheme="minorHAnsi"/>
          <w:b/>
          <w:i/>
          <w:color w:val="FF0000"/>
          <w:szCs w:val="16"/>
          <w:u w:val="single"/>
        </w:rPr>
      </w:pPr>
    </w:p>
    <w:p w14:paraId="6B20574D" w14:textId="77777777" w:rsidR="008270CA" w:rsidRDefault="008270CA" w:rsidP="00367C35">
      <w:pPr>
        <w:spacing w:line="322" w:lineRule="exact"/>
        <w:ind w:left="-567" w:right="284"/>
        <w:rPr>
          <w:rFonts w:cstheme="minorHAnsi"/>
          <w:b/>
          <w:i/>
          <w:color w:val="FF0000"/>
          <w:szCs w:val="16"/>
          <w:u w:val="single"/>
        </w:rPr>
      </w:pPr>
    </w:p>
    <w:p w14:paraId="7B55B578" w14:textId="77777777" w:rsidR="008270CA" w:rsidRDefault="008270CA" w:rsidP="00367C35">
      <w:pPr>
        <w:spacing w:line="322" w:lineRule="exact"/>
        <w:ind w:left="-567" w:right="284"/>
        <w:rPr>
          <w:rFonts w:cstheme="minorHAnsi"/>
          <w:b/>
          <w:i/>
          <w:color w:val="FF0000"/>
          <w:szCs w:val="16"/>
          <w:u w:val="single"/>
        </w:rPr>
      </w:pPr>
    </w:p>
    <w:p w14:paraId="37D9C194" w14:textId="77777777" w:rsidR="008270CA" w:rsidRDefault="008270CA" w:rsidP="00367C35">
      <w:pPr>
        <w:spacing w:line="322" w:lineRule="exact"/>
        <w:ind w:left="-567" w:right="284"/>
        <w:rPr>
          <w:rFonts w:cstheme="minorHAnsi"/>
          <w:b/>
          <w:i/>
          <w:color w:val="FF0000"/>
          <w:szCs w:val="16"/>
          <w:u w:val="single"/>
        </w:rPr>
      </w:pPr>
    </w:p>
    <w:p w14:paraId="4312E5E0" w14:textId="77777777" w:rsidR="008270CA" w:rsidRDefault="008270CA" w:rsidP="00367C35">
      <w:pPr>
        <w:spacing w:line="322" w:lineRule="exact"/>
        <w:ind w:left="-567" w:right="284"/>
        <w:rPr>
          <w:rFonts w:cstheme="minorHAnsi"/>
          <w:b/>
          <w:i/>
          <w:color w:val="FF0000"/>
          <w:szCs w:val="16"/>
          <w:u w:val="single"/>
        </w:rPr>
      </w:pPr>
    </w:p>
    <w:p w14:paraId="53A43F37" w14:textId="77777777" w:rsidR="008270CA" w:rsidRDefault="008270CA" w:rsidP="00367C35">
      <w:pPr>
        <w:spacing w:line="322" w:lineRule="exact"/>
        <w:ind w:left="-567" w:right="284"/>
        <w:rPr>
          <w:rFonts w:cstheme="minorHAnsi"/>
          <w:b/>
          <w:i/>
          <w:color w:val="FF0000"/>
          <w:szCs w:val="16"/>
          <w:u w:val="single"/>
        </w:rPr>
      </w:pPr>
    </w:p>
    <w:p w14:paraId="05C318EB" w14:textId="77777777" w:rsidR="008270CA" w:rsidRDefault="008270CA" w:rsidP="00367C35">
      <w:pPr>
        <w:spacing w:line="322" w:lineRule="exact"/>
        <w:ind w:left="-567" w:right="284"/>
        <w:rPr>
          <w:rFonts w:cstheme="minorHAnsi"/>
          <w:b/>
          <w:i/>
          <w:color w:val="FF0000"/>
          <w:szCs w:val="16"/>
          <w:u w:val="single"/>
        </w:rPr>
      </w:pPr>
    </w:p>
    <w:p w14:paraId="0E8218A8" w14:textId="77777777" w:rsidR="008270CA" w:rsidRDefault="008270CA" w:rsidP="00367C35">
      <w:pPr>
        <w:spacing w:line="322" w:lineRule="exact"/>
        <w:ind w:left="-567" w:right="284"/>
        <w:rPr>
          <w:rFonts w:cstheme="minorHAnsi"/>
          <w:b/>
          <w:i/>
          <w:color w:val="FF0000"/>
          <w:szCs w:val="16"/>
          <w:u w:val="single"/>
        </w:rPr>
      </w:pPr>
    </w:p>
    <w:p w14:paraId="6D983510" w14:textId="77777777" w:rsidR="008270CA" w:rsidRDefault="008270CA" w:rsidP="00367C35">
      <w:pPr>
        <w:spacing w:line="322" w:lineRule="exact"/>
        <w:ind w:left="-567" w:right="284"/>
        <w:rPr>
          <w:rFonts w:cstheme="minorHAnsi"/>
          <w:b/>
          <w:i/>
          <w:color w:val="FF0000"/>
          <w:szCs w:val="16"/>
          <w:u w:val="single"/>
        </w:rPr>
      </w:pPr>
    </w:p>
    <w:p w14:paraId="2C109CCC" w14:textId="77777777" w:rsidR="008270CA" w:rsidRDefault="008270CA" w:rsidP="00367C35">
      <w:pPr>
        <w:spacing w:line="322" w:lineRule="exact"/>
        <w:ind w:left="-567" w:right="284"/>
        <w:rPr>
          <w:rFonts w:cstheme="minorHAnsi"/>
          <w:b/>
          <w:i/>
          <w:color w:val="FF0000"/>
          <w:szCs w:val="16"/>
          <w:u w:val="single"/>
        </w:rPr>
      </w:pPr>
    </w:p>
    <w:p w14:paraId="51ED22A1" w14:textId="4510E76D" w:rsidR="008270CA" w:rsidRPr="00C0428F" w:rsidRDefault="008270CA" w:rsidP="008270CA">
      <w:pPr>
        <w:jc w:val="center"/>
        <w:rPr>
          <w:rFonts w:ascii="Broadway" w:hAnsi="Broadway" w:cs="Arial"/>
          <w:color w:val="C00000"/>
          <w:sz w:val="44"/>
          <w:szCs w:val="44"/>
        </w:rPr>
      </w:pPr>
      <w:r>
        <w:rPr>
          <w:rFonts w:ascii="Arial" w:hAnsi="Arial" w:cs="Arial"/>
          <w:noProof/>
          <w:color w:val="2962FF"/>
          <w:sz w:val="20"/>
          <w:szCs w:val="20"/>
        </w:rPr>
        <w:lastRenderedPageBreak/>
        <w:drawing>
          <wp:anchor distT="0" distB="0" distL="114300" distR="114300" simplePos="0" relativeHeight="251695104" behindDoc="1" locked="0" layoutInCell="1" allowOverlap="1" wp14:anchorId="37C3B8F2" wp14:editId="6A9AEAD0">
            <wp:simplePos x="0" y="0"/>
            <wp:positionH relativeFrom="margin">
              <wp:posOffset>76200</wp:posOffset>
            </wp:positionH>
            <wp:positionV relativeFrom="paragraph">
              <wp:posOffset>28575</wp:posOffset>
            </wp:positionV>
            <wp:extent cx="1038225" cy="847725"/>
            <wp:effectExtent l="0" t="0" r="9525" b="9525"/>
            <wp:wrapTight wrapText="bothSides">
              <wp:wrapPolygon edited="0">
                <wp:start x="0" y="0"/>
                <wp:lineTo x="0" y="21357"/>
                <wp:lineTo x="21402" y="21357"/>
                <wp:lineTo x="21402" y="0"/>
                <wp:lineTo x="0" y="0"/>
              </wp:wrapPolygon>
            </wp:wrapTight>
            <wp:docPr id="29" name="Image 29" descr="La mémoire tout un art ! - L'influx">
              <a:hlinkClick xmlns:a="http://schemas.openxmlformats.org/drawingml/2006/main" r:id="rId8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a mémoire tout un art ! - L'influx">
                      <a:hlinkClick r:id="rId89" tgtFrame="&quot;_blank&quot;"/>
                    </pic:cNvPr>
                    <pic:cNvPicPr>
                      <a:picLocks noChangeAspect="1" noChangeArrowheads="1"/>
                    </pic:cNvPicPr>
                  </pic:nvPicPr>
                  <pic:blipFill rotWithShape="1">
                    <a:blip r:embed="rId90" cstate="print">
                      <a:extLst>
                        <a:ext uri="{28A0092B-C50C-407E-A947-70E740481C1C}">
                          <a14:useLocalDpi xmlns:a14="http://schemas.microsoft.com/office/drawing/2010/main" val="0"/>
                        </a:ext>
                      </a:extLst>
                    </a:blip>
                    <a:srcRect t="14057" r="56550" b="50479"/>
                    <a:stretch/>
                  </pic:blipFill>
                  <pic:spPr bwMode="auto">
                    <a:xfrm>
                      <a:off x="0" y="0"/>
                      <a:ext cx="1038225" cy="8477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C0428F">
        <w:rPr>
          <w:rFonts w:ascii="Broadway" w:hAnsi="Broadway" w:cs="Arial"/>
          <w:color w:val="C00000"/>
          <w:sz w:val="44"/>
          <w:szCs w:val="44"/>
        </w:rPr>
        <w:t xml:space="preserve">FICHE </w:t>
      </w:r>
      <w:r>
        <w:rPr>
          <w:rFonts w:ascii="Broadway" w:hAnsi="Broadway" w:cs="Arial"/>
          <w:color w:val="C00000"/>
          <w:sz w:val="44"/>
          <w:szCs w:val="44"/>
        </w:rPr>
        <w:t>RÉSUMÉ</w:t>
      </w:r>
    </w:p>
    <w:p w14:paraId="11564FAF" w14:textId="77777777" w:rsidR="008270CA" w:rsidRDefault="008270CA" w:rsidP="008270CA">
      <w:pPr>
        <w:rPr>
          <w:rFonts w:ascii="Arial" w:hAnsi="Arial" w:cs="Arial"/>
        </w:rPr>
      </w:pPr>
    </w:p>
    <w:p w14:paraId="437F14AB" w14:textId="77777777" w:rsidR="008270CA" w:rsidRDefault="008270CA" w:rsidP="008270CA">
      <w:pPr>
        <w:rPr>
          <w:rFonts w:ascii="Arial" w:hAnsi="Arial" w:cs="Arial"/>
        </w:rPr>
      </w:pPr>
    </w:p>
    <w:p w14:paraId="7D48CA65" w14:textId="77777777" w:rsidR="008270CA" w:rsidRPr="00283B66" w:rsidRDefault="008270CA" w:rsidP="008270CA">
      <w:pPr>
        <w:pStyle w:val="Paragraphedeliste"/>
        <w:widowControl/>
        <w:numPr>
          <w:ilvl w:val="0"/>
          <w:numId w:val="33"/>
        </w:numPr>
        <w:autoSpaceDE/>
        <w:autoSpaceDN/>
        <w:ind w:left="284" w:hanging="284"/>
        <w:contextualSpacing/>
        <w:rPr>
          <w:rFonts w:ascii="Segoe Print" w:hAnsi="Segoe Print" w:cs="Arial"/>
          <w:b/>
          <w:bCs/>
          <w:color w:val="FF0000"/>
          <w:u w:val="single"/>
        </w:rPr>
      </w:pPr>
      <w:r>
        <w:rPr>
          <w:rFonts w:ascii="Segoe Print" w:hAnsi="Segoe Print" w:cs="Arial"/>
          <w:b/>
          <w:bCs/>
          <w:color w:val="FF0000"/>
          <w:u w:val="single"/>
        </w:rPr>
        <w:t>L’analyse par une méthode chimique</w:t>
      </w:r>
    </w:p>
    <w:p w14:paraId="6C898292" w14:textId="77777777" w:rsidR="008270CA" w:rsidRDefault="008270CA" w:rsidP="008270CA">
      <w:pPr>
        <w:rPr>
          <w:b/>
          <w:color w:val="FFFFFF" w:themeColor="background1"/>
          <w14:shadow w14:blurRad="38100" w14:dist="22860" w14:dir="5400000" w14:sx="100000" w14:sy="100000" w14:kx="0" w14:ky="0" w14:algn="tl">
            <w14:srgbClr w14:val="000000">
              <w14:alpha w14:val="70000"/>
            </w14:srgbClr>
          </w14:shadow>
          <w14:textOutline w14:w="10160" w14:cap="flat" w14:cmpd="sng" w14:algn="ctr">
            <w14:noFill/>
            <w14:prstDash w14:val="solid"/>
            <w14:round/>
          </w14:textOutline>
        </w:rPr>
      </w:pPr>
    </w:p>
    <w:p w14:paraId="7262FADF" w14:textId="77777777" w:rsidR="008270CA" w:rsidRDefault="008270CA" w:rsidP="008270CA">
      <w:pPr>
        <w:ind w:hanging="567"/>
        <w:rPr>
          <w:rFonts w:ascii="Arial" w:hAnsi="Arial" w:cs="Arial"/>
        </w:rPr>
      </w:pPr>
      <w:r>
        <w:rPr>
          <w:noProof/>
        </w:rPr>
        <mc:AlternateContent>
          <mc:Choice Requires="wps">
            <w:drawing>
              <wp:anchor distT="0" distB="0" distL="114300" distR="114300" simplePos="0" relativeHeight="251698176" behindDoc="0" locked="0" layoutInCell="1" allowOverlap="1" wp14:anchorId="542F11AA" wp14:editId="2CC59A60">
                <wp:simplePos x="0" y="0"/>
                <wp:positionH relativeFrom="column">
                  <wp:posOffset>4467225</wp:posOffset>
                </wp:positionH>
                <wp:positionV relativeFrom="paragraph">
                  <wp:posOffset>1717040</wp:posOffset>
                </wp:positionV>
                <wp:extent cx="762000" cy="257175"/>
                <wp:effectExtent l="0" t="0" r="0" b="9525"/>
                <wp:wrapNone/>
                <wp:docPr id="30" name="Zone de texte 30"/>
                <wp:cNvGraphicFramePr/>
                <a:graphic xmlns:a="http://schemas.openxmlformats.org/drawingml/2006/main">
                  <a:graphicData uri="http://schemas.microsoft.com/office/word/2010/wordprocessingShape">
                    <wps:wsp>
                      <wps:cNvSpPr txBox="1"/>
                      <wps:spPr>
                        <a:xfrm>
                          <a:off x="0" y="0"/>
                          <a:ext cx="762000" cy="257175"/>
                        </a:xfrm>
                        <a:prstGeom prst="rect">
                          <a:avLst/>
                        </a:prstGeom>
                        <a:solidFill>
                          <a:schemeClr val="lt1"/>
                        </a:solidFill>
                        <a:ln w="6350">
                          <a:noFill/>
                        </a:ln>
                      </wps:spPr>
                      <wps:txbx>
                        <w:txbxContent>
                          <w:p w14:paraId="7856A8E6" w14:textId="77777777" w:rsidR="008270CA" w:rsidRPr="007777AA" w:rsidRDefault="008270CA" w:rsidP="008270CA">
                            <w:pPr>
                              <w:rPr>
                                <w:sz w:val="18"/>
                                <w:szCs w:val="18"/>
                              </w:rPr>
                            </w:pPr>
                            <w:r>
                              <w:rPr>
                                <w:sz w:val="18"/>
                                <w:szCs w:val="18"/>
                              </w:rPr>
                              <w:t>w(B) connu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w:pict>
              <v:shape w14:anchorId="542F11AA" id="Zone de texte 30" o:spid="_x0000_s1034" type="#_x0000_t202" style="position:absolute;margin-left:351.75pt;margin-top:135.2pt;width:60pt;height:20.2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" fillcolor="white [3201]" stroked="f" strokeweight=".5pt">
                <v:textbox>
                  <w:txbxContent>
                    <w:p w14:paraId="7856A8E6" w14:textId="77777777" w:rsidR="008270CA" w:rsidRPr="007777AA" w:rsidRDefault="008270CA" w:rsidP="008270CA">
                      <w:pPr>
                        <w:rPr>
                          <w:sz w:val="18"/>
                          <w:szCs w:val="18"/>
                        </w:rPr>
                      </w:pPr>
                      <w:proofErr w:type="gramStart"/>
                      <w:r>
                        <w:rPr>
                          <w:sz w:val="18"/>
                          <w:szCs w:val="18"/>
                        </w:rPr>
                        <w:t>w</w:t>
                      </w:r>
                      <w:proofErr w:type="gramEnd"/>
                      <w:r>
                        <w:rPr>
                          <w:sz w:val="18"/>
                          <w:szCs w:val="18"/>
                        </w:rPr>
                        <w:t>(B) connu</w:t>
                      </w:r>
                    </w:p>
                  </w:txbxContent>
                </v:textbox>
              </v:shape>
            </w:pict>
          </mc:Fallback>
        </mc:AlternateContent>
      </w:r>
      <w:r>
        <w:rPr>
          <w:noProof/>
        </w:rPr>
        <mc:AlternateContent>
          <mc:Choice Requires="wps">
            <w:drawing>
              <wp:anchor distT="0" distB="0" distL="114300" distR="114300" simplePos="0" relativeHeight="251699200" behindDoc="0" locked="0" layoutInCell="1" allowOverlap="1" wp14:anchorId="33C012C4" wp14:editId="6A9CC463">
                <wp:simplePos x="0" y="0"/>
                <wp:positionH relativeFrom="column">
                  <wp:posOffset>4648200</wp:posOffset>
                </wp:positionH>
                <wp:positionV relativeFrom="paragraph">
                  <wp:posOffset>1936115</wp:posOffset>
                </wp:positionV>
                <wp:extent cx="457200" cy="257175"/>
                <wp:effectExtent l="0" t="0" r="0" b="9525"/>
                <wp:wrapNone/>
                <wp:docPr id="31" name="Zone de texte 31"/>
                <wp:cNvGraphicFramePr/>
                <a:graphic xmlns:a="http://schemas.openxmlformats.org/drawingml/2006/main">
                  <a:graphicData uri="http://schemas.microsoft.com/office/word/2010/wordprocessingShape">
                    <wps:wsp>
                      <wps:cNvSpPr txBox="1"/>
                      <wps:spPr>
                        <a:xfrm>
                          <a:off x="0" y="0"/>
                          <a:ext cx="457200" cy="257175"/>
                        </a:xfrm>
                        <a:prstGeom prst="rect">
                          <a:avLst/>
                        </a:prstGeom>
                        <a:solidFill>
                          <a:schemeClr val="lt1"/>
                        </a:solidFill>
                        <a:ln w="6350">
                          <a:noFill/>
                        </a:ln>
                      </wps:spPr>
                      <wps:txbx>
                        <w:txbxContent>
                          <w:p w14:paraId="520D8AB6" w14:textId="77777777" w:rsidR="008270CA" w:rsidRPr="007777AA" w:rsidRDefault="008270CA" w:rsidP="008270CA">
                            <w:pPr>
                              <w:rPr>
                                <w:sz w:val="18"/>
                                <w:szCs w:val="18"/>
                              </w:rPr>
                            </w:pPr>
                            <w:r>
                              <w:rPr>
                                <w:sz w:val="18"/>
                                <w:szCs w:val="18"/>
                              </w:rPr>
                              <w:t>w(B)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w:pict>
              <v:shape w14:anchorId="33C012C4" id="Zone de texte 31" o:spid="_x0000_s1035" type="#_x0000_t202" style="position:absolute;margin-left:366pt;margin-top:152.45pt;width:36pt;height:20.2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" fillcolor="white [3201]" stroked="f" strokeweight=".5pt">
                <v:textbox>
                  <w:txbxContent>
                    <w:p w14:paraId="520D8AB6" w14:textId="77777777" w:rsidR="008270CA" w:rsidRPr="007777AA" w:rsidRDefault="008270CA" w:rsidP="008270CA">
                      <w:pPr>
                        <w:rPr>
                          <w:sz w:val="18"/>
                          <w:szCs w:val="18"/>
                        </w:rPr>
                      </w:pPr>
                      <w:proofErr w:type="gramStart"/>
                      <w:r>
                        <w:rPr>
                          <w:sz w:val="18"/>
                          <w:szCs w:val="18"/>
                        </w:rPr>
                        <w:t>w</w:t>
                      </w:r>
                      <w:proofErr w:type="gramEnd"/>
                      <w:r>
                        <w:rPr>
                          <w:sz w:val="18"/>
                          <w:szCs w:val="18"/>
                        </w:rPr>
                        <w:t>(B)</w:t>
                      </w:r>
                    </w:p>
                  </w:txbxContent>
                </v:textbox>
              </v:shape>
            </w:pict>
          </mc:Fallback>
        </mc:AlternateContent>
      </w:r>
      <w:r>
        <w:rPr>
          <w:noProof/>
        </w:rPr>
        <w:drawing>
          <wp:inline distT="0" distB="0" distL="0" distR="0" wp14:anchorId="1B270C58" wp14:editId="4411418B">
            <wp:extent cx="6664593" cy="2638425"/>
            <wp:effectExtent l="0" t="0" r="3175" b="0"/>
            <wp:docPr id="1012639752" name="Image 10126397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1"/>
                    <a:srcRect l="21641" t="27773" r="22607" b="32988"/>
                    <a:stretch/>
                  </pic:blipFill>
                  <pic:spPr bwMode="auto">
                    <a:xfrm>
                      <a:off x="0" y="0"/>
                      <a:ext cx="6680669" cy="2644789"/>
                    </a:xfrm>
                    <a:prstGeom prst="rect">
                      <a:avLst/>
                    </a:prstGeom>
                    <a:ln>
                      <a:noFill/>
                    </a:ln>
                    <a:extLst>
                      <a:ext uri="{53640926-AAD7-44D8-BBD7-CCE9431645EC}">
                        <a14:shadowObscured xmlns:a14="http://schemas.microsoft.com/office/drawing/2010/main"/>
                      </a:ext>
                    </a:extLst>
                  </pic:spPr>
                </pic:pic>
              </a:graphicData>
            </a:graphic>
          </wp:inline>
        </w:drawing>
      </w:r>
    </w:p>
    <w:p w14:paraId="5A3F2323" w14:textId="77777777" w:rsidR="008270CA" w:rsidRDefault="008270CA" w:rsidP="008270CA">
      <w:pPr>
        <w:rPr>
          <w:rFonts w:ascii="Arial" w:hAnsi="Arial" w:cs="Arial"/>
        </w:rPr>
      </w:pPr>
    </w:p>
    <w:p w14:paraId="4333E5BC" w14:textId="77777777" w:rsidR="008270CA" w:rsidRDefault="008270CA" w:rsidP="008270CA">
      <w:pPr>
        <w:pStyle w:val="Paragraphedeliste"/>
        <w:widowControl/>
        <w:numPr>
          <w:ilvl w:val="0"/>
          <w:numId w:val="33"/>
        </w:numPr>
        <w:autoSpaceDE/>
        <w:autoSpaceDN/>
        <w:ind w:left="284" w:hanging="284"/>
        <w:contextualSpacing/>
        <w:rPr>
          <w:rFonts w:ascii="Segoe Print" w:hAnsi="Segoe Print" w:cs="Arial"/>
          <w:b/>
          <w:bCs/>
          <w:color w:val="FF0000"/>
          <w:u w:val="single"/>
        </w:rPr>
      </w:pPr>
      <w:r>
        <w:rPr>
          <w:rFonts w:ascii="Segoe Print" w:hAnsi="Segoe Print" w:cs="Arial"/>
          <w:b/>
          <w:bCs/>
          <w:color w:val="FF0000"/>
          <w:u w:val="single"/>
        </w:rPr>
        <w:t>Les méthodes de suivi d’un titrage</w:t>
      </w:r>
    </w:p>
    <w:p w14:paraId="5BCB76CB" w14:textId="77777777" w:rsidR="008270CA" w:rsidRDefault="008270CA" w:rsidP="008270CA">
      <w:pPr>
        <w:contextualSpacing/>
        <w:rPr>
          <w:rFonts w:ascii="Segoe Print" w:hAnsi="Segoe Print" w:cs="Arial"/>
          <w:b/>
          <w:bCs/>
          <w:color w:val="FF0000"/>
          <w:u w:val="single"/>
        </w:rPr>
      </w:pPr>
    </w:p>
    <w:p w14:paraId="5B226D2B" w14:textId="77777777" w:rsidR="008270CA" w:rsidRPr="008270CA" w:rsidRDefault="008270CA" w:rsidP="008270CA">
      <w:pPr>
        <w:contextualSpacing/>
        <w:rPr>
          <w:rFonts w:ascii="Segoe Print" w:hAnsi="Segoe Print" w:cs="Arial"/>
          <w:b/>
          <w:bCs/>
          <w:color w:val="FF0000"/>
          <w:u w:val="single"/>
        </w:rPr>
      </w:pPr>
    </w:p>
    <w:p w14:paraId="6D1F0B0F" w14:textId="1169FA54" w:rsidR="008270CA" w:rsidRDefault="008270CA" w:rsidP="008270CA">
      <w:pPr>
        <w:ind w:hanging="567"/>
        <w:rPr>
          <w:rFonts w:ascii="Segoe Print" w:hAnsi="Segoe Print" w:cs="Arial"/>
          <w:b/>
          <w:bCs/>
          <w:color w:val="FF0000"/>
          <w:u w:val="single"/>
        </w:rPr>
      </w:pPr>
      <w:r>
        <w:rPr>
          <w:noProof/>
        </w:rPr>
        <w:drawing>
          <wp:inline distT="0" distB="0" distL="0" distR="0" wp14:anchorId="650C4676" wp14:editId="22F81C53">
            <wp:extent cx="6702136" cy="3238500"/>
            <wp:effectExtent l="0" t="0" r="3810" b="0"/>
            <wp:docPr id="32" name="Imag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2"/>
                    <a:srcRect l="21785" t="26244" r="22750" b="26109"/>
                    <a:stretch/>
                  </pic:blipFill>
                  <pic:spPr bwMode="auto">
                    <a:xfrm>
                      <a:off x="0" y="0"/>
                      <a:ext cx="6712436" cy="3243477"/>
                    </a:xfrm>
                    <a:prstGeom prst="rect">
                      <a:avLst/>
                    </a:prstGeom>
                    <a:ln>
                      <a:noFill/>
                    </a:ln>
                    <a:extLst>
                      <a:ext uri="{53640926-AAD7-44D8-BBD7-CCE9431645EC}">
                        <a14:shadowObscured xmlns:a14="http://schemas.microsoft.com/office/drawing/2010/main"/>
                      </a:ext>
                    </a:extLst>
                  </pic:spPr>
                </pic:pic>
              </a:graphicData>
            </a:graphic>
          </wp:inline>
        </w:drawing>
      </w:r>
    </w:p>
    <w:p w14:paraId="272A4C7A" w14:textId="77777777" w:rsidR="008270CA" w:rsidRDefault="008270CA" w:rsidP="008270CA">
      <w:pPr>
        <w:ind w:hanging="567"/>
        <w:rPr>
          <w:rFonts w:ascii="Segoe Print" w:hAnsi="Segoe Print" w:cs="Arial"/>
          <w:b/>
          <w:bCs/>
          <w:color w:val="FF0000"/>
          <w:u w:val="single"/>
        </w:rPr>
      </w:pPr>
    </w:p>
    <w:p w14:paraId="40FF90BE" w14:textId="77777777" w:rsidR="008270CA" w:rsidRDefault="008270CA" w:rsidP="008270CA">
      <w:pPr>
        <w:ind w:hanging="567"/>
        <w:rPr>
          <w:rFonts w:ascii="Segoe Print" w:hAnsi="Segoe Print" w:cs="Arial"/>
          <w:b/>
          <w:bCs/>
          <w:color w:val="FF0000"/>
          <w:u w:val="single"/>
        </w:rPr>
      </w:pPr>
    </w:p>
    <w:p w14:paraId="3FDF1AC5" w14:textId="77777777" w:rsidR="008270CA" w:rsidRDefault="008270CA" w:rsidP="008270CA">
      <w:pPr>
        <w:ind w:hanging="567"/>
        <w:rPr>
          <w:rFonts w:ascii="Segoe Print" w:hAnsi="Segoe Print" w:cs="Arial"/>
          <w:b/>
          <w:bCs/>
          <w:color w:val="FF0000"/>
          <w:u w:val="single"/>
        </w:rPr>
      </w:pPr>
    </w:p>
    <w:p w14:paraId="05B35790" w14:textId="77777777" w:rsidR="008270CA" w:rsidRDefault="008270CA" w:rsidP="008270CA">
      <w:pPr>
        <w:ind w:hanging="567"/>
        <w:rPr>
          <w:rFonts w:ascii="Segoe Print" w:hAnsi="Segoe Print" w:cs="Arial"/>
          <w:b/>
          <w:bCs/>
          <w:color w:val="FF0000"/>
          <w:u w:val="single"/>
        </w:rPr>
      </w:pPr>
    </w:p>
    <w:p w14:paraId="7D860112" w14:textId="77777777" w:rsidR="008270CA" w:rsidRPr="00560F96" w:rsidRDefault="008270CA" w:rsidP="008270CA">
      <w:pPr>
        <w:ind w:hanging="567"/>
        <w:rPr>
          <w:rFonts w:ascii="Segoe Print" w:hAnsi="Segoe Print" w:cs="Arial"/>
          <w:b/>
          <w:bCs/>
          <w:color w:val="FF0000"/>
          <w:u w:val="single"/>
        </w:rPr>
      </w:pPr>
    </w:p>
    <w:p w14:paraId="1D020F2B" w14:textId="133ACC3F" w:rsidR="008270CA" w:rsidRDefault="008270CA" w:rsidP="008270CA">
      <w:pPr>
        <w:pStyle w:val="Paragraphedeliste"/>
        <w:widowControl/>
        <w:numPr>
          <w:ilvl w:val="0"/>
          <w:numId w:val="33"/>
        </w:numPr>
        <w:autoSpaceDE/>
        <w:autoSpaceDN/>
        <w:ind w:left="284" w:hanging="284"/>
        <w:contextualSpacing/>
        <w:rPr>
          <w:rFonts w:ascii="Segoe Print" w:hAnsi="Segoe Print" w:cs="Arial"/>
          <w:b/>
          <w:bCs/>
          <w:color w:val="FF0000"/>
          <w:u w:val="single"/>
        </w:rPr>
      </w:pPr>
      <w:r>
        <w:rPr>
          <w:rFonts w:ascii="Segoe Print" w:hAnsi="Segoe Print" w:cs="Arial"/>
          <w:b/>
          <w:bCs/>
          <w:color w:val="FF0000"/>
          <w:u w:val="single"/>
        </w:rPr>
        <w:t>La composition d’un système</w:t>
      </w:r>
    </w:p>
    <w:p w14:paraId="711043C8" w14:textId="77777777" w:rsidR="008270CA" w:rsidRPr="008270CA" w:rsidRDefault="008270CA" w:rsidP="008270CA">
      <w:pPr>
        <w:pStyle w:val="Paragraphedeliste"/>
        <w:widowControl/>
        <w:autoSpaceDE/>
        <w:autoSpaceDN/>
        <w:ind w:left="284"/>
        <w:contextualSpacing/>
        <w:rPr>
          <w:rFonts w:ascii="Segoe Print" w:hAnsi="Segoe Print" w:cs="Arial"/>
          <w:b/>
          <w:bCs/>
          <w:color w:val="FF0000"/>
          <w:u w:val="single"/>
        </w:rPr>
      </w:pPr>
    </w:p>
    <w:p w14:paraId="2A9DF565" w14:textId="77777777" w:rsidR="008270CA" w:rsidRDefault="008270CA" w:rsidP="008270CA">
      <w:pPr>
        <w:ind w:left="-426"/>
        <w:rPr>
          <w:rFonts w:ascii="Arial" w:hAnsi="Arial" w:cs="Arial"/>
        </w:rPr>
      </w:pPr>
      <w:r>
        <w:rPr>
          <w:noProof/>
        </w:rPr>
        <w:drawing>
          <wp:inline distT="0" distB="0" distL="0" distR="0" wp14:anchorId="23634E82" wp14:editId="33C7871A">
            <wp:extent cx="6419215" cy="1676400"/>
            <wp:effectExtent l="0" t="0" r="635" b="0"/>
            <wp:docPr id="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3"/>
                    <a:srcRect l="21785" t="51724" r="23180" b="22724"/>
                    <a:stretch/>
                  </pic:blipFill>
                  <pic:spPr bwMode="auto">
                    <a:xfrm>
                      <a:off x="0" y="0"/>
                      <a:ext cx="6432272" cy="1679810"/>
                    </a:xfrm>
                    <a:prstGeom prst="rect">
                      <a:avLst/>
                    </a:prstGeom>
                    <a:ln>
                      <a:noFill/>
                    </a:ln>
                    <a:extLst>
                      <a:ext uri="{53640926-AAD7-44D8-BBD7-CCE9431645EC}">
                        <a14:shadowObscured xmlns:a14="http://schemas.microsoft.com/office/drawing/2010/main"/>
                      </a:ext>
                    </a:extLst>
                  </pic:spPr>
                </pic:pic>
              </a:graphicData>
            </a:graphic>
          </wp:inline>
        </w:drawing>
      </w:r>
    </w:p>
    <w:p w14:paraId="08DBE8DB" w14:textId="77777777" w:rsidR="008270CA" w:rsidRPr="00976CFE" w:rsidRDefault="008270CA" w:rsidP="008270CA">
      <w:pPr>
        <w:rPr>
          <w:rFonts w:ascii="Arial" w:hAnsi="Arial" w:cs="Arial"/>
        </w:rPr>
      </w:pPr>
    </w:p>
    <w:tbl>
      <w:tblPr>
        <w:tblStyle w:val="Grilledutableau"/>
        <w:tblW w:w="0" w:type="auto"/>
        <w:tblInd w:w="-289" w:type="dxa"/>
        <w:tblLook w:val="04A0" w:firstRow="1" w:lastRow="0" w:firstColumn="1" w:lastColumn="0" w:noHBand="0" w:noVBand="1"/>
      </w:tblPr>
      <w:tblGrid>
        <w:gridCol w:w="4783"/>
        <w:gridCol w:w="4989"/>
      </w:tblGrid>
      <w:tr w:rsidR="008270CA" w14:paraId="59ABD39F" w14:textId="77777777" w:rsidTr="008270CA">
        <w:tc>
          <w:tcPr>
            <w:tcW w:w="4783" w:type="dxa"/>
            <w:vMerge w:val="restart"/>
          </w:tcPr>
          <w:p w14:paraId="7780BFC5" w14:textId="77777777" w:rsidR="008270CA" w:rsidRPr="00C0428F" w:rsidRDefault="008270CA" w:rsidP="00194D0A">
            <w:pPr>
              <w:rPr>
                <w:rFonts w:ascii="Arial" w:hAnsi="Arial" w:cs="Arial"/>
              </w:rPr>
            </w:pPr>
            <w:r w:rsidRPr="00C0428F">
              <w:rPr>
                <w:rFonts w:ascii="Arial" w:hAnsi="Arial" w:cs="Arial"/>
              </w:rPr>
              <w:t>Exercices</w:t>
            </w:r>
            <w:r>
              <w:rPr>
                <w:rFonts w:ascii="Arial" w:hAnsi="Arial" w:cs="Arial"/>
              </w:rPr>
              <w:t xml:space="preserve"> à faire</w:t>
            </w:r>
            <w:r w:rsidRPr="00C0428F">
              <w:rPr>
                <w:rFonts w:ascii="Arial" w:hAnsi="Arial" w:cs="Arial"/>
              </w:rPr>
              <w:t xml:space="preserve"> : </w:t>
            </w:r>
          </w:p>
          <w:p w14:paraId="2149DAD6" w14:textId="77777777" w:rsidR="008270CA" w:rsidRDefault="008270CA" w:rsidP="00194D0A">
            <w:pPr>
              <w:rPr>
                <w:rFonts w:ascii="Arial" w:hAnsi="Arial" w:cs="Arial"/>
              </w:rPr>
            </w:pPr>
            <w:r>
              <w:rPr>
                <w:rFonts w:ascii="Arial" w:hAnsi="Arial" w:cs="Arial"/>
                <w:noProof/>
                <w:color w:val="2962FF"/>
                <w:sz w:val="20"/>
              </w:rPr>
              <w:drawing>
                <wp:anchor distT="0" distB="0" distL="114300" distR="114300" simplePos="0" relativeHeight="251696128" behindDoc="1" locked="0" layoutInCell="1" allowOverlap="1" wp14:anchorId="0896BAEE" wp14:editId="198DDEB5">
                  <wp:simplePos x="0" y="0"/>
                  <wp:positionH relativeFrom="margin">
                    <wp:posOffset>71120</wp:posOffset>
                  </wp:positionH>
                  <wp:positionV relativeFrom="paragraph">
                    <wp:posOffset>17145</wp:posOffset>
                  </wp:positionV>
                  <wp:extent cx="871855" cy="762000"/>
                  <wp:effectExtent l="0" t="0" r="4445" b="0"/>
                  <wp:wrapTight wrapText="bothSides">
                    <wp:wrapPolygon edited="0">
                      <wp:start x="0" y="0"/>
                      <wp:lineTo x="0" y="21060"/>
                      <wp:lineTo x="21238" y="21060"/>
                      <wp:lineTo x="21238" y="0"/>
                      <wp:lineTo x="0" y="0"/>
                    </wp:wrapPolygon>
                  </wp:wrapTight>
                  <wp:docPr id="1714419204" name="Image 1714419204" descr="La mémoire tout un art ! - L'influx">
                    <a:hlinkClick xmlns:a="http://schemas.openxmlformats.org/drawingml/2006/main" r:id="rId8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 mémoire tout un art ! - L'influx">
                            <a:hlinkClick r:id="rId89" tgtFrame="&quot;_blank&quot;"/>
                          </pic:cNvPr>
                          <pic:cNvPicPr>
                            <a:picLocks noChangeAspect="1" noChangeArrowheads="1"/>
                          </pic:cNvPicPr>
                        </pic:nvPicPr>
                        <pic:blipFill rotWithShape="1">
                          <a:blip r:embed="rId94" cstate="print">
                            <a:extLst>
                              <a:ext uri="{28A0092B-C50C-407E-A947-70E740481C1C}">
                                <a14:useLocalDpi xmlns:a14="http://schemas.microsoft.com/office/drawing/2010/main" val="0"/>
                              </a:ext>
                            </a:extLst>
                          </a:blip>
                          <a:srcRect l="46646" t="50160" b="3195"/>
                          <a:stretch/>
                        </pic:blipFill>
                        <pic:spPr bwMode="auto">
                          <a:xfrm>
                            <a:off x="0" y="0"/>
                            <a:ext cx="871855" cy="7620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4989" w:type="dxa"/>
          </w:tcPr>
          <w:p w14:paraId="295CF75F" w14:textId="2FD77A35" w:rsidR="008270CA" w:rsidRDefault="008270CA" w:rsidP="00194D0A">
            <w:pPr>
              <w:rPr>
                <w:rFonts w:ascii="Arial" w:hAnsi="Arial" w:cs="Arial"/>
              </w:rPr>
            </w:pPr>
            <w:r>
              <w:rPr>
                <w:rFonts w:ascii="Arial" w:hAnsi="Arial" w:cs="Arial"/>
              </w:rPr>
              <w:t>Appliquer</w:t>
            </w:r>
            <w:r w:rsidRPr="00C0428F">
              <w:rPr>
                <w:rFonts w:ascii="Arial" w:hAnsi="Arial" w:cs="Arial"/>
              </w:rPr>
              <w:t xml:space="preserve"> :</w:t>
            </w:r>
            <w:r w:rsidR="007D1146">
              <w:rPr>
                <w:rFonts w:ascii="Arial" w:hAnsi="Arial" w:cs="Arial"/>
              </w:rPr>
              <w:t xml:space="preserve"> </w:t>
            </w:r>
            <w:r>
              <w:rPr>
                <w:rFonts w:ascii="Arial" w:hAnsi="Arial" w:cs="Arial"/>
              </w:rPr>
              <w:t>page 104 n°</w:t>
            </w:r>
            <w:r w:rsidR="00F6419C">
              <w:rPr>
                <w:rFonts w:ascii="Arial" w:hAnsi="Arial" w:cs="Arial"/>
              </w:rPr>
              <w:t>27,</w:t>
            </w:r>
            <w:r>
              <w:rPr>
                <w:rFonts w:ascii="Arial" w:hAnsi="Arial" w:cs="Arial"/>
              </w:rPr>
              <w:t>2</w:t>
            </w:r>
            <w:r w:rsidR="00F6419C">
              <w:rPr>
                <w:rFonts w:ascii="Arial" w:hAnsi="Arial" w:cs="Arial"/>
              </w:rPr>
              <w:t>8</w:t>
            </w:r>
          </w:p>
          <w:p w14:paraId="6E8AB0C1" w14:textId="77777777" w:rsidR="008270CA" w:rsidRDefault="008270CA" w:rsidP="00194D0A">
            <w:pPr>
              <w:rPr>
                <w:rFonts w:ascii="Arial" w:hAnsi="Arial" w:cs="Arial"/>
              </w:rPr>
            </w:pPr>
          </w:p>
        </w:tc>
      </w:tr>
      <w:tr w:rsidR="008270CA" w14:paraId="15B18D26" w14:textId="77777777" w:rsidTr="008270CA">
        <w:tc>
          <w:tcPr>
            <w:tcW w:w="4783" w:type="dxa"/>
            <w:vMerge/>
          </w:tcPr>
          <w:p w14:paraId="2FE2702D" w14:textId="77777777" w:rsidR="008270CA" w:rsidRDefault="008270CA" w:rsidP="00194D0A">
            <w:pPr>
              <w:rPr>
                <w:rFonts w:ascii="Arial" w:hAnsi="Arial" w:cs="Arial"/>
              </w:rPr>
            </w:pPr>
          </w:p>
        </w:tc>
        <w:tc>
          <w:tcPr>
            <w:tcW w:w="4989" w:type="dxa"/>
          </w:tcPr>
          <w:p w14:paraId="1CF63A07" w14:textId="77777777" w:rsidR="008270CA" w:rsidRDefault="008270CA" w:rsidP="00194D0A">
            <w:pPr>
              <w:rPr>
                <w:rFonts w:ascii="Arial" w:hAnsi="Arial" w:cs="Arial"/>
              </w:rPr>
            </w:pPr>
            <w:r>
              <w:rPr>
                <w:rFonts w:ascii="Arial" w:hAnsi="Arial" w:cs="Arial"/>
              </w:rPr>
              <w:t>S’entraîner :34 et 38 p105 ; 40 et 41p106 ; 42p107</w:t>
            </w:r>
          </w:p>
          <w:p w14:paraId="2D1CE38E" w14:textId="77777777" w:rsidR="008270CA" w:rsidRDefault="008270CA" w:rsidP="00194D0A">
            <w:pPr>
              <w:rPr>
                <w:rFonts w:ascii="Arial" w:hAnsi="Arial" w:cs="Arial"/>
              </w:rPr>
            </w:pPr>
          </w:p>
          <w:p w14:paraId="48527D3A" w14:textId="7E7E231B" w:rsidR="008270CA" w:rsidRPr="005B6EC9" w:rsidRDefault="008270CA" w:rsidP="00194D0A">
            <w:pPr>
              <w:rPr>
                <w:rFonts w:ascii="Arial" w:hAnsi="Arial" w:cs="Arial"/>
              </w:rPr>
            </w:pPr>
            <w:r w:rsidRPr="005B6EC9">
              <w:rPr>
                <w:rFonts w:ascii="Arial" w:hAnsi="Arial" w:cs="Arial"/>
              </w:rPr>
              <w:t xml:space="preserve">Approfondir : </w:t>
            </w:r>
            <w:r w:rsidR="00F6419C">
              <w:rPr>
                <w:rFonts w:ascii="Arial" w:hAnsi="Arial" w:cs="Arial"/>
              </w:rPr>
              <w:t xml:space="preserve">43, </w:t>
            </w:r>
            <w:r>
              <w:rPr>
                <w:rFonts w:ascii="Arial" w:hAnsi="Arial" w:cs="Arial"/>
              </w:rPr>
              <w:t>47 et 48</w:t>
            </w:r>
            <w:r w:rsidR="00F6419C">
              <w:rPr>
                <w:rFonts w:ascii="Arial" w:hAnsi="Arial" w:cs="Arial"/>
              </w:rPr>
              <w:t xml:space="preserve">, 50 </w:t>
            </w:r>
            <w:r>
              <w:rPr>
                <w:rFonts w:ascii="Arial" w:hAnsi="Arial" w:cs="Arial"/>
              </w:rPr>
              <w:t>p108</w:t>
            </w:r>
          </w:p>
          <w:p w14:paraId="1F9AEE38" w14:textId="035F5C2C" w:rsidR="008270CA" w:rsidRDefault="008270CA" w:rsidP="00194D0A">
            <w:pPr>
              <w:rPr>
                <w:rFonts w:ascii="Arial" w:hAnsi="Arial" w:cs="Arial"/>
              </w:rPr>
            </w:pPr>
            <w:r w:rsidRPr="005B6EC9">
              <w:rPr>
                <w:rFonts w:ascii="Arial" w:hAnsi="Arial" w:cs="Arial"/>
              </w:rPr>
              <w:t>Type BAC</w:t>
            </w:r>
            <w:r>
              <w:rPr>
                <w:rFonts w:ascii="Arial" w:hAnsi="Arial" w:cs="Arial"/>
              </w:rPr>
              <w:t> :</w:t>
            </w:r>
            <w:r w:rsidR="00F6419C">
              <w:rPr>
                <w:rFonts w:ascii="Arial" w:hAnsi="Arial" w:cs="Arial"/>
              </w:rPr>
              <w:t xml:space="preserve">52 et </w:t>
            </w:r>
            <w:r>
              <w:rPr>
                <w:rFonts w:ascii="Arial" w:hAnsi="Arial" w:cs="Arial"/>
              </w:rPr>
              <w:t>54p112</w:t>
            </w:r>
          </w:p>
        </w:tc>
      </w:tr>
      <w:tr w:rsidR="008270CA" w14:paraId="02DF60F5" w14:textId="77777777" w:rsidTr="008270CA">
        <w:tc>
          <w:tcPr>
            <w:tcW w:w="4783" w:type="dxa"/>
          </w:tcPr>
          <w:p w14:paraId="5780A420" w14:textId="77777777" w:rsidR="008270CA" w:rsidRDefault="008270CA" w:rsidP="00194D0A">
            <w:pPr>
              <w:rPr>
                <w:rFonts w:ascii="Arial" w:hAnsi="Arial" w:cs="Arial"/>
              </w:rPr>
            </w:pPr>
            <w:r>
              <w:rPr>
                <w:rFonts w:ascii="Arial" w:hAnsi="Arial" w:cs="Arial"/>
                <w:noProof/>
                <w:color w:val="2962FF"/>
                <w:sz w:val="20"/>
              </w:rPr>
              <w:drawing>
                <wp:anchor distT="0" distB="0" distL="114300" distR="114300" simplePos="0" relativeHeight="251697152" behindDoc="1" locked="0" layoutInCell="1" allowOverlap="1" wp14:anchorId="72A5799A" wp14:editId="5136FD75">
                  <wp:simplePos x="0" y="0"/>
                  <wp:positionH relativeFrom="margin">
                    <wp:posOffset>71120</wp:posOffset>
                  </wp:positionH>
                  <wp:positionV relativeFrom="paragraph">
                    <wp:posOffset>235585</wp:posOffset>
                  </wp:positionV>
                  <wp:extent cx="781050" cy="781050"/>
                  <wp:effectExtent l="0" t="0" r="0" b="0"/>
                  <wp:wrapTight wrapText="bothSides">
                    <wp:wrapPolygon edited="0">
                      <wp:start x="0" y="0"/>
                      <wp:lineTo x="0" y="21073"/>
                      <wp:lineTo x="21073" y="21073"/>
                      <wp:lineTo x="21073" y="0"/>
                      <wp:lineTo x="0" y="0"/>
                    </wp:wrapPolygon>
                  </wp:wrapTight>
                  <wp:docPr id="1130867093" name="Image 1130867093" descr="La mémoire tout un art ! - L'influx">
                    <a:hlinkClick xmlns:a="http://schemas.openxmlformats.org/drawingml/2006/main" r:id="rId8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 mémoire tout un art ! - L'influx">
                            <a:hlinkClick r:id="rId89" tgtFrame="&quot;_blank&quot;"/>
                          </pic:cNvPr>
                          <pic:cNvPicPr>
                            <a:picLocks noChangeAspect="1" noChangeArrowheads="1"/>
                          </pic:cNvPicPr>
                        </pic:nvPicPr>
                        <pic:blipFill rotWithShape="1">
                          <a:blip r:embed="rId95" cstate="print">
                            <a:extLst>
                              <a:ext uri="{28A0092B-C50C-407E-A947-70E740481C1C}">
                                <a14:useLocalDpi xmlns:a14="http://schemas.microsoft.com/office/drawing/2010/main" val="0"/>
                              </a:ext>
                            </a:extLst>
                          </a:blip>
                          <a:srcRect l="46646" r="3514" b="50160"/>
                          <a:stretch/>
                        </pic:blipFill>
                        <pic:spPr bwMode="auto">
                          <a:xfrm>
                            <a:off x="0" y="0"/>
                            <a:ext cx="781050" cy="7810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C0428F">
              <w:rPr>
                <w:rFonts w:ascii="Arial" w:hAnsi="Arial" w:cs="Arial"/>
              </w:rPr>
              <w:t>Vidéos – animations :</w:t>
            </w:r>
          </w:p>
        </w:tc>
        <w:tc>
          <w:tcPr>
            <w:tcW w:w="4989" w:type="dxa"/>
          </w:tcPr>
          <w:p w14:paraId="7D2537BD" w14:textId="77777777" w:rsidR="008270CA" w:rsidRPr="00C12032" w:rsidRDefault="008270CA" w:rsidP="00194D0A">
            <w:pPr>
              <w:rPr>
                <w:rFonts w:ascii="Arial" w:hAnsi="Arial" w:cs="Arial"/>
                <w:b/>
                <w:bCs/>
                <w:u w:val="single"/>
              </w:rPr>
            </w:pPr>
            <w:r w:rsidRPr="00C12032">
              <w:rPr>
                <w:rFonts w:ascii="Arial" w:hAnsi="Arial" w:cs="Arial"/>
                <w:b/>
                <w:bCs/>
                <w:u w:val="single"/>
              </w:rPr>
              <w:t>Vidéo</w:t>
            </w:r>
            <w:r>
              <w:rPr>
                <w:rFonts w:ascii="Arial" w:hAnsi="Arial" w:cs="Arial"/>
                <w:b/>
                <w:bCs/>
                <w:u w:val="single"/>
              </w:rPr>
              <w:t>s</w:t>
            </w:r>
            <w:r w:rsidRPr="00C12032">
              <w:rPr>
                <w:rFonts w:ascii="Arial" w:hAnsi="Arial" w:cs="Arial"/>
                <w:b/>
                <w:bCs/>
                <w:u w:val="single"/>
              </w:rPr>
              <w:t xml:space="preserve"> : </w:t>
            </w:r>
          </w:p>
          <w:p w14:paraId="17D83EE1" w14:textId="77777777" w:rsidR="008270CA" w:rsidRDefault="008270CA" w:rsidP="00194D0A">
            <w:pPr>
              <w:rPr>
                <w:rFonts w:ascii="Arial" w:hAnsi="Arial" w:cs="Arial"/>
              </w:rPr>
            </w:pPr>
            <w:r>
              <w:rPr>
                <w:rFonts w:ascii="Arial" w:hAnsi="Arial" w:cs="Arial"/>
              </w:rPr>
              <w:t>dosage par titrage :</w:t>
            </w:r>
          </w:p>
          <w:p w14:paraId="5DF102E5" w14:textId="77777777" w:rsidR="008270CA" w:rsidRDefault="003A2086" w:rsidP="00194D0A">
            <w:pPr>
              <w:rPr>
                <w:rFonts w:ascii="Arial" w:hAnsi="Arial" w:cs="Arial"/>
              </w:rPr>
            </w:pPr>
            <w:hyperlink r:id="rId96" w:history="1">
              <w:r w:rsidR="008270CA" w:rsidRPr="00BD25D1">
                <w:rPr>
                  <w:rStyle w:val="Lienhypertexte"/>
                  <w:rFonts w:ascii="Arial" w:hAnsi="Arial" w:cs="Arial"/>
                </w:rPr>
                <w:t>https://youtu.be/ozd3WVm68PI</w:t>
              </w:r>
            </w:hyperlink>
          </w:p>
          <w:p w14:paraId="0208FE23" w14:textId="77777777" w:rsidR="008270CA" w:rsidRDefault="008270CA" w:rsidP="00194D0A">
            <w:pPr>
              <w:rPr>
                <w:rFonts w:ascii="Arial" w:hAnsi="Arial" w:cs="Arial"/>
              </w:rPr>
            </w:pPr>
          </w:p>
          <w:p w14:paraId="2E0A2A41" w14:textId="77777777" w:rsidR="008270CA" w:rsidRDefault="008270CA" w:rsidP="00194D0A">
            <w:pPr>
              <w:rPr>
                <w:rFonts w:ascii="Arial" w:hAnsi="Arial" w:cs="Arial"/>
              </w:rPr>
            </w:pPr>
            <w:r>
              <w:rPr>
                <w:rFonts w:ascii="Arial" w:hAnsi="Arial" w:cs="Arial"/>
              </w:rPr>
              <w:t>titrage colorimétrique :</w:t>
            </w:r>
          </w:p>
          <w:p w14:paraId="5703D987" w14:textId="77777777" w:rsidR="008270CA" w:rsidRDefault="003A2086" w:rsidP="00194D0A">
            <w:pPr>
              <w:rPr>
                <w:rFonts w:ascii="Arial" w:hAnsi="Arial" w:cs="Arial"/>
              </w:rPr>
            </w:pPr>
            <w:hyperlink r:id="rId97" w:history="1">
              <w:r w:rsidR="008270CA" w:rsidRPr="00BD25D1">
                <w:rPr>
                  <w:rStyle w:val="Lienhypertexte"/>
                  <w:rFonts w:ascii="Arial" w:hAnsi="Arial" w:cs="Arial"/>
                </w:rPr>
                <w:t>https://youtu.be/l6VqtD_RAy0</w:t>
              </w:r>
            </w:hyperlink>
          </w:p>
          <w:p w14:paraId="49BCFFB0" w14:textId="77777777" w:rsidR="008270CA" w:rsidRDefault="008270CA" w:rsidP="00194D0A">
            <w:pPr>
              <w:rPr>
                <w:rFonts w:ascii="Arial" w:hAnsi="Arial" w:cs="Arial"/>
              </w:rPr>
            </w:pPr>
          </w:p>
          <w:p w14:paraId="72A9CF23" w14:textId="77777777" w:rsidR="008270CA" w:rsidRDefault="008270CA" w:rsidP="00194D0A">
            <w:pPr>
              <w:rPr>
                <w:rFonts w:ascii="Arial" w:hAnsi="Arial" w:cs="Arial"/>
              </w:rPr>
            </w:pPr>
            <w:r>
              <w:rPr>
                <w:rFonts w:ascii="Arial" w:hAnsi="Arial" w:cs="Arial"/>
              </w:rPr>
              <w:t>titrage conductimétrique (voir ENT)</w:t>
            </w:r>
          </w:p>
          <w:p w14:paraId="777C6780" w14:textId="77777777" w:rsidR="008270CA" w:rsidRDefault="008270CA" w:rsidP="00194D0A">
            <w:pPr>
              <w:rPr>
                <w:rFonts w:ascii="Arial" w:hAnsi="Arial" w:cs="Arial"/>
              </w:rPr>
            </w:pPr>
            <w:r>
              <w:rPr>
                <w:rFonts w:ascii="Arial" w:hAnsi="Arial" w:cs="Arial"/>
              </w:rPr>
              <w:t>Animation : titrage pH-métrique</w:t>
            </w:r>
          </w:p>
          <w:p w14:paraId="7A9B8804" w14:textId="77777777" w:rsidR="008270CA" w:rsidRDefault="003A2086" w:rsidP="00194D0A">
            <w:pPr>
              <w:rPr>
                <w:rFonts w:ascii="Arial" w:hAnsi="Arial" w:cs="Arial"/>
              </w:rPr>
            </w:pPr>
            <w:hyperlink r:id="rId98" w:history="1">
              <w:r w:rsidR="008270CA" w:rsidRPr="00BD25D1">
                <w:rPr>
                  <w:rStyle w:val="Lienhypertexte"/>
                  <w:rFonts w:ascii="Arial" w:hAnsi="Arial" w:cs="Arial"/>
                </w:rPr>
                <w:t>https://youtu.be/vXbXQ9_ED10</w:t>
              </w:r>
            </w:hyperlink>
          </w:p>
          <w:p w14:paraId="3BBDFEA9" w14:textId="77777777" w:rsidR="008270CA" w:rsidRDefault="008270CA" w:rsidP="00194D0A">
            <w:pPr>
              <w:rPr>
                <w:rFonts w:ascii="Arial" w:hAnsi="Arial" w:cs="Arial"/>
              </w:rPr>
            </w:pPr>
          </w:p>
        </w:tc>
      </w:tr>
    </w:tbl>
    <w:p w14:paraId="4E973606" w14:textId="77777777" w:rsidR="008270CA" w:rsidRDefault="008270CA" w:rsidP="008270CA">
      <w:pPr>
        <w:rPr>
          <w:rFonts w:ascii="Arial" w:hAnsi="Arial" w:cs="Arial"/>
        </w:rPr>
      </w:pPr>
    </w:p>
    <w:p w14:paraId="1A0065AB" w14:textId="77777777" w:rsidR="008270CA" w:rsidRPr="007103B6" w:rsidRDefault="008270CA" w:rsidP="008270CA">
      <w:pPr>
        <w:rPr>
          <w:rFonts w:ascii="Arial" w:hAnsi="Arial" w:cs="Arial"/>
        </w:rPr>
      </w:pPr>
    </w:p>
    <w:p w14:paraId="1C49014D" w14:textId="77777777" w:rsidR="008270CA" w:rsidRDefault="008270CA" w:rsidP="008270CA"/>
    <w:p w14:paraId="26EE090E" w14:textId="77777777" w:rsidR="008270CA" w:rsidRPr="0068401E" w:rsidRDefault="008270CA" w:rsidP="00367C35">
      <w:pPr>
        <w:spacing w:line="322" w:lineRule="exact"/>
        <w:ind w:left="-567" w:right="284"/>
        <w:rPr>
          <w:rFonts w:cstheme="minorHAnsi"/>
          <w:b/>
          <w:i/>
          <w:color w:val="FF0000"/>
          <w:szCs w:val="16"/>
        </w:rPr>
      </w:pPr>
    </w:p>
    <w:sectPr w:rsidR="008270CA" w:rsidRPr="0068401E" w:rsidSect="00CD35ED">
      <w:pgSz w:w="11906" w:h="16838"/>
      <w:pgMar w:top="568" w:right="707" w:bottom="28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D4F655" w14:textId="77777777" w:rsidR="00A52F63" w:rsidRDefault="00A52F63" w:rsidP="00FB67F4">
      <w:pPr>
        <w:spacing w:after="0" w:line="240" w:lineRule="auto"/>
      </w:pPr>
      <w:r>
        <w:separator/>
      </w:r>
    </w:p>
  </w:endnote>
  <w:endnote w:type="continuationSeparator" w:id="0">
    <w:p w14:paraId="6F019140" w14:textId="77777777" w:rsidR="00A52F63" w:rsidRDefault="00A52F63" w:rsidP="00FB67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Unicode MS">
    <w:panose1 w:val="020B0604020202020204"/>
    <w:charset w:val="00"/>
    <w:family w:val="roman"/>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Broadway">
    <w:panose1 w:val="04040905080B02020502"/>
    <w:charset w:val="00"/>
    <w:family w:val="decorative"/>
    <w:pitch w:val="variable"/>
    <w:sig w:usb0="00000003" w:usb1="00000000" w:usb2="00000000" w:usb3="00000000" w:csb0="00000001" w:csb1="00000000"/>
  </w:font>
  <w:font w:name="Segoe Print">
    <w:panose1 w:val="02000600000000000000"/>
    <w:charset w:val="00"/>
    <w:family w:val="auto"/>
    <w:pitch w:val="variable"/>
    <w:sig w:usb0="0000028F"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4E8065" w14:textId="77777777" w:rsidR="00A52F63" w:rsidRDefault="00A52F63" w:rsidP="00FB67F4">
      <w:pPr>
        <w:spacing w:after="0" w:line="240" w:lineRule="auto"/>
      </w:pPr>
      <w:r>
        <w:separator/>
      </w:r>
    </w:p>
  </w:footnote>
  <w:footnote w:type="continuationSeparator" w:id="0">
    <w:p w14:paraId="67134A66" w14:textId="77777777" w:rsidR="00A52F63" w:rsidRDefault="00A52F63" w:rsidP="00FB67F4">
      <w:pPr>
        <w:spacing w:after="0" w:line="240" w:lineRule="auto"/>
      </w:pPr>
      <w:r>
        <w:continuationSeparator/>
      </w:r>
    </w:p>
  </w:footnote>
  <w:footnote w:id="1">
    <w:p w14:paraId="733ACF0E" w14:textId="77777777" w:rsidR="00F14BBC" w:rsidRPr="00ED6EC3" w:rsidRDefault="00F14BBC" w:rsidP="00FB67F4">
      <w:pPr>
        <w:pStyle w:val="Notedebasdepage"/>
        <w:jc w:val="both"/>
        <w:rPr>
          <w:rFonts w:asciiTheme="minorHAnsi" w:hAnsiTheme="minorHAnsi"/>
          <w:sz w:val="16"/>
        </w:rPr>
      </w:pPr>
      <w:r w:rsidRPr="00ED6EC3">
        <w:rPr>
          <w:rStyle w:val="Appelnotedebasdep"/>
          <w:rFonts w:asciiTheme="minorHAnsi" w:hAnsiTheme="minorHAnsi"/>
          <w:sz w:val="16"/>
        </w:rPr>
        <w:footnoteRef/>
      </w:r>
      <w:r w:rsidRPr="00ED6EC3">
        <w:rPr>
          <w:rFonts w:asciiTheme="minorHAnsi" w:hAnsiTheme="minorHAnsi"/>
          <w:sz w:val="16"/>
        </w:rPr>
        <w:t xml:space="preserve"> </w:t>
      </w:r>
      <w:r w:rsidRPr="00ED6EC3">
        <w:rPr>
          <w:rFonts w:asciiTheme="minorHAnsi" w:hAnsiTheme="minorHAnsi"/>
          <w:b/>
          <w:bCs/>
          <w:sz w:val="16"/>
        </w:rPr>
        <w:t>Friedrich Wilhelm Georg Kohlrausch</w:t>
      </w:r>
      <w:r w:rsidRPr="00ED6EC3">
        <w:rPr>
          <w:rFonts w:asciiTheme="minorHAnsi" w:hAnsiTheme="minorHAnsi"/>
          <w:sz w:val="16"/>
        </w:rPr>
        <w:t xml:space="preserve"> (1840 – 1910) est un physicien allemand qui étudia la conductivité des électrolytes et contribua à la compréhension de leur comportement (source : </w:t>
      </w:r>
      <w:hyperlink r:id="rId1" w:history="1">
        <w:r w:rsidRPr="00ED6EC3">
          <w:rPr>
            <w:rStyle w:val="Lienhypertexte"/>
            <w:rFonts w:asciiTheme="minorHAnsi" w:hAnsiTheme="minorHAnsi"/>
            <w:sz w:val="16"/>
          </w:rPr>
          <w:t>Wikipedia.org</w:t>
        </w:r>
      </w:hyperlink>
      <w:r w:rsidRPr="00ED6EC3">
        <w:rPr>
          <w:rFonts w:asciiTheme="minorHAnsi" w:hAnsiTheme="minorHAnsi"/>
          <w:sz w:val="16"/>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73E13"/>
    <w:multiLevelType w:val="hybridMultilevel"/>
    <w:tmpl w:val="BBEAA95C"/>
    <w:lvl w:ilvl="0" w:tplc="C75CBD0A">
      <w:start w:val="1"/>
      <w:numFmt w:val="lowerLetter"/>
      <w:lvlText w:val="%1)"/>
      <w:lvlJc w:val="left"/>
      <w:pPr>
        <w:ind w:left="-321" w:hanging="360"/>
      </w:pPr>
      <w:rPr>
        <w:rFonts w:hint="default"/>
        <w:u w:val="single"/>
      </w:rPr>
    </w:lvl>
    <w:lvl w:ilvl="1" w:tplc="040C0019" w:tentative="1">
      <w:start w:val="1"/>
      <w:numFmt w:val="lowerLetter"/>
      <w:lvlText w:val="%2."/>
      <w:lvlJc w:val="left"/>
      <w:pPr>
        <w:ind w:left="399" w:hanging="360"/>
      </w:pPr>
    </w:lvl>
    <w:lvl w:ilvl="2" w:tplc="040C001B" w:tentative="1">
      <w:start w:val="1"/>
      <w:numFmt w:val="lowerRoman"/>
      <w:lvlText w:val="%3."/>
      <w:lvlJc w:val="right"/>
      <w:pPr>
        <w:ind w:left="1119" w:hanging="180"/>
      </w:pPr>
    </w:lvl>
    <w:lvl w:ilvl="3" w:tplc="040C000F" w:tentative="1">
      <w:start w:val="1"/>
      <w:numFmt w:val="decimal"/>
      <w:lvlText w:val="%4."/>
      <w:lvlJc w:val="left"/>
      <w:pPr>
        <w:ind w:left="1839" w:hanging="360"/>
      </w:pPr>
    </w:lvl>
    <w:lvl w:ilvl="4" w:tplc="040C0019" w:tentative="1">
      <w:start w:val="1"/>
      <w:numFmt w:val="lowerLetter"/>
      <w:lvlText w:val="%5."/>
      <w:lvlJc w:val="left"/>
      <w:pPr>
        <w:ind w:left="2559" w:hanging="360"/>
      </w:pPr>
    </w:lvl>
    <w:lvl w:ilvl="5" w:tplc="040C001B" w:tentative="1">
      <w:start w:val="1"/>
      <w:numFmt w:val="lowerRoman"/>
      <w:lvlText w:val="%6."/>
      <w:lvlJc w:val="right"/>
      <w:pPr>
        <w:ind w:left="3279" w:hanging="180"/>
      </w:pPr>
    </w:lvl>
    <w:lvl w:ilvl="6" w:tplc="040C000F" w:tentative="1">
      <w:start w:val="1"/>
      <w:numFmt w:val="decimal"/>
      <w:lvlText w:val="%7."/>
      <w:lvlJc w:val="left"/>
      <w:pPr>
        <w:ind w:left="3999" w:hanging="360"/>
      </w:pPr>
    </w:lvl>
    <w:lvl w:ilvl="7" w:tplc="040C0019" w:tentative="1">
      <w:start w:val="1"/>
      <w:numFmt w:val="lowerLetter"/>
      <w:lvlText w:val="%8."/>
      <w:lvlJc w:val="left"/>
      <w:pPr>
        <w:ind w:left="4719" w:hanging="360"/>
      </w:pPr>
    </w:lvl>
    <w:lvl w:ilvl="8" w:tplc="040C001B" w:tentative="1">
      <w:start w:val="1"/>
      <w:numFmt w:val="lowerRoman"/>
      <w:lvlText w:val="%9."/>
      <w:lvlJc w:val="right"/>
      <w:pPr>
        <w:ind w:left="5439" w:hanging="180"/>
      </w:pPr>
    </w:lvl>
  </w:abstractNum>
  <w:abstractNum w:abstractNumId="1" w15:restartNumberingAfterBreak="0">
    <w:nsid w:val="07B43126"/>
    <w:multiLevelType w:val="hybridMultilevel"/>
    <w:tmpl w:val="07F2385E"/>
    <w:lvl w:ilvl="0" w:tplc="D108DC4A">
      <w:start w:val="1"/>
      <w:numFmt w:val="decimal"/>
      <w:lvlText w:val="%1."/>
      <w:lvlJc w:val="left"/>
      <w:pPr>
        <w:ind w:left="408" w:hanging="180"/>
        <w:jc w:val="left"/>
      </w:pPr>
      <w:rPr>
        <w:rFonts w:ascii="Times New Roman" w:eastAsia="Times New Roman" w:hAnsi="Times New Roman" w:cs="Times New Roman" w:hint="default"/>
        <w:spacing w:val="0"/>
        <w:w w:val="100"/>
        <w:sz w:val="18"/>
        <w:szCs w:val="18"/>
        <w:lang w:val="fr-FR" w:eastAsia="fr-FR" w:bidi="fr-FR"/>
      </w:rPr>
    </w:lvl>
    <w:lvl w:ilvl="1" w:tplc="95AE99E2">
      <w:numFmt w:val="bullet"/>
      <w:lvlText w:val="•"/>
      <w:lvlJc w:val="left"/>
      <w:pPr>
        <w:ind w:left="1538" w:hanging="180"/>
      </w:pPr>
      <w:rPr>
        <w:rFonts w:hint="default"/>
        <w:lang w:val="fr-FR" w:eastAsia="fr-FR" w:bidi="fr-FR"/>
      </w:rPr>
    </w:lvl>
    <w:lvl w:ilvl="2" w:tplc="E17E5BFA">
      <w:numFmt w:val="bullet"/>
      <w:lvlText w:val="•"/>
      <w:lvlJc w:val="left"/>
      <w:pPr>
        <w:ind w:left="2676" w:hanging="180"/>
      </w:pPr>
      <w:rPr>
        <w:rFonts w:hint="default"/>
        <w:lang w:val="fr-FR" w:eastAsia="fr-FR" w:bidi="fr-FR"/>
      </w:rPr>
    </w:lvl>
    <w:lvl w:ilvl="3" w:tplc="DACAFCA0">
      <w:numFmt w:val="bullet"/>
      <w:lvlText w:val="•"/>
      <w:lvlJc w:val="left"/>
      <w:pPr>
        <w:ind w:left="3815" w:hanging="180"/>
      </w:pPr>
      <w:rPr>
        <w:rFonts w:hint="default"/>
        <w:lang w:val="fr-FR" w:eastAsia="fr-FR" w:bidi="fr-FR"/>
      </w:rPr>
    </w:lvl>
    <w:lvl w:ilvl="4" w:tplc="3CBAF5F8">
      <w:numFmt w:val="bullet"/>
      <w:lvlText w:val="•"/>
      <w:lvlJc w:val="left"/>
      <w:pPr>
        <w:ind w:left="4953" w:hanging="180"/>
      </w:pPr>
      <w:rPr>
        <w:rFonts w:hint="default"/>
        <w:lang w:val="fr-FR" w:eastAsia="fr-FR" w:bidi="fr-FR"/>
      </w:rPr>
    </w:lvl>
    <w:lvl w:ilvl="5" w:tplc="ACCCA61E">
      <w:numFmt w:val="bullet"/>
      <w:lvlText w:val="•"/>
      <w:lvlJc w:val="left"/>
      <w:pPr>
        <w:ind w:left="6092" w:hanging="180"/>
      </w:pPr>
      <w:rPr>
        <w:rFonts w:hint="default"/>
        <w:lang w:val="fr-FR" w:eastAsia="fr-FR" w:bidi="fr-FR"/>
      </w:rPr>
    </w:lvl>
    <w:lvl w:ilvl="6" w:tplc="55CCD578">
      <w:numFmt w:val="bullet"/>
      <w:lvlText w:val="•"/>
      <w:lvlJc w:val="left"/>
      <w:pPr>
        <w:ind w:left="7230" w:hanging="180"/>
      </w:pPr>
      <w:rPr>
        <w:rFonts w:hint="default"/>
        <w:lang w:val="fr-FR" w:eastAsia="fr-FR" w:bidi="fr-FR"/>
      </w:rPr>
    </w:lvl>
    <w:lvl w:ilvl="7" w:tplc="EA707D7E">
      <w:numFmt w:val="bullet"/>
      <w:lvlText w:val="•"/>
      <w:lvlJc w:val="left"/>
      <w:pPr>
        <w:ind w:left="8368" w:hanging="180"/>
      </w:pPr>
      <w:rPr>
        <w:rFonts w:hint="default"/>
        <w:lang w:val="fr-FR" w:eastAsia="fr-FR" w:bidi="fr-FR"/>
      </w:rPr>
    </w:lvl>
    <w:lvl w:ilvl="8" w:tplc="A978D8E0">
      <w:numFmt w:val="bullet"/>
      <w:lvlText w:val="•"/>
      <w:lvlJc w:val="left"/>
      <w:pPr>
        <w:ind w:left="9507" w:hanging="180"/>
      </w:pPr>
      <w:rPr>
        <w:rFonts w:hint="default"/>
        <w:lang w:val="fr-FR" w:eastAsia="fr-FR" w:bidi="fr-FR"/>
      </w:rPr>
    </w:lvl>
  </w:abstractNum>
  <w:abstractNum w:abstractNumId="2" w15:restartNumberingAfterBreak="0">
    <w:nsid w:val="097C141C"/>
    <w:multiLevelType w:val="hybridMultilevel"/>
    <w:tmpl w:val="45649BA4"/>
    <w:lvl w:ilvl="0" w:tplc="E36EB276">
      <w:start w:val="1"/>
      <w:numFmt w:val="decimal"/>
      <w:lvlText w:val="%1."/>
      <w:lvlJc w:val="left"/>
      <w:pPr>
        <w:ind w:left="228" w:hanging="180"/>
        <w:jc w:val="left"/>
      </w:pPr>
      <w:rPr>
        <w:rFonts w:hint="default"/>
        <w:b/>
        <w:bCs/>
        <w:spacing w:val="0"/>
        <w:w w:val="100"/>
        <w:lang w:val="fr-FR" w:eastAsia="fr-FR" w:bidi="fr-FR"/>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11F16CA5"/>
    <w:multiLevelType w:val="hybridMultilevel"/>
    <w:tmpl w:val="721C12C6"/>
    <w:lvl w:ilvl="0" w:tplc="B72A7782">
      <w:start w:val="1"/>
      <w:numFmt w:val="decimal"/>
      <w:lvlText w:val="%1."/>
      <w:lvlJc w:val="left"/>
      <w:pPr>
        <w:ind w:left="1048" w:hanging="200"/>
        <w:jc w:val="right"/>
      </w:pPr>
      <w:rPr>
        <w:rFonts w:ascii="Arial" w:eastAsia="Arial" w:hAnsi="Arial" w:cs="Arial" w:hint="default"/>
        <w:b/>
        <w:bCs/>
        <w:spacing w:val="-2"/>
        <w:w w:val="99"/>
        <w:sz w:val="22"/>
        <w:szCs w:val="22"/>
        <w:lang w:val="fr-FR" w:eastAsia="fr-FR" w:bidi="fr-FR"/>
      </w:rPr>
    </w:lvl>
    <w:lvl w:ilvl="1" w:tplc="3E74768E">
      <w:start w:val="1"/>
      <w:numFmt w:val="decimal"/>
      <w:lvlText w:val="%2."/>
      <w:lvlJc w:val="left"/>
      <w:pPr>
        <w:ind w:left="1424" w:hanging="200"/>
        <w:jc w:val="right"/>
      </w:pPr>
      <w:rPr>
        <w:rFonts w:ascii="Arial" w:eastAsia="Arial" w:hAnsi="Arial" w:cs="Arial" w:hint="default"/>
        <w:b/>
        <w:bCs/>
        <w:spacing w:val="-2"/>
        <w:w w:val="99"/>
        <w:sz w:val="22"/>
        <w:szCs w:val="22"/>
        <w:lang w:val="fr-FR" w:eastAsia="fr-FR" w:bidi="fr-FR"/>
      </w:rPr>
    </w:lvl>
    <w:lvl w:ilvl="2" w:tplc="9C005652">
      <w:numFmt w:val="bullet"/>
      <w:lvlText w:val="•"/>
      <w:lvlJc w:val="left"/>
      <w:pPr>
        <w:ind w:left="2571" w:hanging="200"/>
      </w:pPr>
      <w:rPr>
        <w:rFonts w:hint="default"/>
        <w:lang w:val="fr-FR" w:eastAsia="fr-FR" w:bidi="fr-FR"/>
      </w:rPr>
    </w:lvl>
    <w:lvl w:ilvl="3" w:tplc="1C4012F6">
      <w:numFmt w:val="bullet"/>
      <w:lvlText w:val="•"/>
      <w:lvlJc w:val="left"/>
      <w:pPr>
        <w:ind w:left="3723" w:hanging="200"/>
      </w:pPr>
      <w:rPr>
        <w:rFonts w:hint="default"/>
        <w:lang w:val="fr-FR" w:eastAsia="fr-FR" w:bidi="fr-FR"/>
      </w:rPr>
    </w:lvl>
    <w:lvl w:ilvl="4" w:tplc="DDEC6AC6">
      <w:numFmt w:val="bullet"/>
      <w:lvlText w:val="•"/>
      <w:lvlJc w:val="left"/>
      <w:pPr>
        <w:ind w:left="4874" w:hanging="200"/>
      </w:pPr>
      <w:rPr>
        <w:rFonts w:hint="default"/>
        <w:lang w:val="fr-FR" w:eastAsia="fr-FR" w:bidi="fr-FR"/>
      </w:rPr>
    </w:lvl>
    <w:lvl w:ilvl="5" w:tplc="B726B816">
      <w:numFmt w:val="bullet"/>
      <w:lvlText w:val="•"/>
      <w:lvlJc w:val="left"/>
      <w:pPr>
        <w:ind w:left="6026" w:hanging="200"/>
      </w:pPr>
      <w:rPr>
        <w:rFonts w:hint="default"/>
        <w:lang w:val="fr-FR" w:eastAsia="fr-FR" w:bidi="fr-FR"/>
      </w:rPr>
    </w:lvl>
    <w:lvl w:ilvl="6" w:tplc="D37CF6DE">
      <w:numFmt w:val="bullet"/>
      <w:lvlText w:val="•"/>
      <w:lvlJc w:val="left"/>
      <w:pPr>
        <w:ind w:left="7177" w:hanging="200"/>
      </w:pPr>
      <w:rPr>
        <w:rFonts w:hint="default"/>
        <w:lang w:val="fr-FR" w:eastAsia="fr-FR" w:bidi="fr-FR"/>
      </w:rPr>
    </w:lvl>
    <w:lvl w:ilvl="7" w:tplc="546AD5F2">
      <w:numFmt w:val="bullet"/>
      <w:lvlText w:val="•"/>
      <w:lvlJc w:val="left"/>
      <w:pPr>
        <w:ind w:left="8329" w:hanging="200"/>
      </w:pPr>
      <w:rPr>
        <w:rFonts w:hint="default"/>
        <w:lang w:val="fr-FR" w:eastAsia="fr-FR" w:bidi="fr-FR"/>
      </w:rPr>
    </w:lvl>
    <w:lvl w:ilvl="8" w:tplc="6498AC7A">
      <w:numFmt w:val="bullet"/>
      <w:lvlText w:val="•"/>
      <w:lvlJc w:val="left"/>
      <w:pPr>
        <w:ind w:left="9480" w:hanging="200"/>
      </w:pPr>
      <w:rPr>
        <w:rFonts w:hint="default"/>
        <w:lang w:val="fr-FR" w:eastAsia="fr-FR" w:bidi="fr-FR"/>
      </w:rPr>
    </w:lvl>
  </w:abstractNum>
  <w:abstractNum w:abstractNumId="4" w15:restartNumberingAfterBreak="0">
    <w:nsid w:val="1E945B88"/>
    <w:multiLevelType w:val="hybridMultilevel"/>
    <w:tmpl w:val="345E7FF4"/>
    <w:lvl w:ilvl="0" w:tplc="5F0A9A30">
      <w:numFmt w:val="bullet"/>
      <w:lvlText w:val=""/>
      <w:lvlJc w:val="left"/>
      <w:pPr>
        <w:ind w:left="936" w:hanging="360"/>
      </w:pPr>
      <w:rPr>
        <w:rFonts w:ascii="Symbol" w:eastAsia="Symbol" w:hAnsi="Symbol" w:cs="Symbol" w:hint="default"/>
        <w:w w:val="99"/>
        <w:sz w:val="20"/>
        <w:szCs w:val="20"/>
        <w:lang w:val="fr-FR" w:eastAsia="fr-FR" w:bidi="fr-FR"/>
      </w:rPr>
    </w:lvl>
    <w:lvl w:ilvl="1" w:tplc="9FF4E6D0">
      <w:numFmt w:val="bullet"/>
      <w:lvlText w:val="•"/>
      <w:lvlJc w:val="left"/>
      <w:pPr>
        <w:ind w:left="1856" w:hanging="360"/>
      </w:pPr>
      <w:rPr>
        <w:rFonts w:hint="default"/>
        <w:lang w:val="fr-FR" w:eastAsia="fr-FR" w:bidi="fr-FR"/>
      </w:rPr>
    </w:lvl>
    <w:lvl w:ilvl="2" w:tplc="3C40EE54">
      <w:numFmt w:val="bullet"/>
      <w:lvlText w:val="•"/>
      <w:lvlJc w:val="left"/>
      <w:pPr>
        <w:ind w:left="2772" w:hanging="360"/>
      </w:pPr>
      <w:rPr>
        <w:rFonts w:hint="default"/>
        <w:lang w:val="fr-FR" w:eastAsia="fr-FR" w:bidi="fr-FR"/>
      </w:rPr>
    </w:lvl>
    <w:lvl w:ilvl="3" w:tplc="AD9CC0B2">
      <w:numFmt w:val="bullet"/>
      <w:lvlText w:val="•"/>
      <w:lvlJc w:val="left"/>
      <w:pPr>
        <w:ind w:left="3688" w:hanging="360"/>
      </w:pPr>
      <w:rPr>
        <w:rFonts w:hint="default"/>
        <w:lang w:val="fr-FR" w:eastAsia="fr-FR" w:bidi="fr-FR"/>
      </w:rPr>
    </w:lvl>
    <w:lvl w:ilvl="4" w:tplc="0F1AA6CE">
      <w:numFmt w:val="bullet"/>
      <w:lvlText w:val="•"/>
      <w:lvlJc w:val="left"/>
      <w:pPr>
        <w:ind w:left="4604" w:hanging="360"/>
      </w:pPr>
      <w:rPr>
        <w:rFonts w:hint="default"/>
        <w:lang w:val="fr-FR" w:eastAsia="fr-FR" w:bidi="fr-FR"/>
      </w:rPr>
    </w:lvl>
    <w:lvl w:ilvl="5" w:tplc="C7D23CBE">
      <w:numFmt w:val="bullet"/>
      <w:lvlText w:val="•"/>
      <w:lvlJc w:val="left"/>
      <w:pPr>
        <w:ind w:left="5520" w:hanging="360"/>
      </w:pPr>
      <w:rPr>
        <w:rFonts w:hint="default"/>
        <w:lang w:val="fr-FR" w:eastAsia="fr-FR" w:bidi="fr-FR"/>
      </w:rPr>
    </w:lvl>
    <w:lvl w:ilvl="6" w:tplc="B074DD34">
      <w:numFmt w:val="bullet"/>
      <w:lvlText w:val="•"/>
      <w:lvlJc w:val="left"/>
      <w:pPr>
        <w:ind w:left="6436" w:hanging="360"/>
      </w:pPr>
      <w:rPr>
        <w:rFonts w:hint="default"/>
        <w:lang w:val="fr-FR" w:eastAsia="fr-FR" w:bidi="fr-FR"/>
      </w:rPr>
    </w:lvl>
    <w:lvl w:ilvl="7" w:tplc="A4B44002">
      <w:numFmt w:val="bullet"/>
      <w:lvlText w:val="•"/>
      <w:lvlJc w:val="left"/>
      <w:pPr>
        <w:ind w:left="7352" w:hanging="360"/>
      </w:pPr>
      <w:rPr>
        <w:rFonts w:hint="default"/>
        <w:lang w:val="fr-FR" w:eastAsia="fr-FR" w:bidi="fr-FR"/>
      </w:rPr>
    </w:lvl>
    <w:lvl w:ilvl="8" w:tplc="1B7250AC">
      <w:numFmt w:val="bullet"/>
      <w:lvlText w:val="•"/>
      <w:lvlJc w:val="left"/>
      <w:pPr>
        <w:ind w:left="8268" w:hanging="360"/>
      </w:pPr>
      <w:rPr>
        <w:rFonts w:hint="default"/>
        <w:lang w:val="fr-FR" w:eastAsia="fr-FR" w:bidi="fr-FR"/>
      </w:rPr>
    </w:lvl>
  </w:abstractNum>
  <w:abstractNum w:abstractNumId="5" w15:restartNumberingAfterBreak="0">
    <w:nsid w:val="22D15492"/>
    <w:multiLevelType w:val="hybridMultilevel"/>
    <w:tmpl w:val="564E6E36"/>
    <w:lvl w:ilvl="0" w:tplc="8D0C7FB2">
      <w:numFmt w:val="bullet"/>
      <w:lvlText w:val=""/>
      <w:lvlJc w:val="left"/>
      <w:pPr>
        <w:ind w:left="800" w:hanging="289"/>
      </w:pPr>
      <w:rPr>
        <w:rFonts w:ascii="Wingdings" w:eastAsia="Wingdings" w:hAnsi="Wingdings" w:cs="Wingdings" w:hint="default"/>
        <w:b/>
        <w:bCs/>
        <w:w w:val="99"/>
        <w:sz w:val="20"/>
        <w:szCs w:val="20"/>
        <w:lang w:val="fr-FR" w:eastAsia="fr-FR" w:bidi="fr-FR"/>
      </w:rPr>
    </w:lvl>
    <w:lvl w:ilvl="1" w:tplc="534E6F48">
      <w:numFmt w:val="bullet"/>
      <w:lvlText w:val="-"/>
      <w:lvlJc w:val="left"/>
      <w:pPr>
        <w:ind w:left="1136" w:hanging="120"/>
      </w:pPr>
      <w:rPr>
        <w:rFonts w:ascii="Times New Roman" w:eastAsia="Times New Roman" w:hAnsi="Times New Roman" w:cs="Times New Roman" w:hint="default"/>
        <w:w w:val="99"/>
        <w:sz w:val="20"/>
        <w:szCs w:val="20"/>
        <w:lang w:val="fr-FR" w:eastAsia="fr-FR" w:bidi="fr-FR"/>
      </w:rPr>
    </w:lvl>
    <w:lvl w:ilvl="2" w:tplc="8F589DCA">
      <w:numFmt w:val="bullet"/>
      <w:lvlText w:val="•"/>
      <w:lvlJc w:val="left"/>
      <w:pPr>
        <w:ind w:left="2322" w:hanging="120"/>
      </w:pPr>
      <w:rPr>
        <w:rFonts w:hint="default"/>
        <w:lang w:val="fr-FR" w:eastAsia="fr-FR" w:bidi="fr-FR"/>
      </w:rPr>
    </w:lvl>
    <w:lvl w:ilvl="3" w:tplc="D5F25B8C">
      <w:numFmt w:val="bullet"/>
      <w:lvlText w:val="•"/>
      <w:lvlJc w:val="left"/>
      <w:pPr>
        <w:ind w:left="3505" w:hanging="120"/>
      </w:pPr>
      <w:rPr>
        <w:rFonts w:hint="default"/>
        <w:lang w:val="fr-FR" w:eastAsia="fr-FR" w:bidi="fr-FR"/>
      </w:rPr>
    </w:lvl>
    <w:lvl w:ilvl="4" w:tplc="97AADC92">
      <w:numFmt w:val="bullet"/>
      <w:lvlText w:val="•"/>
      <w:lvlJc w:val="left"/>
      <w:pPr>
        <w:ind w:left="4688" w:hanging="120"/>
      </w:pPr>
      <w:rPr>
        <w:rFonts w:hint="default"/>
        <w:lang w:val="fr-FR" w:eastAsia="fr-FR" w:bidi="fr-FR"/>
      </w:rPr>
    </w:lvl>
    <w:lvl w:ilvl="5" w:tplc="897CDF36">
      <w:numFmt w:val="bullet"/>
      <w:lvlText w:val="•"/>
      <w:lvlJc w:val="left"/>
      <w:pPr>
        <w:ind w:left="5870" w:hanging="120"/>
      </w:pPr>
      <w:rPr>
        <w:rFonts w:hint="default"/>
        <w:lang w:val="fr-FR" w:eastAsia="fr-FR" w:bidi="fr-FR"/>
      </w:rPr>
    </w:lvl>
    <w:lvl w:ilvl="6" w:tplc="B9BE51A6">
      <w:numFmt w:val="bullet"/>
      <w:lvlText w:val="•"/>
      <w:lvlJc w:val="left"/>
      <w:pPr>
        <w:ind w:left="7053" w:hanging="120"/>
      </w:pPr>
      <w:rPr>
        <w:rFonts w:hint="default"/>
        <w:lang w:val="fr-FR" w:eastAsia="fr-FR" w:bidi="fr-FR"/>
      </w:rPr>
    </w:lvl>
    <w:lvl w:ilvl="7" w:tplc="A762E32E">
      <w:numFmt w:val="bullet"/>
      <w:lvlText w:val="•"/>
      <w:lvlJc w:val="left"/>
      <w:pPr>
        <w:ind w:left="8236" w:hanging="120"/>
      </w:pPr>
      <w:rPr>
        <w:rFonts w:hint="default"/>
        <w:lang w:val="fr-FR" w:eastAsia="fr-FR" w:bidi="fr-FR"/>
      </w:rPr>
    </w:lvl>
    <w:lvl w:ilvl="8" w:tplc="EBE07384">
      <w:numFmt w:val="bullet"/>
      <w:lvlText w:val="•"/>
      <w:lvlJc w:val="left"/>
      <w:pPr>
        <w:ind w:left="9418" w:hanging="120"/>
      </w:pPr>
      <w:rPr>
        <w:rFonts w:hint="default"/>
        <w:lang w:val="fr-FR" w:eastAsia="fr-FR" w:bidi="fr-FR"/>
      </w:rPr>
    </w:lvl>
  </w:abstractNum>
  <w:abstractNum w:abstractNumId="6" w15:restartNumberingAfterBreak="0">
    <w:nsid w:val="285E686E"/>
    <w:multiLevelType w:val="hybridMultilevel"/>
    <w:tmpl w:val="43BE360E"/>
    <w:lvl w:ilvl="0" w:tplc="A762E0B0">
      <w:start w:val="1"/>
      <w:numFmt w:val="upperRoman"/>
      <w:lvlText w:val="%1)"/>
      <w:lvlJc w:val="left"/>
      <w:pPr>
        <w:ind w:left="153" w:hanging="720"/>
      </w:pPr>
      <w:rPr>
        <w:rFonts w:hint="default"/>
      </w:rPr>
    </w:lvl>
    <w:lvl w:ilvl="1" w:tplc="040C0019" w:tentative="1">
      <w:start w:val="1"/>
      <w:numFmt w:val="lowerLetter"/>
      <w:lvlText w:val="%2."/>
      <w:lvlJc w:val="left"/>
      <w:pPr>
        <w:ind w:left="513" w:hanging="360"/>
      </w:pPr>
    </w:lvl>
    <w:lvl w:ilvl="2" w:tplc="040C001B" w:tentative="1">
      <w:start w:val="1"/>
      <w:numFmt w:val="lowerRoman"/>
      <w:lvlText w:val="%3."/>
      <w:lvlJc w:val="right"/>
      <w:pPr>
        <w:ind w:left="1233" w:hanging="180"/>
      </w:pPr>
    </w:lvl>
    <w:lvl w:ilvl="3" w:tplc="040C000F" w:tentative="1">
      <w:start w:val="1"/>
      <w:numFmt w:val="decimal"/>
      <w:lvlText w:val="%4."/>
      <w:lvlJc w:val="left"/>
      <w:pPr>
        <w:ind w:left="1953" w:hanging="360"/>
      </w:pPr>
    </w:lvl>
    <w:lvl w:ilvl="4" w:tplc="040C0019" w:tentative="1">
      <w:start w:val="1"/>
      <w:numFmt w:val="lowerLetter"/>
      <w:lvlText w:val="%5."/>
      <w:lvlJc w:val="left"/>
      <w:pPr>
        <w:ind w:left="2673" w:hanging="360"/>
      </w:pPr>
    </w:lvl>
    <w:lvl w:ilvl="5" w:tplc="040C001B" w:tentative="1">
      <w:start w:val="1"/>
      <w:numFmt w:val="lowerRoman"/>
      <w:lvlText w:val="%6."/>
      <w:lvlJc w:val="right"/>
      <w:pPr>
        <w:ind w:left="3393" w:hanging="180"/>
      </w:pPr>
    </w:lvl>
    <w:lvl w:ilvl="6" w:tplc="040C000F" w:tentative="1">
      <w:start w:val="1"/>
      <w:numFmt w:val="decimal"/>
      <w:lvlText w:val="%7."/>
      <w:lvlJc w:val="left"/>
      <w:pPr>
        <w:ind w:left="4113" w:hanging="360"/>
      </w:pPr>
    </w:lvl>
    <w:lvl w:ilvl="7" w:tplc="040C0019" w:tentative="1">
      <w:start w:val="1"/>
      <w:numFmt w:val="lowerLetter"/>
      <w:lvlText w:val="%8."/>
      <w:lvlJc w:val="left"/>
      <w:pPr>
        <w:ind w:left="4833" w:hanging="360"/>
      </w:pPr>
    </w:lvl>
    <w:lvl w:ilvl="8" w:tplc="040C001B" w:tentative="1">
      <w:start w:val="1"/>
      <w:numFmt w:val="lowerRoman"/>
      <w:lvlText w:val="%9."/>
      <w:lvlJc w:val="right"/>
      <w:pPr>
        <w:ind w:left="5553" w:hanging="180"/>
      </w:pPr>
    </w:lvl>
  </w:abstractNum>
  <w:abstractNum w:abstractNumId="7" w15:restartNumberingAfterBreak="0">
    <w:nsid w:val="2E3C67DE"/>
    <w:multiLevelType w:val="hybridMultilevel"/>
    <w:tmpl w:val="E62CE5D8"/>
    <w:lvl w:ilvl="0" w:tplc="99E68164">
      <w:start w:val="1"/>
      <w:numFmt w:val="bullet"/>
      <w:lvlText w:val=""/>
      <w:lvlJc w:val="left"/>
      <w:pPr>
        <w:ind w:left="360" w:hanging="360"/>
      </w:pPr>
      <w:rPr>
        <w:rFonts w:ascii="Wingdings" w:hAnsi="Wingdings" w:hint="default"/>
        <w:color w:val="000000" w:themeColor="text1"/>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8" w15:restartNumberingAfterBreak="0">
    <w:nsid w:val="2EBF149E"/>
    <w:multiLevelType w:val="hybridMultilevel"/>
    <w:tmpl w:val="CD0A8496"/>
    <w:lvl w:ilvl="0" w:tplc="275E9A26">
      <w:numFmt w:val="bullet"/>
      <w:lvlText w:val=""/>
      <w:lvlJc w:val="left"/>
      <w:pPr>
        <w:ind w:left="216" w:hanging="396"/>
      </w:pPr>
      <w:rPr>
        <w:rFonts w:ascii="Wingdings" w:eastAsia="Wingdings" w:hAnsi="Wingdings" w:cs="Wingdings" w:hint="default"/>
        <w:w w:val="100"/>
        <w:sz w:val="16"/>
        <w:szCs w:val="16"/>
        <w:lang w:val="fr-FR" w:eastAsia="fr-FR" w:bidi="fr-FR"/>
      </w:rPr>
    </w:lvl>
    <w:lvl w:ilvl="1" w:tplc="54164A3A">
      <w:numFmt w:val="bullet"/>
      <w:lvlText w:val=""/>
      <w:lvlJc w:val="left"/>
      <w:pPr>
        <w:ind w:left="1500" w:hanging="312"/>
      </w:pPr>
      <w:rPr>
        <w:rFonts w:ascii="Symbol" w:eastAsia="Symbol" w:hAnsi="Symbol" w:cs="Symbol" w:hint="default"/>
        <w:w w:val="99"/>
        <w:sz w:val="20"/>
        <w:szCs w:val="20"/>
        <w:lang w:val="fr-FR" w:eastAsia="fr-FR" w:bidi="fr-FR"/>
      </w:rPr>
    </w:lvl>
    <w:lvl w:ilvl="2" w:tplc="23722CDC">
      <w:numFmt w:val="bullet"/>
      <w:lvlText w:val="•"/>
      <w:lvlJc w:val="left"/>
      <w:pPr>
        <w:ind w:left="1660" w:hanging="312"/>
      </w:pPr>
      <w:rPr>
        <w:rFonts w:hint="default"/>
        <w:lang w:val="fr-FR" w:eastAsia="fr-FR" w:bidi="fr-FR"/>
      </w:rPr>
    </w:lvl>
    <w:lvl w:ilvl="3" w:tplc="3FD89298">
      <w:numFmt w:val="bullet"/>
      <w:lvlText w:val="•"/>
      <w:lvlJc w:val="left"/>
      <w:pPr>
        <w:ind w:left="2715" w:hanging="312"/>
      </w:pPr>
      <w:rPr>
        <w:rFonts w:hint="default"/>
        <w:lang w:val="fr-FR" w:eastAsia="fr-FR" w:bidi="fr-FR"/>
      </w:rPr>
    </w:lvl>
    <w:lvl w:ilvl="4" w:tplc="7E3ADAD4">
      <w:numFmt w:val="bullet"/>
      <w:lvlText w:val="•"/>
      <w:lvlJc w:val="left"/>
      <w:pPr>
        <w:ind w:left="3770" w:hanging="312"/>
      </w:pPr>
      <w:rPr>
        <w:rFonts w:hint="default"/>
        <w:lang w:val="fr-FR" w:eastAsia="fr-FR" w:bidi="fr-FR"/>
      </w:rPr>
    </w:lvl>
    <w:lvl w:ilvl="5" w:tplc="7500FC74">
      <w:numFmt w:val="bullet"/>
      <w:lvlText w:val="•"/>
      <w:lvlJc w:val="left"/>
      <w:pPr>
        <w:ind w:left="4825" w:hanging="312"/>
      </w:pPr>
      <w:rPr>
        <w:rFonts w:hint="default"/>
        <w:lang w:val="fr-FR" w:eastAsia="fr-FR" w:bidi="fr-FR"/>
      </w:rPr>
    </w:lvl>
    <w:lvl w:ilvl="6" w:tplc="B78AA36C">
      <w:numFmt w:val="bullet"/>
      <w:lvlText w:val="•"/>
      <w:lvlJc w:val="left"/>
      <w:pPr>
        <w:ind w:left="5880" w:hanging="312"/>
      </w:pPr>
      <w:rPr>
        <w:rFonts w:hint="default"/>
        <w:lang w:val="fr-FR" w:eastAsia="fr-FR" w:bidi="fr-FR"/>
      </w:rPr>
    </w:lvl>
    <w:lvl w:ilvl="7" w:tplc="EBFA7244">
      <w:numFmt w:val="bullet"/>
      <w:lvlText w:val="•"/>
      <w:lvlJc w:val="left"/>
      <w:pPr>
        <w:ind w:left="6935" w:hanging="312"/>
      </w:pPr>
      <w:rPr>
        <w:rFonts w:hint="default"/>
        <w:lang w:val="fr-FR" w:eastAsia="fr-FR" w:bidi="fr-FR"/>
      </w:rPr>
    </w:lvl>
    <w:lvl w:ilvl="8" w:tplc="2834CAD6">
      <w:numFmt w:val="bullet"/>
      <w:lvlText w:val="•"/>
      <w:lvlJc w:val="left"/>
      <w:pPr>
        <w:ind w:left="7990" w:hanging="312"/>
      </w:pPr>
      <w:rPr>
        <w:rFonts w:hint="default"/>
        <w:lang w:val="fr-FR" w:eastAsia="fr-FR" w:bidi="fr-FR"/>
      </w:rPr>
    </w:lvl>
  </w:abstractNum>
  <w:abstractNum w:abstractNumId="9" w15:restartNumberingAfterBreak="0">
    <w:nsid w:val="36F8069C"/>
    <w:multiLevelType w:val="hybridMultilevel"/>
    <w:tmpl w:val="9C560B48"/>
    <w:lvl w:ilvl="0" w:tplc="040C000B">
      <w:start w:val="1"/>
      <w:numFmt w:val="bullet"/>
      <w:lvlText w:val=""/>
      <w:lvlJc w:val="left"/>
      <w:pPr>
        <w:ind w:left="153" w:hanging="360"/>
      </w:pPr>
      <w:rPr>
        <w:rFonts w:ascii="Wingdings" w:hAnsi="Wingdings" w:hint="default"/>
      </w:rPr>
    </w:lvl>
    <w:lvl w:ilvl="1" w:tplc="040C0003" w:tentative="1">
      <w:start w:val="1"/>
      <w:numFmt w:val="bullet"/>
      <w:lvlText w:val="o"/>
      <w:lvlJc w:val="left"/>
      <w:pPr>
        <w:ind w:left="873" w:hanging="360"/>
      </w:pPr>
      <w:rPr>
        <w:rFonts w:ascii="Courier New" w:hAnsi="Courier New" w:cs="Courier New" w:hint="default"/>
      </w:rPr>
    </w:lvl>
    <w:lvl w:ilvl="2" w:tplc="040C0005" w:tentative="1">
      <w:start w:val="1"/>
      <w:numFmt w:val="bullet"/>
      <w:lvlText w:val=""/>
      <w:lvlJc w:val="left"/>
      <w:pPr>
        <w:ind w:left="1593" w:hanging="360"/>
      </w:pPr>
      <w:rPr>
        <w:rFonts w:ascii="Wingdings" w:hAnsi="Wingdings" w:hint="default"/>
      </w:rPr>
    </w:lvl>
    <w:lvl w:ilvl="3" w:tplc="040C0001" w:tentative="1">
      <w:start w:val="1"/>
      <w:numFmt w:val="bullet"/>
      <w:lvlText w:val=""/>
      <w:lvlJc w:val="left"/>
      <w:pPr>
        <w:ind w:left="2313" w:hanging="360"/>
      </w:pPr>
      <w:rPr>
        <w:rFonts w:ascii="Symbol" w:hAnsi="Symbol" w:hint="default"/>
      </w:rPr>
    </w:lvl>
    <w:lvl w:ilvl="4" w:tplc="040C0003" w:tentative="1">
      <w:start w:val="1"/>
      <w:numFmt w:val="bullet"/>
      <w:lvlText w:val="o"/>
      <w:lvlJc w:val="left"/>
      <w:pPr>
        <w:ind w:left="3033" w:hanging="360"/>
      </w:pPr>
      <w:rPr>
        <w:rFonts w:ascii="Courier New" w:hAnsi="Courier New" w:cs="Courier New" w:hint="default"/>
      </w:rPr>
    </w:lvl>
    <w:lvl w:ilvl="5" w:tplc="040C0005" w:tentative="1">
      <w:start w:val="1"/>
      <w:numFmt w:val="bullet"/>
      <w:lvlText w:val=""/>
      <w:lvlJc w:val="left"/>
      <w:pPr>
        <w:ind w:left="3753" w:hanging="360"/>
      </w:pPr>
      <w:rPr>
        <w:rFonts w:ascii="Wingdings" w:hAnsi="Wingdings" w:hint="default"/>
      </w:rPr>
    </w:lvl>
    <w:lvl w:ilvl="6" w:tplc="040C0001" w:tentative="1">
      <w:start w:val="1"/>
      <w:numFmt w:val="bullet"/>
      <w:lvlText w:val=""/>
      <w:lvlJc w:val="left"/>
      <w:pPr>
        <w:ind w:left="4473" w:hanging="360"/>
      </w:pPr>
      <w:rPr>
        <w:rFonts w:ascii="Symbol" w:hAnsi="Symbol" w:hint="default"/>
      </w:rPr>
    </w:lvl>
    <w:lvl w:ilvl="7" w:tplc="040C0003" w:tentative="1">
      <w:start w:val="1"/>
      <w:numFmt w:val="bullet"/>
      <w:lvlText w:val="o"/>
      <w:lvlJc w:val="left"/>
      <w:pPr>
        <w:ind w:left="5193" w:hanging="360"/>
      </w:pPr>
      <w:rPr>
        <w:rFonts w:ascii="Courier New" w:hAnsi="Courier New" w:cs="Courier New" w:hint="default"/>
      </w:rPr>
    </w:lvl>
    <w:lvl w:ilvl="8" w:tplc="040C0005" w:tentative="1">
      <w:start w:val="1"/>
      <w:numFmt w:val="bullet"/>
      <w:lvlText w:val=""/>
      <w:lvlJc w:val="left"/>
      <w:pPr>
        <w:ind w:left="5913" w:hanging="360"/>
      </w:pPr>
      <w:rPr>
        <w:rFonts w:ascii="Wingdings" w:hAnsi="Wingdings" w:hint="default"/>
      </w:rPr>
    </w:lvl>
  </w:abstractNum>
  <w:abstractNum w:abstractNumId="10" w15:restartNumberingAfterBreak="0">
    <w:nsid w:val="3E0341EB"/>
    <w:multiLevelType w:val="hybridMultilevel"/>
    <w:tmpl w:val="1B0846F2"/>
    <w:lvl w:ilvl="0" w:tplc="44C0004C">
      <w:start w:val="1"/>
      <w:numFmt w:val="decimal"/>
      <w:lvlText w:val="%1."/>
      <w:lvlJc w:val="left"/>
      <w:pPr>
        <w:ind w:left="548" w:hanging="180"/>
        <w:jc w:val="left"/>
      </w:pPr>
      <w:rPr>
        <w:rFonts w:ascii="Times New Roman" w:eastAsia="Times New Roman" w:hAnsi="Times New Roman" w:cs="Times New Roman" w:hint="default"/>
        <w:spacing w:val="0"/>
        <w:w w:val="100"/>
        <w:sz w:val="18"/>
        <w:szCs w:val="18"/>
        <w:lang w:val="fr-FR" w:eastAsia="fr-FR" w:bidi="fr-FR"/>
      </w:rPr>
    </w:lvl>
    <w:lvl w:ilvl="1" w:tplc="E58E31B6">
      <w:numFmt w:val="bullet"/>
      <w:lvlText w:val="•"/>
      <w:lvlJc w:val="left"/>
      <w:pPr>
        <w:ind w:left="1664" w:hanging="180"/>
      </w:pPr>
      <w:rPr>
        <w:rFonts w:hint="default"/>
        <w:lang w:val="fr-FR" w:eastAsia="fr-FR" w:bidi="fr-FR"/>
      </w:rPr>
    </w:lvl>
    <w:lvl w:ilvl="2" w:tplc="58C86252">
      <w:numFmt w:val="bullet"/>
      <w:lvlText w:val="•"/>
      <w:lvlJc w:val="left"/>
      <w:pPr>
        <w:ind w:left="2788" w:hanging="180"/>
      </w:pPr>
      <w:rPr>
        <w:rFonts w:hint="default"/>
        <w:lang w:val="fr-FR" w:eastAsia="fr-FR" w:bidi="fr-FR"/>
      </w:rPr>
    </w:lvl>
    <w:lvl w:ilvl="3" w:tplc="80B40A88">
      <w:numFmt w:val="bullet"/>
      <w:lvlText w:val="•"/>
      <w:lvlJc w:val="left"/>
      <w:pPr>
        <w:ind w:left="3913" w:hanging="180"/>
      </w:pPr>
      <w:rPr>
        <w:rFonts w:hint="default"/>
        <w:lang w:val="fr-FR" w:eastAsia="fr-FR" w:bidi="fr-FR"/>
      </w:rPr>
    </w:lvl>
    <w:lvl w:ilvl="4" w:tplc="5D4C821C">
      <w:numFmt w:val="bullet"/>
      <w:lvlText w:val="•"/>
      <w:lvlJc w:val="left"/>
      <w:pPr>
        <w:ind w:left="5037" w:hanging="180"/>
      </w:pPr>
      <w:rPr>
        <w:rFonts w:hint="default"/>
        <w:lang w:val="fr-FR" w:eastAsia="fr-FR" w:bidi="fr-FR"/>
      </w:rPr>
    </w:lvl>
    <w:lvl w:ilvl="5" w:tplc="E528E8AA">
      <w:numFmt w:val="bullet"/>
      <w:lvlText w:val="•"/>
      <w:lvlJc w:val="left"/>
      <w:pPr>
        <w:ind w:left="6162" w:hanging="180"/>
      </w:pPr>
      <w:rPr>
        <w:rFonts w:hint="default"/>
        <w:lang w:val="fr-FR" w:eastAsia="fr-FR" w:bidi="fr-FR"/>
      </w:rPr>
    </w:lvl>
    <w:lvl w:ilvl="6" w:tplc="3E62A5E4">
      <w:numFmt w:val="bullet"/>
      <w:lvlText w:val="•"/>
      <w:lvlJc w:val="left"/>
      <w:pPr>
        <w:ind w:left="7286" w:hanging="180"/>
      </w:pPr>
      <w:rPr>
        <w:rFonts w:hint="default"/>
        <w:lang w:val="fr-FR" w:eastAsia="fr-FR" w:bidi="fr-FR"/>
      </w:rPr>
    </w:lvl>
    <w:lvl w:ilvl="7" w:tplc="8B0A63EA">
      <w:numFmt w:val="bullet"/>
      <w:lvlText w:val="•"/>
      <w:lvlJc w:val="left"/>
      <w:pPr>
        <w:ind w:left="8410" w:hanging="180"/>
      </w:pPr>
      <w:rPr>
        <w:rFonts w:hint="default"/>
        <w:lang w:val="fr-FR" w:eastAsia="fr-FR" w:bidi="fr-FR"/>
      </w:rPr>
    </w:lvl>
    <w:lvl w:ilvl="8" w:tplc="70083BD8">
      <w:numFmt w:val="bullet"/>
      <w:lvlText w:val="•"/>
      <w:lvlJc w:val="left"/>
      <w:pPr>
        <w:ind w:left="9535" w:hanging="180"/>
      </w:pPr>
      <w:rPr>
        <w:rFonts w:hint="default"/>
        <w:lang w:val="fr-FR" w:eastAsia="fr-FR" w:bidi="fr-FR"/>
      </w:rPr>
    </w:lvl>
  </w:abstractNum>
  <w:abstractNum w:abstractNumId="11" w15:restartNumberingAfterBreak="0">
    <w:nsid w:val="40872C8C"/>
    <w:multiLevelType w:val="hybridMultilevel"/>
    <w:tmpl w:val="6204B1DE"/>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B">
      <w:start w:val="1"/>
      <w:numFmt w:val="bullet"/>
      <w:lvlText w:val=""/>
      <w:lvlJc w:val="left"/>
      <w:pPr>
        <w:ind w:left="2880" w:hanging="360"/>
      </w:pPr>
      <w:rPr>
        <w:rFonts w:ascii="Wingdings" w:hAnsi="Wingdings"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31000EF"/>
    <w:multiLevelType w:val="hybridMultilevel"/>
    <w:tmpl w:val="E892E4FA"/>
    <w:lvl w:ilvl="0" w:tplc="E36EB276">
      <w:start w:val="1"/>
      <w:numFmt w:val="decimal"/>
      <w:lvlText w:val="%1."/>
      <w:lvlJc w:val="left"/>
      <w:pPr>
        <w:ind w:left="228" w:hanging="180"/>
        <w:jc w:val="left"/>
      </w:pPr>
      <w:rPr>
        <w:rFonts w:hint="default"/>
        <w:b/>
        <w:bCs/>
        <w:spacing w:val="0"/>
        <w:w w:val="100"/>
        <w:lang w:val="fr-FR" w:eastAsia="fr-FR" w:bidi="fr-FR"/>
      </w:rPr>
    </w:lvl>
    <w:lvl w:ilvl="1" w:tplc="112E62FE">
      <w:numFmt w:val="bullet"/>
      <w:lvlText w:val="•"/>
      <w:lvlJc w:val="left"/>
      <w:pPr>
        <w:ind w:left="2240" w:hanging="180"/>
      </w:pPr>
      <w:rPr>
        <w:rFonts w:hint="default"/>
        <w:lang w:val="fr-FR" w:eastAsia="fr-FR" w:bidi="fr-FR"/>
      </w:rPr>
    </w:lvl>
    <w:lvl w:ilvl="2" w:tplc="33CC9238">
      <w:numFmt w:val="bullet"/>
      <w:lvlText w:val="•"/>
      <w:lvlJc w:val="left"/>
      <w:pPr>
        <w:ind w:left="3300" w:hanging="180"/>
      </w:pPr>
      <w:rPr>
        <w:rFonts w:hint="default"/>
        <w:lang w:val="fr-FR" w:eastAsia="fr-FR" w:bidi="fr-FR"/>
      </w:rPr>
    </w:lvl>
    <w:lvl w:ilvl="3" w:tplc="EB9697CE">
      <w:numFmt w:val="bullet"/>
      <w:lvlText w:val="•"/>
      <w:lvlJc w:val="left"/>
      <w:pPr>
        <w:ind w:left="4360" w:hanging="180"/>
      </w:pPr>
      <w:rPr>
        <w:rFonts w:hint="default"/>
        <w:lang w:val="fr-FR" w:eastAsia="fr-FR" w:bidi="fr-FR"/>
      </w:rPr>
    </w:lvl>
    <w:lvl w:ilvl="4" w:tplc="5A36425E">
      <w:numFmt w:val="bullet"/>
      <w:lvlText w:val="•"/>
      <w:lvlJc w:val="left"/>
      <w:pPr>
        <w:ind w:left="5421" w:hanging="180"/>
      </w:pPr>
      <w:rPr>
        <w:rFonts w:hint="default"/>
        <w:lang w:val="fr-FR" w:eastAsia="fr-FR" w:bidi="fr-FR"/>
      </w:rPr>
    </w:lvl>
    <w:lvl w:ilvl="5" w:tplc="8B3CEA20">
      <w:numFmt w:val="bullet"/>
      <w:lvlText w:val="•"/>
      <w:lvlJc w:val="left"/>
      <w:pPr>
        <w:ind w:left="6481" w:hanging="180"/>
      </w:pPr>
      <w:rPr>
        <w:rFonts w:hint="default"/>
        <w:lang w:val="fr-FR" w:eastAsia="fr-FR" w:bidi="fr-FR"/>
      </w:rPr>
    </w:lvl>
    <w:lvl w:ilvl="6" w:tplc="56B831E8">
      <w:numFmt w:val="bullet"/>
      <w:lvlText w:val="•"/>
      <w:lvlJc w:val="left"/>
      <w:pPr>
        <w:ind w:left="7542" w:hanging="180"/>
      </w:pPr>
      <w:rPr>
        <w:rFonts w:hint="default"/>
        <w:lang w:val="fr-FR" w:eastAsia="fr-FR" w:bidi="fr-FR"/>
      </w:rPr>
    </w:lvl>
    <w:lvl w:ilvl="7" w:tplc="E5F20550">
      <w:numFmt w:val="bullet"/>
      <w:lvlText w:val="•"/>
      <w:lvlJc w:val="left"/>
      <w:pPr>
        <w:ind w:left="8602" w:hanging="180"/>
      </w:pPr>
      <w:rPr>
        <w:rFonts w:hint="default"/>
        <w:lang w:val="fr-FR" w:eastAsia="fr-FR" w:bidi="fr-FR"/>
      </w:rPr>
    </w:lvl>
    <w:lvl w:ilvl="8" w:tplc="332EDB78">
      <w:numFmt w:val="bullet"/>
      <w:lvlText w:val="•"/>
      <w:lvlJc w:val="left"/>
      <w:pPr>
        <w:ind w:left="9663" w:hanging="180"/>
      </w:pPr>
      <w:rPr>
        <w:rFonts w:hint="default"/>
        <w:lang w:val="fr-FR" w:eastAsia="fr-FR" w:bidi="fr-FR"/>
      </w:rPr>
    </w:lvl>
  </w:abstractNum>
  <w:abstractNum w:abstractNumId="13" w15:restartNumberingAfterBreak="0">
    <w:nsid w:val="46D3414A"/>
    <w:multiLevelType w:val="hybridMultilevel"/>
    <w:tmpl w:val="F0EAC1EC"/>
    <w:lvl w:ilvl="0" w:tplc="5F0A9A30">
      <w:numFmt w:val="bullet"/>
      <w:lvlText w:val=""/>
      <w:lvlJc w:val="left"/>
      <w:pPr>
        <w:ind w:left="936" w:hanging="360"/>
      </w:pPr>
      <w:rPr>
        <w:rFonts w:ascii="Symbol" w:eastAsia="Symbol" w:hAnsi="Symbol" w:cs="Symbol" w:hint="default"/>
        <w:w w:val="99"/>
        <w:sz w:val="20"/>
        <w:szCs w:val="20"/>
        <w:lang w:val="fr-FR" w:eastAsia="fr-FR" w:bidi="fr-FR"/>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7E01BEB"/>
    <w:multiLevelType w:val="hybridMultilevel"/>
    <w:tmpl w:val="34D40F44"/>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49FE6901"/>
    <w:multiLevelType w:val="hybridMultilevel"/>
    <w:tmpl w:val="3D484742"/>
    <w:lvl w:ilvl="0" w:tplc="040C0001">
      <w:start w:val="1"/>
      <w:numFmt w:val="bullet"/>
      <w:lvlText w:val=""/>
      <w:lvlJc w:val="left"/>
      <w:pPr>
        <w:ind w:left="1632" w:hanging="360"/>
      </w:pPr>
      <w:rPr>
        <w:rFonts w:ascii="Symbol" w:hAnsi="Symbol" w:hint="default"/>
      </w:rPr>
    </w:lvl>
    <w:lvl w:ilvl="1" w:tplc="040C0003" w:tentative="1">
      <w:start w:val="1"/>
      <w:numFmt w:val="bullet"/>
      <w:lvlText w:val="o"/>
      <w:lvlJc w:val="left"/>
      <w:pPr>
        <w:ind w:left="2352" w:hanging="360"/>
      </w:pPr>
      <w:rPr>
        <w:rFonts w:ascii="Courier New" w:hAnsi="Courier New" w:cs="Courier New" w:hint="default"/>
      </w:rPr>
    </w:lvl>
    <w:lvl w:ilvl="2" w:tplc="040C0005" w:tentative="1">
      <w:start w:val="1"/>
      <w:numFmt w:val="bullet"/>
      <w:lvlText w:val=""/>
      <w:lvlJc w:val="left"/>
      <w:pPr>
        <w:ind w:left="3072" w:hanging="360"/>
      </w:pPr>
      <w:rPr>
        <w:rFonts w:ascii="Wingdings" w:hAnsi="Wingdings" w:hint="default"/>
      </w:rPr>
    </w:lvl>
    <w:lvl w:ilvl="3" w:tplc="040C0001" w:tentative="1">
      <w:start w:val="1"/>
      <w:numFmt w:val="bullet"/>
      <w:lvlText w:val=""/>
      <w:lvlJc w:val="left"/>
      <w:pPr>
        <w:ind w:left="3792" w:hanging="360"/>
      </w:pPr>
      <w:rPr>
        <w:rFonts w:ascii="Symbol" w:hAnsi="Symbol" w:hint="default"/>
      </w:rPr>
    </w:lvl>
    <w:lvl w:ilvl="4" w:tplc="040C0003" w:tentative="1">
      <w:start w:val="1"/>
      <w:numFmt w:val="bullet"/>
      <w:lvlText w:val="o"/>
      <w:lvlJc w:val="left"/>
      <w:pPr>
        <w:ind w:left="4512" w:hanging="360"/>
      </w:pPr>
      <w:rPr>
        <w:rFonts w:ascii="Courier New" w:hAnsi="Courier New" w:cs="Courier New" w:hint="default"/>
      </w:rPr>
    </w:lvl>
    <w:lvl w:ilvl="5" w:tplc="040C0005" w:tentative="1">
      <w:start w:val="1"/>
      <w:numFmt w:val="bullet"/>
      <w:lvlText w:val=""/>
      <w:lvlJc w:val="left"/>
      <w:pPr>
        <w:ind w:left="5232" w:hanging="360"/>
      </w:pPr>
      <w:rPr>
        <w:rFonts w:ascii="Wingdings" w:hAnsi="Wingdings" w:hint="default"/>
      </w:rPr>
    </w:lvl>
    <w:lvl w:ilvl="6" w:tplc="040C0001" w:tentative="1">
      <w:start w:val="1"/>
      <w:numFmt w:val="bullet"/>
      <w:lvlText w:val=""/>
      <w:lvlJc w:val="left"/>
      <w:pPr>
        <w:ind w:left="5952" w:hanging="360"/>
      </w:pPr>
      <w:rPr>
        <w:rFonts w:ascii="Symbol" w:hAnsi="Symbol" w:hint="default"/>
      </w:rPr>
    </w:lvl>
    <w:lvl w:ilvl="7" w:tplc="040C0003" w:tentative="1">
      <w:start w:val="1"/>
      <w:numFmt w:val="bullet"/>
      <w:lvlText w:val="o"/>
      <w:lvlJc w:val="left"/>
      <w:pPr>
        <w:ind w:left="6672" w:hanging="360"/>
      </w:pPr>
      <w:rPr>
        <w:rFonts w:ascii="Courier New" w:hAnsi="Courier New" w:cs="Courier New" w:hint="default"/>
      </w:rPr>
    </w:lvl>
    <w:lvl w:ilvl="8" w:tplc="040C0005" w:tentative="1">
      <w:start w:val="1"/>
      <w:numFmt w:val="bullet"/>
      <w:lvlText w:val=""/>
      <w:lvlJc w:val="left"/>
      <w:pPr>
        <w:ind w:left="7392" w:hanging="360"/>
      </w:pPr>
      <w:rPr>
        <w:rFonts w:ascii="Wingdings" w:hAnsi="Wingdings" w:hint="default"/>
      </w:rPr>
    </w:lvl>
  </w:abstractNum>
  <w:abstractNum w:abstractNumId="16" w15:restartNumberingAfterBreak="0">
    <w:nsid w:val="4AE92180"/>
    <w:multiLevelType w:val="multilevel"/>
    <w:tmpl w:val="BCBE3F3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4B6C32D8"/>
    <w:multiLevelType w:val="hybridMultilevel"/>
    <w:tmpl w:val="B0FC5832"/>
    <w:lvl w:ilvl="0" w:tplc="43C0750A">
      <w:start w:val="3"/>
      <w:numFmt w:val="bullet"/>
      <w:lvlText w:val="-"/>
      <w:lvlJc w:val="left"/>
      <w:pPr>
        <w:tabs>
          <w:tab w:val="num" w:pos="927"/>
        </w:tabs>
        <w:ind w:left="927" w:hanging="360"/>
      </w:pPr>
      <w:rPr>
        <w:rFonts w:ascii="Times New Roman" w:hAnsi="Times New Roman" w:cs="Times New Roman" w:hint="default"/>
        <w:color w:val="auto"/>
      </w:rPr>
    </w:lvl>
    <w:lvl w:ilvl="1" w:tplc="040C0003" w:tentative="1">
      <w:start w:val="1"/>
      <w:numFmt w:val="bullet"/>
      <w:lvlText w:val="o"/>
      <w:lvlJc w:val="left"/>
      <w:pPr>
        <w:tabs>
          <w:tab w:val="num" w:pos="2007"/>
        </w:tabs>
        <w:ind w:left="2007" w:hanging="360"/>
      </w:pPr>
      <w:rPr>
        <w:rFonts w:ascii="Courier New" w:hAnsi="Courier New" w:cs="Courier New" w:hint="default"/>
      </w:rPr>
    </w:lvl>
    <w:lvl w:ilvl="2" w:tplc="040C0005" w:tentative="1">
      <w:start w:val="1"/>
      <w:numFmt w:val="bullet"/>
      <w:lvlText w:val=""/>
      <w:lvlJc w:val="left"/>
      <w:pPr>
        <w:tabs>
          <w:tab w:val="num" w:pos="2727"/>
        </w:tabs>
        <w:ind w:left="2727" w:hanging="360"/>
      </w:pPr>
      <w:rPr>
        <w:rFonts w:ascii="Wingdings" w:hAnsi="Wingdings" w:hint="default"/>
      </w:rPr>
    </w:lvl>
    <w:lvl w:ilvl="3" w:tplc="040C0001" w:tentative="1">
      <w:start w:val="1"/>
      <w:numFmt w:val="bullet"/>
      <w:lvlText w:val=""/>
      <w:lvlJc w:val="left"/>
      <w:pPr>
        <w:tabs>
          <w:tab w:val="num" w:pos="3447"/>
        </w:tabs>
        <w:ind w:left="3447" w:hanging="360"/>
      </w:pPr>
      <w:rPr>
        <w:rFonts w:ascii="Symbol" w:hAnsi="Symbol" w:hint="default"/>
      </w:rPr>
    </w:lvl>
    <w:lvl w:ilvl="4" w:tplc="040C0003" w:tentative="1">
      <w:start w:val="1"/>
      <w:numFmt w:val="bullet"/>
      <w:lvlText w:val="o"/>
      <w:lvlJc w:val="left"/>
      <w:pPr>
        <w:tabs>
          <w:tab w:val="num" w:pos="4167"/>
        </w:tabs>
        <w:ind w:left="4167" w:hanging="360"/>
      </w:pPr>
      <w:rPr>
        <w:rFonts w:ascii="Courier New" w:hAnsi="Courier New" w:cs="Courier New" w:hint="default"/>
      </w:rPr>
    </w:lvl>
    <w:lvl w:ilvl="5" w:tplc="040C0005" w:tentative="1">
      <w:start w:val="1"/>
      <w:numFmt w:val="bullet"/>
      <w:lvlText w:val=""/>
      <w:lvlJc w:val="left"/>
      <w:pPr>
        <w:tabs>
          <w:tab w:val="num" w:pos="4887"/>
        </w:tabs>
        <w:ind w:left="4887" w:hanging="360"/>
      </w:pPr>
      <w:rPr>
        <w:rFonts w:ascii="Wingdings" w:hAnsi="Wingdings" w:hint="default"/>
      </w:rPr>
    </w:lvl>
    <w:lvl w:ilvl="6" w:tplc="040C0001" w:tentative="1">
      <w:start w:val="1"/>
      <w:numFmt w:val="bullet"/>
      <w:lvlText w:val=""/>
      <w:lvlJc w:val="left"/>
      <w:pPr>
        <w:tabs>
          <w:tab w:val="num" w:pos="5607"/>
        </w:tabs>
        <w:ind w:left="5607" w:hanging="360"/>
      </w:pPr>
      <w:rPr>
        <w:rFonts w:ascii="Symbol" w:hAnsi="Symbol" w:hint="default"/>
      </w:rPr>
    </w:lvl>
    <w:lvl w:ilvl="7" w:tplc="040C0003" w:tentative="1">
      <w:start w:val="1"/>
      <w:numFmt w:val="bullet"/>
      <w:lvlText w:val="o"/>
      <w:lvlJc w:val="left"/>
      <w:pPr>
        <w:tabs>
          <w:tab w:val="num" w:pos="6327"/>
        </w:tabs>
        <w:ind w:left="6327" w:hanging="360"/>
      </w:pPr>
      <w:rPr>
        <w:rFonts w:ascii="Courier New" w:hAnsi="Courier New" w:cs="Courier New" w:hint="default"/>
      </w:rPr>
    </w:lvl>
    <w:lvl w:ilvl="8" w:tplc="040C0005" w:tentative="1">
      <w:start w:val="1"/>
      <w:numFmt w:val="bullet"/>
      <w:lvlText w:val=""/>
      <w:lvlJc w:val="left"/>
      <w:pPr>
        <w:tabs>
          <w:tab w:val="num" w:pos="7047"/>
        </w:tabs>
        <w:ind w:left="7047" w:hanging="360"/>
      </w:pPr>
      <w:rPr>
        <w:rFonts w:ascii="Wingdings" w:hAnsi="Wingdings" w:hint="default"/>
      </w:rPr>
    </w:lvl>
  </w:abstractNum>
  <w:abstractNum w:abstractNumId="18" w15:restartNumberingAfterBreak="0">
    <w:nsid w:val="521C4287"/>
    <w:multiLevelType w:val="hybridMultilevel"/>
    <w:tmpl w:val="F9D63048"/>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52303F18"/>
    <w:multiLevelType w:val="hybridMultilevel"/>
    <w:tmpl w:val="5A7830D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52640035"/>
    <w:multiLevelType w:val="hybridMultilevel"/>
    <w:tmpl w:val="47A01B72"/>
    <w:lvl w:ilvl="0" w:tplc="2BA4A472">
      <w:numFmt w:val="bullet"/>
      <w:lvlText w:val=""/>
      <w:lvlJc w:val="left"/>
      <w:pPr>
        <w:ind w:left="852" w:hanging="317"/>
      </w:pPr>
      <w:rPr>
        <w:rFonts w:ascii="Wingdings" w:eastAsia="Wingdings" w:hAnsi="Wingdings" w:cs="Wingdings" w:hint="default"/>
        <w:w w:val="100"/>
        <w:sz w:val="20"/>
        <w:szCs w:val="20"/>
        <w:lang w:val="fr-FR" w:eastAsia="fr-FR" w:bidi="fr-FR"/>
      </w:rPr>
    </w:lvl>
    <w:lvl w:ilvl="1" w:tplc="2D206E1E">
      <w:numFmt w:val="bullet"/>
      <w:lvlText w:val=""/>
      <w:lvlJc w:val="left"/>
      <w:pPr>
        <w:ind w:left="800" w:hanging="432"/>
      </w:pPr>
      <w:rPr>
        <w:rFonts w:ascii="Wingdings" w:eastAsia="Wingdings" w:hAnsi="Wingdings" w:cs="Wingdings" w:hint="default"/>
        <w:w w:val="100"/>
        <w:sz w:val="20"/>
        <w:szCs w:val="20"/>
        <w:lang w:val="fr-FR" w:eastAsia="fr-FR" w:bidi="fr-FR"/>
      </w:rPr>
    </w:lvl>
    <w:lvl w:ilvl="2" w:tplc="F8CA2880">
      <w:start w:val="1"/>
      <w:numFmt w:val="decimal"/>
      <w:lvlText w:val="%3."/>
      <w:lvlJc w:val="left"/>
      <w:pPr>
        <w:ind w:left="1020" w:hanging="252"/>
        <w:jc w:val="right"/>
      </w:pPr>
      <w:rPr>
        <w:rFonts w:ascii="Arial" w:eastAsia="Arial" w:hAnsi="Arial" w:cs="Arial" w:hint="default"/>
        <w:b/>
        <w:bCs/>
        <w:spacing w:val="-6"/>
        <w:w w:val="99"/>
        <w:sz w:val="24"/>
        <w:szCs w:val="24"/>
        <w:lang w:val="fr-FR" w:eastAsia="fr-FR" w:bidi="fr-FR"/>
      </w:rPr>
    </w:lvl>
    <w:lvl w:ilvl="3" w:tplc="44D88198">
      <w:numFmt w:val="bullet"/>
      <w:lvlText w:val="•"/>
      <w:lvlJc w:val="left"/>
      <w:pPr>
        <w:ind w:left="1240" w:hanging="252"/>
      </w:pPr>
      <w:rPr>
        <w:rFonts w:hint="default"/>
        <w:lang w:val="fr-FR" w:eastAsia="fr-FR" w:bidi="fr-FR"/>
      </w:rPr>
    </w:lvl>
    <w:lvl w:ilvl="4" w:tplc="4A8C59CC">
      <w:numFmt w:val="bullet"/>
      <w:lvlText w:val="•"/>
      <w:lvlJc w:val="left"/>
      <w:pPr>
        <w:ind w:left="2680" w:hanging="252"/>
      </w:pPr>
      <w:rPr>
        <w:rFonts w:hint="default"/>
        <w:lang w:val="fr-FR" w:eastAsia="fr-FR" w:bidi="fr-FR"/>
      </w:rPr>
    </w:lvl>
    <w:lvl w:ilvl="5" w:tplc="71565F90">
      <w:numFmt w:val="bullet"/>
      <w:lvlText w:val="•"/>
      <w:lvlJc w:val="left"/>
      <w:pPr>
        <w:ind w:left="4197" w:hanging="252"/>
      </w:pPr>
      <w:rPr>
        <w:rFonts w:hint="default"/>
        <w:lang w:val="fr-FR" w:eastAsia="fr-FR" w:bidi="fr-FR"/>
      </w:rPr>
    </w:lvl>
    <w:lvl w:ilvl="6" w:tplc="783ABF3A">
      <w:numFmt w:val="bullet"/>
      <w:lvlText w:val="•"/>
      <w:lvlJc w:val="left"/>
      <w:pPr>
        <w:ind w:left="5714" w:hanging="252"/>
      </w:pPr>
      <w:rPr>
        <w:rFonts w:hint="default"/>
        <w:lang w:val="fr-FR" w:eastAsia="fr-FR" w:bidi="fr-FR"/>
      </w:rPr>
    </w:lvl>
    <w:lvl w:ilvl="7" w:tplc="A7921E4A">
      <w:numFmt w:val="bullet"/>
      <w:lvlText w:val="•"/>
      <w:lvlJc w:val="left"/>
      <w:pPr>
        <w:ind w:left="7232" w:hanging="252"/>
      </w:pPr>
      <w:rPr>
        <w:rFonts w:hint="default"/>
        <w:lang w:val="fr-FR" w:eastAsia="fr-FR" w:bidi="fr-FR"/>
      </w:rPr>
    </w:lvl>
    <w:lvl w:ilvl="8" w:tplc="5A90A172">
      <w:numFmt w:val="bullet"/>
      <w:lvlText w:val="•"/>
      <w:lvlJc w:val="left"/>
      <w:pPr>
        <w:ind w:left="8749" w:hanging="252"/>
      </w:pPr>
      <w:rPr>
        <w:rFonts w:hint="default"/>
        <w:lang w:val="fr-FR" w:eastAsia="fr-FR" w:bidi="fr-FR"/>
      </w:rPr>
    </w:lvl>
  </w:abstractNum>
  <w:abstractNum w:abstractNumId="21" w15:restartNumberingAfterBreak="0">
    <w:nsid w:val="533F71B1"/>
    <w:multiLevelType w:val="hybridMultilevel"/>
    <w:tmpl w:val="B6E28FC0"/>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2BA4A472">
      <w:numFmt w:val="bullet"/>
      <w:lvlText w:val=""/>
      <w:lvlJc w:val="left"/>
      <w:pPr>
        <w:ind w:left="2880" w:hanging="360"/>
      </w:pPr>
      <w:rPr>
        <w:rFonts w:ascii="Wingdings" w:eastAsia="Wingdings" w:hAnsi="Wingdings" w:cs="Wingdings" w:hint="default"/>
        <w:w w:val="100"/>
        <w:sz w:val="20"/>
        <w:szCs w:val="20"/>
        <w:lang w:val="fr-FR" w:eastAsia="fr-FR" w:bidi="fr-FR"/>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54AA3BF1"/>
    <w:multiLevelType w:val="hybridMultilevel"/>
    <w:tmpl w:val="82F6A198"/>
    <w:lvl w:ilvl="0" w:tplc="D108DC4A">
      <w:start w:val="1"/>
      <w:numFmt w:val="decimal"/>
      <w:lvlText w:val="%1."/>
      <w:lvlJc w:val="left"/>
      <w:pPr>
        <w:ind w:left="216" w:hanging="396"/>
      </w:pPr>
      <w:rPr>
        <w:rFonts w:ascii="Times New Roman" w:eastAsia="Times New Roman" w:hAnsi="Times New Roman" w:cs="Times New Roman" w:hint="default"/>
        <w:spacing w:val="0"/>
        <w:w w:val="100"/>
        <w:sz w:val="18"/>
        <w:szCs w:val="18"/>
        <w:lang w:val="fr-FR" w:eastAsia="fr-FR" w:bidi="fr-FR"/>
      </w:rPr>
    </w:lvl>
    <w:lvl w:ilvl="1" w:tplc="54164A3A">
      <w:numFmt w:val="bullet"/>
      <w:lvlText w:val=""/>
      <w:lvlJc w:val="left"/>
      <w:pPr>
        <w:ind w:left="1500" w:hanging="312"/>
      </w:pPr>
      <w:rPr>
        <w:rFonts w:ascii="Symbol" w:eastAsia="Symbol" w:hAnsi="Symbol" w:cs="Symbol" w:hint="default"/>
        <w:w w:val="99"/>
        <w:sz w:val="20"/>
        <w:szCs w:val="20"/>
        <w:lang w:val="fr-FR" w:eastAsia="fr-FR" w:bidi="fr-FR"/>
      </w:rPr>
    </w:lvl>
    <w:lvl w:ilvl="2" w:tplc="23722CDC">
      <w:numFmt w:val="bullet"/>
      <w:lvlText w:val="•"/>
      <w:lvlJc w:val="left"/>
      <w:pPr>
        <w:ind w:left="1660" w:hanging="312"/>
      </w:pPr>
      <w:rPr>
        <w:rFonts w:hint="default"/>
        <w:lang w:val="fr-FR" w:eastAsia="fr-FR" w:bidi="fr-FR"/>
      </w:rPr>
    </w:lvl>
    <w:lvl w:ilvl="3" w:tplc="3FD89298">
      <w:numFmt w:val="bullet"/>
      <w:lvlText w:val="•"/>
      <w:lvlJc w:val="left"/>
      <w:pPr>
        <w:ind w:left="2715" w:hanging="312"/>
      </w:pPr>
      <w:rPr>
        <w:rFonts w:hint="default"/>
        <w:lang w:val="fr-FR" w:eastAsia="fr-FR" w:bidi="fr-FR"/>
      </w:rPr>
    </w:lvl>
    <w:lvl w:ilvl="4" w:tplc="7E3ADAD4">
      <w:numFmt w:val="bullet"/>
      <w:lvlText w:val="•"/>
      <w:lvlJc w:val="left"/>
      <w:pPr>
        <w:ind w:left="3770" w:hanging="312"/>
      </w:pPr>
      <w:rPr>
        <w:rFonts w:hint="default"/>
        <w:lang w:val="fr-FR" w:eastAsia="fr-FR" w:bidi="fr-FR"/>
      </w:rPr>
    </w:lvl>
    <w:lvl w:ilvl="5" w:tplc="7500FC74">
      <w:numFmt w:val="bullet"/>
      <w:lvlText w:val="•"/>
      <w:lvlJc w:val="left"/>
      <w:pPr>
        <w:ind w:left="4825" w:hanging="312"/>
      </w:pPr>
      <w:rPr>
        <w:rFonts w:hint="default"/>
        <w:lang w:val="fr-FR" w:eastAsia="fr-FR" w:bidi="fr-FR"/>
      </w:rPr>
    </w:lvl>
    <w:lvl w:ilvl="6" w:tplc="B78AA36C">
      <w:numFmt w:val="bullet"/>
      <w:lvlText w:val="•"/>
      <w:lvlJc w:val="left"/>
      <w:pPr>
        <w:ind w:left="5880" w:hanging="312"/>
      </w:pPr>
      <w:rPr>
        <w:rFonts w:hint="default"/>
        <w:lang w:val="fr-FR" w:eastAsia="fr-FR" w:bidi="fr-FR"/>
      </w:rPr>
    </w:lvl>
    <w:lvl w:ilvl="7" w:tplc="EBFA7244">
      <w:numFmt w:val="bullet"/>
      <w:lvlText w:val="•"/>
      <w:lvlJc w:val="left"/>
      <w:pPr>
        <w:ind w:left="6935" w:hanging="312"/>
      </w:pPr>
      <w:rPr>
        <w:rFonts w:hint="default"/>
        <w:lang w:val="fr-FR" w:eastAsia="fr-FR" w:bidi="fr-FR"/>
      </w:rPr>
    </w:lvl>
    <w:lvl w:ilvl="8" w:tplc="2834CAD6">
      <w:numFmt w:val="bullet"/>
      <w:lvlText w:val="•"/>
      <w:lvlJc w:val="left"/>
      <w:pPr>
        <w:ind w:left="7990" w:hanging="312"/>
      </w:pPr>
      <w:rPr>
        <w:rFonts w:hint="default"/>
        <w:lang w:val="fr-FR" w:eastAsia="fr-FR" w:bidi="fr-FR"/>
      </w:rPr>
    </w:lvl>
  </w:abstractNum>
  <w:abstractNum w:abstractNumId="23" w15:restartNumberingAfterBreak="0">
    <w:nsid w:val="56776910"/>
    <w:multiLevelType w:val="hybridMultilevel"/>
    <w:tmpl w:val="93C0C9A6"/>
    <w:lvl w:ilvl="0" w:tplc="040C000B">
      <w:start w:val="1"/>
      <w:numFmt w:val="bullet"/>
      <w:lvlText w:val=""/>
      <w:lvlJc w:val="left"/>
      <w:pPr>
        <w:ind w:left="153" w:hanging="360"/>
      </w:pPr>
      <w:rPr>
        <w:rFonts w:ascii="Wingdings" w:hAnsi="Wingdings" w:hint="default"/>
      </w:rPr>
    </w:lvl>
    <w:lvl w:ilvl="1" w:tplc="040C0003" w:tentative="1">
      <w:start w:val="1"/>
      <w:numFmt w:val="bullet"/>
      <w:lvlText w:val="o"/>
      <w:lvlJc w:val="left"/>
      <w:pPr>
        <w:ind w:left="873" w:hanging="360"/>
      </w:pPr>
      <w:rPr>
        <w:rFonts w:ascii="Courier New" w:hAnsi="Courier New" w:cs="Courier New" w:hint="default"/>
      </w:rPr>
    </w:lvl>
    <w:lvl w:ilvl="2" w:tplc="040C0005" w:tentative="1">
      <w:start w:val="1"/>
      <w:numFmt w:val="bullet"/>
      <w:lvlText w:val=""/>
      <w:lvlJc w:val="left"/>
      <w:pPr>
        <w:ind w:left="1593" w:hanging="360"/>
      </w:pPr>
      <w:rPr>
        <w:rFonts w:ascii="Wingdings" w:hAnsi="Wingdings" w:hint="default"/>
      </w:rPr>
    </w:lvl>
    <w:lvl w:ilvl="3" w:tplc="040C0001">
      <w:start w:val="1"/>
      <w:numFmt w:val="bullet"/>
      <w:lvlText w:val=""/>
      <w:lvlJc w:val="left"/>
      <w:pPr>
        <w:ind w:left="2313" w:hanging="360"/>
      </w:pPr>
      <w:rPr>
        <w:rFonts w:ascii="Symbol" w:hAnsi="Symbol" w:hint="default"/>
      </w:rPr>
    </w:lvl>
    <w:lvl w:ilvl="4" w:tplc="040C0003" w:tentative="1">
      <w:start w:val="1"/>
      <w:numFmt w:val="bullet"/>
      <w:lvlText w:val="o"/>
      <w:lvlJc w:val="left"/>
      <w:pPr>
        <w:ind w:left="3033" w:hanging="360"/>
      </w:pPr>
      <w:rPr>
        <w:rFonts w:ascii="Courier New" w:hAnsi="Courier New" w:cs="Courier New" w:hint="default"/>
      </w:rPr>
    </w:lvl>
    <w:lvl w:ilvl="5" w:tplc="040C0005" w:tentative="1">
      <w:start w:val="1"/>
      <w:numFmt w:val="bullet"/>
      <w:lvlText w:val=""/>
      <w:lvlJc w:val="left"/>
      <w:pPr>
        <w:ind w:left="3753" w:hanging="360"/>
      </w:pPr>
      <w:rPr>
        <w:rFonts w:ascii="Wingdings" w:hAnsi="Wingdings" w:hint="default"/>
      </w:rPr>
    </w:lvl>
    <w:lvl w:ilvl="6" w:tplc="040C0001" w:tentative="1">
      <w:start w:val="1"/>
      <w:numFmt w:val="bullet"/>
      <w:lvlText w:val=""/>
      <w:lvlJc w:val="left"/>
      <w:pPr>
        <w:ind w:left="4473" w:hanging="360"/>
      </w:pPr>
      <w:rPr>
        <w:rFonts w:ascii="Symbol" w:hAnsi="Symbol" w:hint="default"/>
      </w:rPr>
    </w:lvl>
    <w:lvl w:ilvl="7" w:tplc="040C0003" w:tentative="1">
      <w:start w:val="1"/>
      <w:numFmt w:val="bullet"/>
      <w:lvlText w:val="o"/>
      <w:lvlJc w:val="left"/>
      <w:pPr>
        <w:ind w:left="5193" w:hanging="360"/>
      </w:pPr>
      <w:rPr>
        <w:rFonts w:ascii="Courier New" w:hAnsi="Courier New" w:cs="Courier New" w:hint="default"/>
      </w:rPr>
    </w:lvl>
    <w:lvl w:ilvl="8" w:tplc="040C0005" w:tentative="1">
      <w:start w:val="1"/>
      <w:numFmt w:val="bullet"/>
      <w:lvlText w:val=""/>
      <w:lvlJc w:val="left"/>
      <w:pPr>
        <w:ind w:left="5913" w:hanging="360"/>
      </w:pPr>
      <w:rPr>
        <w:rFonts w:ascii="Wingdings" w:hAnsi="Wingdings" w:hint="default"/>
      </w:rPr>
    </w:lvl>
  </w:abstractNum>
  <w:abstractNum w:abstractNumId="24" w15:restartNumberingAfterBreak="0">
    <w:nsid w:val="587671A1"/>
    <w:multiLevelType w:val="hybridMultilevel"/>
    <w:tmpl w:val="3702936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59392344"/>
    <w:multiLevelType w:val="multilevel"/>
    <w:tmpl w:val="69C8750A"/>
    <w:lvl w:ilvl="0">
      <w:start w:val="1"/>
      <w:numFmt w:val="decimal"/>
      <w:pStyle w:val="Titre1Lydie"/>
      <w:suff w:val="nothing"/>
      <w:lvlText w:val="%1."/>
      <w:lvlJc w:val="left"/>
      <w:pPr>
        <w:ind w:left="0" w:firstLine="0"/>
      </w:pPr>
      <w:rPr>
        <w:rFonts w:hint="default"/>
        <w:u w:val="single" w:color="FF0000"/>
      </w:rPr>
    </w:lvl>
    <w:lvl w:ilvl="1">
      <w:start w:val="1"/>
      <w:numFmt w:val="decimal"/>
      <w:pStyle w:val="Titre2Lydie"/>
      <w:suff w:val="nothing"/>
      <w:lvlText w:val="%1.%2."/>
      <w:lvlJc w:val="left"/>
      <w:pPr>
        <w:ind w:left="-57" w:firstLine="340"/>
      </w:pPr>
      <w:rPr>
        <w:rFonts w:hint="default"/>
        <w:u w:val="single" w:color="339966"/>
      </w:rPr>
    </w:lvl>
    <w:lvl w:ilvl="2">
      <w:start w:val="1"/>
      <w:numFmt w:val="decimal"/>
      <w:pStyle w:val="Titre3Lydie"/>
      <w:suff w:val="nothing"/>
      <w:lvlText w:val="%1.%2.%3."/>
      <w:lvlJc w:val="left"/>
      <w:pPr>
        <w:ind w:left="0" w:firstLine="680"/>
      </w:pPr>
      <w:rPr>
        <w:rFonts w:hint="default"/>
        <w:u w:val="single" w:color="0000FF"/>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6" w15:restartNumberingAfterBreak="0">
    <w:nsid w:val="5AE261B6"/>
    <w:multiLevelType w:val="hybridMultilevel"/>
    <w:tmpl w:val="95683A2E"/>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64445EC0"/>
    <w:multiLevelType w:val="hybridMultilevel"/>
    <w:tmpl w:val="745EDF3A"/>
    <w:lvl w:ilvl="0" w:tplc="408A447A">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66D715B9"/>
    <w:multiLevelType w:val="hybridMultilevel"/>
    <w:tmpl w:val="2B0CD68E"/>
    <w:lvl w:ilvl="0" w:tplc="040C0009">
      <w:start w:val="1"/>
      <w:numFmt w:val="bullet"/>
      <w:lvlText w:val=""/>
      <w:lvlJc w:val="left"/>
      <w:pPr>
        <w:ind w:left="294" w:hanging="360"/>
      </w:pPr>
      <w:rPr>
        <w:rFonts w:ascii="Wingdings" w:hAnsi="Wingdings" w:hint="default"/>
      </w:rPr>
    </w:lvl>
    <w:lvl w:ilvl="1" w:tplc="040C0003" w:tentative="1">
      <w:start w:val="1"/>
      <w:numFmt w:val="bullet"/>
      <w:lvlText w:val="o"/>
      <w:lvlJc w:val="left"/>
      <w:pPr>
        <w:ind w:left="1014" w:hanging="360"/>
      </w:pPr>
      <w:rPr>
        <w:rFonts w:ascii="Courier New" w:hAnsi="Courier New" w:cs="Courier New" w:hint="default"/>
      </w:rPr>
    </w:lvl>
    <w:lvl w:ilvl="2" w:tplc="040C0005" w:tentative="1">
      <w:start w:val="1"/>
      <w:numFmt w:val="bullet"/>
      <w:lvlText w:val=""/>
      <w:lvlJc w:val="left"/>
      <w:pPr>
        <w:ind w:left="1734" w:hanging="360"/>
      </w:pPr>
      <w:rPr>
        <w:rFonts w:ascii="Wingdings" w:hAnsi="Wingdings" w:hint="default"/>
      </w:rPr>
    </w:lvl>
    <w:lvl w:ilvl="3" w:tplc="040C0001" w:tentative="1">
      <w:start w:val="1"/>
      <w:numFmt w:val="bullet"/>
      <w:lvlText w:val=""/>
      <w:lvlJc w:val="left"/>
      <w:pPr>
        <w:ind w:left="2454" w:hanging="360"/>
      </w:pPr>
      <w:rPr>
        <w:rFonts w:ascii="Symbol" w:hAnsi="Symbol" w:hint="default"/>
      </w:rPr>
    </w:lvl>
    <w:lvl w:ilvl="4" w:tplc="040C0003" w:tentative="1">
      <w:start w:val="1"/>
      <w:numFmt w:val="bullet"/>
      <w:lvlText w:val="o"/>
      <w:lvlJc w:val="left"/>
      <w:pPr>
        <w:ind w:left="3174" w:hanging="360"/>
      </w:pPr>
      <w:rPr>
        <w:rFonts w:ascii="Courier New" w:hAnsi="Courier New" w:cs="Courier New" w:hint="default"/>
      </w:rPr>
    </w:lvl>
    <w:lvl w:ilvl="5" w:tplc="040C0005" w:tentative="1">
      <w:start w:val="1"/>
      <w:numFmt w:val="bullet"/>
      <w:lvlText w:val=""/>
      <w:lvlJc w:val="left"/>
      <w:pPr>
        <w:ind w:left="3894" w:hanging="360"/>
      </w:pPr>
      <w:rPr>
        <w:rFonts w:ascii="Wingdings" w:hAnsi="Wingdings" w:hint="default"/>
      </w:rPr>
    </w:lvl>
    <w:lvl w:ilvl="6" w:tplc="040C0001" w:tentative="1">
      <w:start w:val="1"/>
      <w:numFmt w:val="bullet"/>
      <w:lvlText w:val=""/>
      <w:lvlJc w:val="left"/>
      <w:pPr>
        <w:ind w:left="4614" w:hanging="360"/>
      </w:pPr>
      <w:rPr>
        <w:rFonts w:ascii="Symbol" w:hAnsi="Symbol" w:hint="default"/>
      </w:rPr>
    </w:lvl>
    <w:lvl w:ilvl="7" w:tplc="040C0003" w:tentative="1">
      <w:start w:val="1"/>
      <w:numFmt w:val="bullet"/>
      <w:lvlText w:val="o"/>
      <w:lvlJc w:val="left"/>
      <w:pPr>
        <w:ind w:left="5334" w:hanging="360"/>
      </w:pPr>
      <w:rPr>
        <w:rFonts w:ascii="Courier New" w:hAnsi="Courier New" w:cs="Courier New" w:hint="default"/>
      </w:rPr>
    </w:lvl>
    <w:lvl w:ilvl="8" w:tplc="040C0005" w:tentative="1">
      <w:start w:val="1"/>
      <w:numFmt w:val="bullet"/>
      <w:lvlText w:val=""/>
      <w:lvlJc w:val="left"/>
      <w:pPr>
        <w:ind w:left="6054" w:hanging="360"/>
      </w:pPr>
      <w:rPr>
        <w:rFonts w:ascii="Wingdings" w:hAnsi="Wingdings" w:hint="default"/>
      </w:rPr>
    </w:lvl>
  </w:abstractNum>
  <w:abstractNum w:abstractNumId="29" w15:restartNumberingAfterBreak="0">
    <w:nsid w:val="6A2300C3"/>
    <w:multiLevelType w:val="hybridMultilevel"/>
    <w:tmpl w:val="7CFC4540"/>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15:restartNumberingAfterBreak="0">
    <w:nsid w:val="70024C65"/>
    <w:multiLevelType w:val="hybridMultilevel"/>
    <w:tmpl w:val="21065236"/>
    <w:lvl w:ilvl="0" w:tplc="368CF2BE">
      <w:start w:val="1"/>
      <w:numFmt w:val="decimal"/>
      <w:lvlText w:val="%1."/>
      <w:lvlJc w:val="left"/>
      <w:pPr>
        <w:ind w:left="544" w:hanging="180"/>
        <w:jc w:val="left"/>
      </w:pPr>
      <w:rPr>
        <w:rFonts w:ascii="Times New Roman" w:eastAsia="Times New Roman" w:hAnsi="Times New Roman" w:cs="Times New Roman" w:hint="default"/>
        <w:color w:val="FF0000"/>
        <w:spacing w:val="0"/>
        <w:w w:val="100"/>
        <w:sz w:val="18"/>
        <w:szCs w:val="18"/>
        <w:lang w:val="fr-FR" w:eastAsia="fr-FR" w:bidi="fr-FR"/>
      </w:rPr>
    </w:lvl>
    <w:lvl w:ilvl="1" w:tplc="E82A34DA">
      <w:numFmt w:val="bullet"/>
      <w:lvlText w:val="•"/>
      <w:lvlJc w:val="left"/>
      <w:pPr>
        <w:ind w:left="1664" w:hanging="180"/>
      </w:pPr>
      <w:rPr>
        <w:rFonts w:hint="default"/>
        <w:lang w:val="fr-FR" w:eastAsia="fr-FR" w:bidi="fr-FR"/>
      </w:rPr>
    </w:lvl>
    <w:lvl w:ilvl="2" w:tplc="15E0BB64">
      <w:numFmt w:val="bullet"/>
      <w:lvlText w:val="•"/>
      <w:lvlJc w:val="left"/>
      <w:pPr>
        <w:ind w:left="2788" w:hanging="180"/>
      </w:pPr>
      <w:rPr>
        <w:rFonts w:hint="default"/>
        <w:lang w:val="fr-FR" w:eastAsia="fr-FR" w:bidi="fr-FR"/>
      </w:rPr>
    </w:lvl>
    <w:lvl w:ilvl="3" w:tplc="9AC88228">
      <w:numFmt w:val="bullet"/>
      <w:lvlText w:val="•"/>
      <w:lvlJc w:val="left"/>
      <w:pPr>
        <w:ind w:left="3913" w:hanging="180"/>
      </w:pPr>
      <w:rPr>
        <w:rFonts w:hint="default"/>
        <w:lang w:val="fr-FR" w:eastAsia="fr-FR" w:bidi="fr-FR"/>
      </w:rPr>
    </w:lvl>
    <w:lvl w:ilvl="4" w:tplc="BE2637F8">
      <w:numFmt w:val="bullet"/>
      <w:lvlText w:val="•"/>
      <w:lvlJc w:val="left"/>
      <w:pPr>
        <w:ind w:left="5037" w:hanging="180"/>
      </w:pPr>
      <w:rPr>
        <w:rFonts w:hint="default"/>
        <w:lang w:val="fr-FR" w:eastAsia="fr-FR" w:bidi="fr-FR"/>
      </w:rPr>
    </w:lvl>
    <w:lvl w:ilvl="5" w:tplc="A92A49F4">
      <w:numFmt w:val="bullet"/>
      <w:lvlText w:val="•"/>
      <w:lvlJc w:val="left"/>
      <w:pPr>
        <w:ind w:left="6162" w:hanging="180"/>
      </w:pPr>
      <w:rPr>
        <w:rFonts w:hint="default"/>
        <w:lang w:val="fr-FR" w:eastAsia="fr-FR" w:bidi="fr-FR"/>
      </w:rPr>
    </w:lvl>
    <w:lvl w:ilvl="6" w:tplc="93CA12BA">
      <w:numFmt w:val="bullet"/>
      <w:lvlText w:val="•"/>
      <w:lvlJc w:val="left"/>
      <w:pPr>
        <w:ind w:left="7286" w:hanging="180"/>
      </w:pPr>
      <w:rPr>
        <w:rFonts w:hint="default"/>
        <w:lang w:val="fr-FR" w:eastAsia="fr-FR" w:bidi="fr-FR"/>
      </w:rPr>
    </w:lvl>
    <w:lvl w:ilvl="7" w:tplc="AB16D78E">
      <w:numFmt w:val="bullet"/>
      <w:lvlText w:val="•"/>
      <w:lvlJc w:val="left"/>
      <w:pPr>
        <w:ind w:left="8410" w:hanging="180"/>
      </w:pPr>
      <w:rPr>
        <w:rFonts w:hint="default"/>
        <w:lang w:val="fr-FR" w:eastAsia="fr-FR" w:bidi="fr-FR"/>
      </w:rPr>
    </w:lvl>
    <w:lvl w:ilvl="8" w:tplc="F564B8D6">
      <w:numFmt w:val="bullet"/>
      <w:lvlText w:val="•"/>
      <w:lvlJc w:val="left"/>
      <w:pPr>
        <w:ind w:left="9535" w:hanging="180"/>
      </w:pPr>
      <w:rPr>
        <w:rFonts w:hint="default"/>
        <w:lang w:val="fr-FR" w:eastAsia="fr-FR" w:bidi="fr-FR"/>
      </w:rPr>
    </w:lvl>
  </w:abstractNum>
  <w:abstractNum w:abstractNumId="31" w15:restartNumberingAfterBreak="0">
    <w:nsid w:val="74CC00B8"/>
    <w:multiLevelType w:val="hybridMultilevel"/>
    <w:tmpl w:val="63DC60AC"/>
    <w:lvl w:ilvl="0" w:tplc="E49235E8">
      <w:start w:val="2"/>
      <w:numFmt w:val="bullet"/>
      <w:lvlText w:val="-"/>
      <w:lvlJc w:val="left"/>
      <w:pPr>
        <w:ind w:left="720" w:hanging="360"/>
      </w:pPr>
      <w:rPr>
        <w:rFonts w:ascii="Times" w:eastAsia="Times New Roman" w:hAnsi="Times" w:cs="Times New Roman"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0"/>
  </w:num>
  <w:num w:numId="2">
    <w:abstractNumId w:val="3"/>
  </w:num>
  <w:num w:numId="3">
    <w:abstractNumId w:val="6"/>
  </w:num>
  <w:num w:numId="4">
    <w:abstractNumId w:val="25"/>
  </w:num>
  <w:num w:numId="5">
    <w:abstractNumId w:val="4"/>
  </w:num>
  <w:num w:numId="6">
    <w:abstractNumId w:val="8"/>
  </w:num>
  <w:num w:numId="7">
    <w:abstractNumId w:val="0"/>
  </w:num>
  <w:num w:numId="8">
    <w:abstractNumId w:val="15"/>
  </w:num>
  <w:num w:numId="9">
    <w:abstractNumId w:val="13"/>
  </w:num>
  <w:num w:numId="10">
    <w:abstractNumId w:val="23"/>
  </w:num>
  <w:num w:numId="11">
    <w:abstractNumId w:val="19"/>
  </w:num>
  <w:num w:numId="12">
    <w:abstractNumId w:val="26"/>
  </w:num>
  <w:num w:numId="13">
    <w:abstractNumId w:val="11"/>
  </w:num>
  <w:num w:numId="14">
    <w:abstractNumId w:val="27"/>
  </w:num>
  <w:num w:numId="15">
    <w:abstractNumId w:val="21"/>
  </w:num>
  <w:num w:numId="16">
    <w:abstractNumId w:val="9"/>
  </w:num>
  <w:num w:numId="17">
    <w:abstractNumId w:val="29"/>
  </w:num>
  <w:num w:numId="18">
    <w:abstractNumId w:val="28"/>
  </w:num>
  <w:num w:numId="19">
    <w:abstractNumId w:val="16"/>
  </w:num>
  <w:num w:numId="20">
    <w:abstractNumId w:val="7"/>
  </w:num>
  <w:num w:numId="21">
    <w:abstractNumId w:val="31"/>
  </w:num>
  <w:num w:numId="22">
    <w:abstractNumId w:val="17"/>
  </w:num>
  <w:num w:numId="23">
    <w:abstractNumId w:val="5"/>
  </w:num>
  <w:num w:numId="24">
    <w:abstractNumId w:val="25"/>
    <w:lvlOverride w:ilvl="0">
      <w:startOverride w:val="1"/>
    </w:lvlOverride>
  </w:num>
  <w:num w:numId="25">
    <w:abstractNumId w:val="18"/>
  </w:num>
  <w:num w:numId="26">
    <w:abstractNumId w:val="30"/>
  </w:num>
  <w:num w:numId="27">
    <w:abstractNumId w:val="10"/>
  </w:num>
  <w:num w:numId="28">
    <w:abstractNumId w:val="12"/>
  </w:num>
  <w:num w:numId="29">
    <w:abstractNumId w:val="1"/>
  </w:num>
  <w:num w:numId="30">
    <w:abstractNumId w:val="22"/>
  </w:num>
  <w:num w:numId="31">
    <w:abstractNumId w:val="2"/>
  </w:num>
  <w:num w:numId="32">
    <w:abstractNumId w:val="14"/>
  </w:num>
  <w:num w:numId="33">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27B2"/>
    <w:rsid w:val="00011E2B"/>
    <w:rsid w:val="00025FE9"/>
    <w:rsid w:val="001475A7"/>
    <w:rsid w:val="00152CDD"/>
    <w:rsid w:val="0021453F"/>
    <w:rsid w:val="00224A5C"/>
    <w:rsid w:val="00230091"/>
    <w:rsid w:val="002D60B6"/>
    <w:rsid w:val="002F2B30"/>
    <w:rsid w:val="003156B6"/>
    <w:rsid w:val="00323FCF"/>
    <w:rsid w:val="00367C35"/>
    <w:rsid w:val="003A2086"/>
    <w:rsid w:val="003E23C4"/>
    <w:rsid w:val="00420608"/>
    <w:rsid w:val="00434A88"/>
    <w:rsid w:val="004D3590"/>
    <w:rsid w:val="0053277C"/>
    <w:rsid w:val="00535316"/>
    <w:rsid w:val="00606788"/>
    <w:rsid w:val="006703F9"/>
    <w:rsid w:val="0068401E"/>
    <w:rsid w:val="007A4CDB"/>
    <w:rsid w:val="007D1146"/>
    <w:rsid w:val="007D5011"/>
    <w:rsid w:val="007F6D13"/>
    <w:rsid w:val="008270CA"/>
    <w:rsid w:val="008C41A1"/>
    <w:rsid w:val="00900AB1"/>
    <w:rsid w:val="00925565"/>
    <w:rsid w:val="00967033"/>
    <w:rsid w:val="00A03E07"/>
    <w:rsid w:val="00A52F63"/>
    <w:rsid w:val="00A6466A"/>
    <w:rsid w:val="00AA11DE"/>
    <w:rsid w:val="00B7372C"/>
    <w:rsid w:val="00B96B02"/>
    <w:rsid w:val="00C450BA"/>
    <w:rsid w:val="00C8402F"/>
    <w:rsid w:val="00CD35ED"/>
    <w:rsid w:val="00DA29B4"/>
    <w:rsid w:val="00DD534C"/>
    <w:rsid w:val="00DF5460"/>
    <w:rsid w:val="00EE6DA8"/>
    <w:rsid w:val="00F0196D"/>
    <w:rsid w:val="00F140D4"/>
    <w:rsid w:val="00F14BBC"/>
    <w:rsid w:val="00F6419C"/>
    <w:rsid w:val="00FA66BB"/>
    <w:rsid w:val="00FB67F4"/>
    <w:rsid w:val="00FE27B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40"/>
    <o:shapelayout v:ext="edit">
      <o:idmap v:ext="edit" data="1"/>
    </o:shapelayout>
  </w:shapeDefaults>
  <w:decimalSymbol w:val=","/>
  <w:listSeparator w:val=";"/>
  <w14:docId w14:val="389BC764"/>
  <w15:chartTrackingRefBased/>
  <w15:docId w15:val="{3B1BB2BB-DE9F-4604-BF74-BC11189B4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qFormat/>
    <w:rsid w:val="00420608"/>
    <w:pPr>
      <w:keepNext/>
      <w:spacing w:before="240" w:after="60" w:line="240" w:lineRule="auto"/>
      <w:outlineLvl w:val="0"/>
    </w:pPr>
    <w:rPr>
      <w:rFonts w:ascii="Calibri Light" w:eastAsia="Times New Roman" w:hAnsi="Calibri Light" w:cs="Times New Roman"/>
      <w:b/>
      <w:bCs/>
      <w:kern w:val="32"/>
      <w:sz w:val="32"/>
      <w:szCs w:val="32"/>
      <w:lang w:eastAsia="fr-FR"/>
    </w:rPr>
  </w:style>
  <w:style w:type="paragraph" w:styleId="Titre3">
    <w:name w:val="heading 3"/>
    <w:basedOn w:val="Normal"/>
    <w:link w:val="Titre3Car"/>
    <w:uiPriority w:val="9"/>
    <w:unhideWhenUsed/>
    <w:qFormat/>
    <w:rsid w:val="00FE27B2"/>
    <w:pPr>
      <w:widowControl w:val="0"/>
      <w:autoSpaceDE w:val="0"/>
      <w:autoSpaceDN w:val="0"/>
      <w:spacing w:after="0" w:line="240" w:lineRule="auto"/>
      <w:ind w:left="800" w:hanging="289"/>
      <w:outlineLvl w:val="2"/>
    </w:pPr>
    <w:rPr>
      <w:rFonts w:ascii="Arial" w:eastAsia="Arial" w:hAnsi="Arial" w:cs="Arial"/>
      <w:b/>
      <w:bCs/>
      <w:sz w:val="24"/>
      <w:szCs w:val="24"/>
      <w:u w:val="single" w:color="000000"/>
      <w:lang w:eastAsia="fr-FR" w:bidi="fr-FR"/>
    </w:rPr>
  </w:style>
  <w:style w:type="paragraph" w:styleId="Titre5">
    <w:name w:val="heading 5"/>
    <w:basedOn w:val="Normal"/>
    <w:next w:val="Normal"/>
    <w:link w:val="Titre5Car"/>
    <w:uiPriority w:val="9"/>
    <w:semiHidden/>
    <w:unhideWhenUsed/>
    <w:qFormat/>
    <w:rsid w:val="00F14BBC"/>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FE27B2"/>
    <w:rPr>
      <w:rFonts w:ascii="Arial" w:eastAsia="Arial" w:hAnsi="Arial" w:cs="Arial"/>
      <w:b/>
      <w:bCs/>
      <w:sz w:val="24"/>
      <w:szCs w:val="24"/>
      <w:u w:val="single" w:color="000000"/>
      <w:lang w:eastAsia="fr-FR" w:bidi="fr-FR"/>
    </w:rPr>
  </w:style>
  <w:style w:type="paragraph" w:styleId="Corpsdetexte">
    <w:name w:val="Body Text"/>
    <w:basedOn w:val="Normal"/>
    <w:link w:val="CorpsdetexteCar"/>
    <w:uiPriority w:val="1"/>
    <w:qFormat/>
    <w:rsid w:val="00FE27B2"/>
    <w:pPr>
      <w:widowControl w:val="0"/>
      <w:autoSpaceDE w:val="0"/>
      <w:autoSpaceDN w:val="0"/>
      <w:spacing w:after="0" w:line="240" w:lineRule="auto"/>
    </w:pPr>
    <w:rPr>
      <w:rFonts w:ascii="Times New Roman" w:eastAsia="Times New Roman" w:hAnsi="Times New Roman" w:cs="Times New Roman"/>
      <w:sz w:val="18"/>
      <w:szCs w:val="18"/>
      <w:lang w:eastAsia="fr-FR" w:bidi="fr-FR"/>
    </w:rPr>
  </w:style>
  <w:style w:type="character" w:customStyle="1" w:styleId="CorpsdetexteCar">
    <w:name w:val="Corps de texte Car"/>
    <w:basedOn w:val="Policepardfaut"/>
    <w:link w:val="Corpsdetexte"/>
    <w:uiPriority w:val="1"/>
    <w:rsid w:val="00FE27B2"/>
    <w:rPr>
      <w:rFonts w:ascii="Times New Roman" w:eastAsia="Times New Roman" w:hAnsi="Times New Roman" w:cs="Times New Roman"/>
      <w:sz w:val="18"/>
      <w:szCs w:val="18"/>
      <w:lang w:eastAsia="fr-FR" w:bidi="fr-FR"/>
    </w:rPr>
  </w:style>
  <w:style w:type="paragraph" w:styleId="Paragraphedeliste">
    <w:name w:val="List Paragraph"/>
    <w:basedOn w:val="Normal"/>
    <w:uiPriority w:val="34"/>
    <w:qFormat/>
    <w:rsid w:val="00FE27B2"/>
    <w:pPr>
      <w:widowControl w:val="0"/>
      <w:autoSpaceDE w:val="0"/>
      <w:autoSpaceDN w:val="0"/>
      <w:spacing w:after="0" w:line="240" w:lineRule="auto"/>
      <w:ind w:left="512"/>
    </w:pPr>
    <w:rPr>
      <w:rFonts w:ascii="Times New Roman" w:eastAsia="Times New Roman" w:hAnsi="Times New Roman" w:cs="Times New Roman"/>
      <w:lang w:eastAsia="fr-FR" w:bidi="fr-FR"/>
    </w:rPr>
  </w:style>
  <w:style w:type="character" w:customStyle="1" w:styleId="Titre1Car">
    <w:name w:val="Titre 1 Car"/>
    <w:basedOn w:val="Policepardfaut"/>
    <w:link w:val="Titre1"/>
    <w:rsid w:val="00420608"/>
    <w:rPr>
      <w:rFonts w:ascii="Calibri Light" w:eastAsia="Times New Roman" w:hAnsi="Calibri Light" w:cs="Times New Roman"/>
      <w:b/>
      <w:bCs/>
      <w:kern w:val="32"/>
      <w:sz w:val="32"/>
      <w:szCs w:val="32"/>
      <w:lang w:eastAsia="fr-FR"/>
    </w:rPr>
  </w:style>
  <w:style w:type="paragraph" w:customStyle="1" w:styleId="Normal12">
    <w:name w:val="Normal12"/>
    <w:basedOn w:val="Normal"/>
    <w:rsid w:val="00420608"/>
    <w:pPr>
      <w:spacing w:after="0" w:line="240" w:lineRule="auto"/>
    </w:pPr>
    <w:rPr>
      <w:rFonts w:ascii="Times New Roman" w:eastAsia="Times New Roman" w:hAnsi="Times New Roman" w:cs="Times New Roman"/>
      <w:sz w:val="24"/>
      <w:szCs w:val="20"/>
      <w:lang w:eastAsia="fr-FR"/>
    </w:rPr>
  </w:style>
  <w:style w:type="paragraph" w:customStyle="1" w:styleId="Titre1Lydie">
    <w:name w:val="Titre 1 Lydie"/>
    <w:basedOn w:val="Normal"/>
    <w:next w:val="Normal12"/>
    <w:rsid w:val="00420608"/>
    <w:pPr>
      <w:numPr>
        <w:numId w:val="4"/>
      </w:numPr>
      <w:spacing w:before="60" w:after="60" w:line="240" w:lineRule="auto"/>
    </w:pPr>
    <w:rPr>
      <w:rFonts w:ascii="Arial" w:eastAsia="Times New Roman" w:hAnsi="Arial" w:cs="Times New Roman"/>
      <w:b/>
      <w:sz w:val="26"/>
      <w:szCs w:val="20"/>
      <w:u w:val="single" w:color="FF0000"/>
      <w:lang w:eastAsia="fr-FR"/>
    </w:rPr>
  </w:style>
  <w:style w:type="paragraph" w:customStyle="1" w:styleId="Titre2Lydie">
    <w:name w:val="Titre 2 Lydie"/>
    <w:basedOn w:val="Normal"/>
    <w:next w:val="Normal12"/>
    <w:autoRedefine/>
    <w:rsid w:val="00B96B02"/>
    <w:pPr>
      <w:numPr>
        <w:ilvl w:val="1"/>
        <w:numId w:val="4"/>
      </w:numPr>
      <w:spacing w:before="60" w:after="60" w:line="240" w:lineRule="auto"/>
    </w:pPr>
    <w:rPr>
      <w:rFonts w:ascii="Arial" w:eastAsia="Times New Roman" w:hAnsi="Arial" w:cs="Times New Roman"/>
      <w:b/>
      <w:color w:val="000000" w:themeColor="text1"/>
      <w:u w:val="single" w:color="339966"/>
      <w:lang w:eastAsia="fr-FR"/>
    </w:rPr>
  </w:style>
  <w:style w:type="paragraph" w:customStyle="1" w:styleId="Titre3Lydie">
    <w:name w:val="Titre 3 Lydie"/>
    <w:basedOn w:val="Normal"/>
    <w:next w:val="Normal12"/>
    <w:autoRedefine/>
    <w:rsid w:val="00606788"/>
    <w:pPr>
      <w:numPr>
        <w:ilvl w:val="2"/>
        <w:numId w:val="4"/>
      </w:numPr>
      <w:spacing w:before="60" w:after="60" w:line="240" w:lineRule="auto"/>
    </w:pPr>
    <w:rPr>
      <w:rFonts w:ascii="Times New Roman" w:eastAsia="Times New Roman" w:hAnsi="Times New Roman" w:cs="Times New Roman"/>
      <w:b/>
      <w:color w:val="000000" w:themeColor="text1"/>
      <w:sz w:val="24"/>
      <w:szCs w:val="24"/>
      <w:u w:val="single" w:color="FF0000"/>
      <w:lang w:eastAsia="fr-FR"/>
    </w:rPr>
  </w:style>
  <w:style w:type="paragraph" w:styleId="Sansinterligne">
    <w:name w:val="No Spacing"/>
    <w:link w:val="SansinterligneCar"/>
    <w:uiPriority w:val="1"/>
    <w:qFormat/>
    <w:rsid w:val="00A03E07"/>
    <w:pPr>
      <w:spacing w:after="0" w:line="240" w:lineRule="auto"/>
    </w:pPr>
  </w:style>
  <w:style w:type="character" w:customStyle="1" w:styleId="SansinterligneCar">
    <w:name w:val="Sans interligne Car"/>
    <w:basedOn w:val="Policepardfaut"/>
    <w:link w:val="Sansinterligne"/>
    <w:uiPriority w:val="1"/>
    <w:rsid w:val="00A03E07"/>
  </w:style>
  <w:style w:type="table" w:styleId="Grilledutableau">
    <w:name w:val="Table Grid"/>
    <w:basedOn w:val="TableauNormal"/>
    <w:rsid w:val="00A03E07"/>
    <w:pPr>
      <w:spacing w:after="0" w:line="240" w:lineRule="auto"/>
    </w:pPr>
    <w:rPr>
      <w:rFonts w:ascii="Calibri" w:hAnsi="Calibri" w:cstheme="minorHAnsi"/>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Lienhypertexte">
    <w:name w:val="Hyperlink"/>
    <w:basedOn w:val="Policepardfaut"/>
    <w:uiPriority w:val="99"/>
    <w:unhideWhenUsed/>
    <w:rsid w:val="00FB67F4"/>
    <w:rPr>
      <w:color w:val="0563C1" w:themeColor="hyperlink"/>
      <w:u w:val="single"/>
    </w:rPr>
  </w:style>
  <w:style w:type="paragraph" w:styleId="Notedebasdepage">
    <w:name w:val="footnote text"/>
    <w:basedOn w:val="Normal"/>
    <w:link w:val="NotedebasdepageCar"/>
    <w:semiHidden/>
    <w:rsid w:val="00FB67F4"/>
    <w:pPr>
      <w:spacing w:after="0" w:line="240" w:lineRule="auto"/>
    </w:pPr>
    <w:rPr>
      <w:rFonts w:ascii="Times New Roman" w:eastAsia="Times New Roman" w:hAnsi="Times New Roman" w:cs="Times New Roman"/>
      <w:sz w:val="20"/>
      <w:szCs w:val="20"/>
      <w:lang w:eastAsia="fr-FR"/>
    </w:rPr>
  </w:style>
  <w:style w:type="character" w:customStyle="1" w:styleId="NotedebasdepageCar">
    <w:name w:val="Note de bas de page Car"/>
    <w:basedOn w:val="Policepardfaut"/>
    <w:link w:val="Notedebasdepage"/>
    <w:semiHidden/>
    <w:rsid w:val="00FB67F4"/>
    <w:rPr>
      <w:rFonts w:ascii="Times New Roman" w:eastAsia="Times New Roman" w:hAnsi="Times New Roman" w:cs="Times New Roman"/>
      <w:sz w:val="20"/>
      <w:szCs w:val="20"/>
      <w:lang w:eastAsia="fr-FR"/>
    </w:rPr>
  </w:style>
  <w:style w:type="character" w:styleId="Appelnotedebasdep">
    <w:name w:val="footnote reference"/>
    <w:basedOn w:val="Policepardfaut"/>
    <w:semiHidden/>
    <w:rsid w:val="00FB67F4"/>
    <w:rPr>
      <w:vertAlign w:val="superscript"/>
    </w:rPr>
  </w:style>
  <w:style w:type="character" w:customStyle="1" w:styleId="Titre5Car">
    <w:name w:val="Titre 5 Car"/>
    <w:basedOn w:val="Policepardfaut"/>
    <w:link w:val="Titre5"/>
    <w:uiPriority w:val="9"/>
    <w:semiHidden/>
    <w:rsid w:val="00F14BBC"/>
    <w:rPr>
      <w:rFonts w:asciiTheme="majorHAnsi" w:eastAsiaTheme="majorEastAsia" w:hAnsiTheme="majorHAnsi" w:cstheme="majorBidi"/>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8.bin"/><Relationship Id="rId21" Type="http://schemas.openxmlformats.org/officeDocument/2006/relationships/image" Target="media/image10.wmf"/><Relationship Id="rId42" Type="http://schemas.openxmlformats.org/officeDocument/2006/relationships/image" Target="media/image24.png"/><Relationship Id="rId47" Type="http://schemas.openxmlformats.org/officeDocument/2006/relationships/oleObject" Target="embeddings/oleObject14.bin"/><Relationship Id="rId89" Type="http://schemas.openxmlformats.org/officeDocument/2006/relationships/hyperlink" Target="https://www.google.fr/url?sa=i&amp;url=http://www.linflux.com/sante/sante2/la-memoire-tout-un-art/&amp;psig=AOvVaw0E_Cnk2JW0BfHd-Y4jMlTA&amp;ust=1595422703502000&amp;source=images&amp;cd=vfe&amp;ved=0CAIQjRxqFwoTCPjLnu6y3uoCFQAAAAAdAAAAABAE" TargetMode="External"/><Relationship Id="rId2" Type="http://schemas.openxmlformats.org/officeDocument/2006/relationships/styles" Target="styles.xml"/><Relationship Id="rId16" Type="http://schemas.openxmlformats.org/officeDocument/2006/relationships/oleObject" Target="embeddings/oleObject5.bin"/><Relationship Id="rId29" Type="http://schemas.openxmlformats.org/officeDocument/2006/relationships/image" Target="media/image14.wmf"/><Relationship Id="rId11" Type="http://schemas.openxmlformats.org/officeDocument/2006/relationships/image" Target="media/image3.wmf"/><Relationship Id="rId24" Type="http://schemas.openxmlformats.org/officeDocument/2006/relationships/oleObject" Target="embeddings/oleObject7.bin"/><Relationship Id="rId32" Type="http://schemas.openxmlformats.org/officeDocument/2006/relationships/image" Target="media/image16.jpeg"/><Relationship Id="rId37" Type="http://schemas.openxmlformats.org/officeDocument/2006/relationships/oleObject" Target="embeddings/oleObject11.bin"/><Relationship Id="rId40" Type="http://schemas.openxmlformats.org/officeDocument/2006/relationships/image" Target="media/image22.png"/><Relationship Id="rId45" Type="http://schemas.openxmlformats.org/officeDocument/2006/relationships/oleObject" Target="embeddings/oleObject13.bin"/><Relationship Id="rId53" Type="http://schemas.openxmlformats.org/officeDocument/2006/relationships/image" Target="media/image33.png"/><Relationship Id="rId58" Type="http://schemas.openxmlformats.org/officeDocument/2006/relationships/image" Target="media/image38.jpeg"/><Relationship Id="rId87" Type="http://schemas.openxmlformats.org/officeDocument/2006/relationships/image" Target="media/image54.jpeg"/><Relationship Id="rId5" Type="http://schemas.openxmlformats.org/officeDocument/2006/relationships/footnotes" Target="footnotes.xml"/><Relationship Id="rId90" Type="http://schemas.openxmlformats.org/officeDocument/2006/relationships/image" Target="media/image41.jpeg"/><Relationship Id="rId95" Type="http://schemas.openxmlformats.org/officeDocument/2006/relationships/image" Target="media/image46.jpeg"/><Relationship Id="rId19" Type="http://schemas.openxmlformats.org/officeDocument/2006/relationships/image" Target="media/image8.png"/><Relationship Id="rId14" Type="http://schemas.openxmlformats.org/officeDocument/2006/relationships/oleObject" Target="embeddings/oleObject4.bin"/><Relationship Id="rId22" Type="http://schemas.openxmlformats.org/officeDocument/2006/relationships/oleObject" Target="embeddings/oleObject6.bin"/><Relationship Id="rId27" Type="http://schemas.openxmlformats.org/officeDocument/2006/relationships/image" Target="media/image13.wmf"/><Relationship Id="rId30" Type="http://schemas.openxmlformats.org/officeDocument/2006/relationships/oleObject" Target="embeddings/oleObject10.bin"/><Relationship Id="rId35" Type="http://schemas.openxmlformats.org/officeDocument/2006/relationships/image" Target="media/image19.png"/><Relationship Id="rId43" Type="http://schemas.openxmlformats.org/officeDocument/2006/relationships/image" Target="media/image25.png"/><Relationship Id="rId48" Type="http://schemas.openxmlformats.org/officeDocument/2006/relationships/image" Target="media/image28.png"/><Relationship Id="rId56" Type="http://schemas.openxmlformats.org/officeDocument/2006/relationships/image" Target="media/image36.png"/><Relationship Id="rId100" Type="http://schemas.openxmlformats.org/officeDocument/2006/relationships/theme" Target="theme/theme1.xml"/><Relationship Id="rId8" Type="http://schemas.openxmlformats.org/officeDocument/2006/relationships/oleObject" Target="embeddings/oleObject1.bin"/><Relationship Id="rId51" Type="http://schemas.openxmlformats.org/officeDocument/2006/relationships/image" Target="media/image31.png"/><Relationship Id="rId93" Type="http://schemas.openxmlformats.org/officeDocument/2006/relationships/image" Target="media/image44.png"/><Relationship Id="rId98" Type="http://schemas.openxmlformats.org/officeDocument/2006/relationships/hyperlink" Target="https://youtu.be/vXbXQ9_ED10" TargetMode="External"/><Relationship Id="rId3" Type="http://schemas.openxmlformats.org/officeDocument/2006/relationships/settings" Target="settings.xml"/><Relationship Id="rId12" Type="http://schemas.openxmlformats.org/officeDocument/2006/relationships/oleObject" Target="embeddings/oleObject3.bin"/><Relationship Id="rId17" Type="http://schemas.openxmlformats.org/officeDocument/2006/relationships/image" Target="media/image6.png"/><Relationship Id="rId25" Type="http://schemas.openxmlformats.org/officeDocument/2006/relationships/image" Target="media/image12.wmf"/><Relationship Id="rId33" Type="http://schemas.openxmlformats.org/officeDocument/2006/relationships/image" Target="media/image17.png"/><Relationship Id="rId38" Type="http://schemas.openxmlformats.org/officeDocument/2006/relationships/image" Target="media/image21.wmf"/><Relationship Id="rId46" Type="http://schemas.openxmlformats.org/officeDocument/2006/relationships/image" Target="media/image27.wmf"/><Relationship Id="rId59" Type="http://schemas.openxmlformats.org/officeDocument/2006/relationships/image" Target="media/image39.jpeg"/><Relationship Id="rId20" Type="http://schemas.openxmlformats.org/officeDocument/2006/relationships/image" Target="media/image9.png"/><Relationship Id="rId41" Type="http://schemas.openxmlformats.org/officeDocument/2006/relationships/image" Target="media/image23.png"/><Relationship Id="rId54" Type="http://schemas.openxmlformats.org/officeDocument/2006/relationships/image" Target="media/image34.png"/><Relationship Id="rId88" Type="http://schemas.openxmlformats.org/officeDocument/2006/relationships/image" Target="media/image55.jpeg"/><Relationship Id="rId91" Type="http://schemas.openxmlformats.org/officeDocument/2006/relationships/image" Target="media/image42.png"/><Relationship Id="rId96" Type="http://schemas.openxmlformats.org/officeDocument/2006/relationships/hyperlink" Target="https://youtu.be/ozd3WVm68PI"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5.wmf"/><Relationship Id="rId23" Type="http://schemas.openxmlformats.org/officeDocument/2006/relationships/image" Target="media/image11.wmf"/><Relationship Id="rId28" Type="http://schemas.openxmlformats.org/officeDocument/2006/relationships/oleObject" Target="embeddings/oleObject9.bin"/><Relationship Id="rId36" Type="http://schemas.openxmlformats.org/officeDocument/2006/relationships/image" Target="media/image20.wmf"/><Relationship Id="rId49" Type="http://schemas.openxmlformats.org/officeDocument/2006/relationships/image" Target="media/image29.png"/><Relationship Id="rId57" Type="http://schemas.openxmlformats.org/officeDocument/2006/relationships/image" Target="media/image37.png"/><Relationship Id="rId10" Type="http://schemas.openxmlformats.org/officeDocument/2006/relationships/oleObject" Target="embeddings/oleObject2.bin"/><Relationship Id="rId31" Type="http://schemas.openxmlformats.org/officeDocument/2006/relationships/image" Target="media/image15.png"/><Relationship Id="rId44" Type="http://schemas.openxmlformats.org/officeDocument/2006/relationships/image" Target="media/image26.wmf"/><Relationship Id="rId52" Type="http://schemas.openxmlformats.org/officeDocument/2006/relationships/image" Target="media/image32.png"/><Relationship Id="rId60" Type="http://schemas.openxmlformats.org/officeDocument/2006/relationships/image" Target="media/image40.jpeg"/><Relationship Id="rId94" Type="http://schemas.openxmlformats.org/officeDocument/2006/relationships/image" Target="media/image45.jpeg"/><Relationship Id="rId9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wmf"/><Relationship Id="rId13" Type="http://schemas.openxmlformats.org/officeDocument/2006/relationships/image" Target="media/image4.wmf"/><Relationship Id="rId18" Type="http://schemas.openxmlformats.org/officeDocument/2006/relationships/image" Target="media/image7.png"/><Relationship Id="rId39" Type="http://schemas.openxmlformats.org/officeDocument/2006/relationships/oleObject" Target="embeddings/oleObject12.bin"/><Relationship Id="rId34" Type="http://schemas.openxmlformats.org/officeDocument/2006/relationships/image" Target="media/image18.jpeg"/><Relationship Id="rId50" Type="http://schemas.openxmlformats.org/officeDocument/2006/relationships/image" Target="media/image30.png"/><Relationship Id="rId55" Type="http://schemas.openxmlformats.org/officeDocument/2006/relationships/image" Target="media/image35.png"/><Relationship Id="rId97" Type="http://schemas.openxmlformats.org/officeDocument/2006/relationships/hyperlink" Target="https://youtu.be/l6VqtD_RAy0" TargetMode="External"/><Relationship Id="rId7" Type="http://schemas.openxmlformats.org/officeDocument/2006/relationships/image" Target="media/image1.wmf"/><Relationship Id="rId92" Type="http://schemas.openxmlformats.org/officeDocument/2006/relationships/image" Target="media/image43.png"/></Relationships>
</file>

<file path=word/_rels/footnotes.xml.rels><?xml version="1.0" encoding="UTF-8" standalone="yes"?>
<Relationships xmlns="http://schemas.openxmlformats.org/package/2006/relationships"><Relationship Id="rId1" Type="http://schemas.openxmlformats.org/officeDocument/2006/relationships/hyperlink" Target="https://fr.wikipedia.org/wiki/Friedrich_Kohlrausch_%28physicien%29"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2423</Words>
  <Characters>13327</Characters>
  <Application>Microsoft Office Word</Application>
  <DocSecurity>0</DocSecurity>
  <Lines>111</Lines>
  <Paragraphs>31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SZOLLOSI Marc</dc:creator>
  <cp:keywords/>
  <dc:description/>
  <cp:lastModifiedBy>GOMEZ ROSA</cp:lastModifiedBy>
  <cp:revision>2</cp:revision>
  <cp:lastPrinted>2023-09-20T11:19:00Z</cp:lastPrinted>
  <dcterms:created xsi:type="dcterms:W3CDTF">2023-09-20T11:19:00Z</dcterms:created>
  <dcterms:modified xsi:type="dcterms:W3CDTF">2023-09-20T11:19:00Z</dcterms:modified>
</cp:coreProperties>
</file>