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303723" w14:textId="2FA8B1C3" w:rsidR="0055082A" w:rsidRPr="00441C74" w:rsidRDefault="00441C74" w:rsidP="00441C74">
      <w:pPr>
        <w:pStyle w:val="Titre1"/>
        <w:shd w:val="clear" w:color="auto" w:fill="00FF00"/>
        <w:jc w:val="center"/>
        <w:rPr>
          <w:b/>
          <w:bCs/>
        </w:rPr>
      </w:pPr>
      <w:r>
        <w:rPr>
          <w:noProof/>
        </w:rPr>
        <w:drawing>
          <wp:anchor distT="0" distB="0" distL="0" distR="0" simplePos="0" relativeHeight="251658752" behindDoc="1" locked="0" layoutInCell="1" allowOverlap="1" wp14:anchorId="680EA5D2" wp14:editId="77ACA45D">
            <wp:simplePos x="0" y="0"/>
            <wp:positionH relativeFrom="page">
              <wp:posOffset>6161405</wp:posOffset>
            </wp:positionH>
            <wp:positionV relativeFrom="paragraph">
              <wp:posOffset>346710</wp:posOffset>
            </wp:positionV>
            <wp:extent cx="977900" cy="1592580"/>
            <wp:effectExtent l="0" t="0" r="0" b="7620"/>
            <wp:wrapTight wrapText="bothSides">
              <wp:wrapPolygon edited="0">
                <wp:start x="0" y="0"/>
                <wp:lineTo x="0" y="21445"/>
                <wp:lineTo x="21039" y="21445"/>
                <wp:lineTo x="21039" y="0"/>
                <wp:lineTo x="0" y="0"/>
              </wp:wrapPolygon>
            </wp:wrapTight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7900" cy="1592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F56C0">
        <w:rPr>
          <w:b/>
          <w:bCs/>
        </w:rPr>
        <w:pict w14:anchorId="7E784C28">
          <v:rect id="_x0000_s1058" style="position:absolute;left:0;text-align:left;margin-left:34.55pt;margin-top:29.35pt;width:449.75pt;height:.95pt;z-index:-15728128;mso-wrap-distance-left:0;mso-wrap-distance-right:0;mso-position-horizontal-relative:page;mso-position-vertical-relative:text" fillcolor="#4f81bc" stroked="f">
            <w10:wrap type="topAndBottom" anchorx="page"/>
          </v:rect>
        </w:pict>
      </w:r>
      <w:r w:rsidR="001A5AE0" w:rsidRPr="00441C74">
        <w:rPr>
          <w:b/>
          <w:bCs/>
        </w:rPr>
        <w:t>TP-</w:t>
      </w:r>
      <w:r w:rsidR="001A5AE0" w:rsidRPr="00441C74">
        <w:rPr>
          <w:b/>
          <w:bCs/>
          <w:spacing w:val="34"/>
        </w:rPr>
        <w:t xml:space="preserve"> </w:t>
      </w:r>
      <w:proofErr w:type="spellStart"/>
      <w:r w:rsidR="001A5AE0" w:rsidRPr="00441C74">
        <w:rPr>
          <w:b/>
          <w:bCs/>
        </w:rPr>
        <w:t>Hémi-synthèse</w:t>
      </w:r>
      <w:proofErr w:type="spellEnd"/>
      <w:r w:rsidR="001A5AE0" w:rsidRPr="00441C74">
        <w:rPr>
          <w:b/>
          <w:bCs/>
          <w:spacing w:val="35"/>
        </w:rPr>
        <w:t xml:space="preserve"> </w:t>
      </w:r>
      <w:r w:rsidR="001A5AE0" w:rsidRPr="00441C74">
        <w:rPr>
          <w:b/>
          <w:bCs/>
        </w:rPr>
        <w:t>de</w:t>
      </w:r>
      <w:r w:rsidR="001A5AE0" w:rsidRPr="00441C74">
        <w:rPr>
          <w:b/>
          <w:bCs/>
          <w:spacing w:val="34"/>
        </w:rPr>
        <w:t xml:space="preserve"> </w:t>
      </w:r>
      <w:r w:rsidR="001A5AE0" w:rsidRPr="00441C74">
        <w:rPr>
          <w:b/>
          <w:bCs/>
        </w:rPr>
        <w:t>l’aspirine</w:t>
      </w:r>
    </w:p>
    <w:p w14:paraId="035BA293" w14:textId="62D8BBC7" w:rsidR="0055082A" w:rsidRDefault="0055082A">
      <w:pPr>
        <w:pStyle w:val="Corpsdetexte"/>
      </w:pPr>
    </w:p>
    <w:p w14:paraId="6D7891BB" w14:textId="5132F4DD" w:rsidR="0055082A" w:rsidRPr="00CD5FE6" w:rsidRDefault="001A5AE0">
      <w:pPr>
        <w:spacing w:before="100"/>
        <w:ind w:left="988"/>
        <w:jc w:val="both"/>
        <w:rPr>
          <w:b/>
          <w:sz w:val="28"/>
          <w:szCs w:val="24"/>
          <w:u w:val="thick"/>
        </w:rPr>
      </w:pPr>
      <w:r w:rsidRPr="00CD5FE6">
        <w:rPr>
          <w:b/>
          <w:sz w:val="28"/>
          <w:szCs w:val="24"/>
          <w:u w:val="thick"/>
        </w:rPr>
        <w:t>Alerte</w:t>
      </w:r>
      <w:r w:rsidRPr="00CD5FE6">
        <w:rPr>
          <w:b/>
          <w:spacing w:val="-5"/>
          <w:sz w:val="28"/>
          <w:szCs w:val="24"/>
          <w:u w:val="thick"/>
        </w:rPr>
        <w:t xml:space="preserve"> </w:t>
      </w:r>
      <w:r w:rsidRPr="00CD5FE6">
        <w:rPr>
          <w:b/>
          <w:sz w:val="28"/>
          <w:szCs w:val="24"/>
          <w:u w:val="thick"/>
        </w:rPr>
        <w:t>chez</w:t>
      </w:r>
      <w:r w:rsidRPr="00CD5FE6">
        <w:rPr>
          <w:b/>
          <w:spacing w:val="-2"/>
          <w:sz w:val="28"/>
          <w:szCs w:val="24"/>
          <w:u w:val="thick"/>
        </w:rPr>
        <w:t xml:space="preserve"> </w:t>
      </w:r>
      <w:proofErr w:type="spellStart"/>
      <w:r w:rsidRPr="00CD5FE6">
        <w:rPr>
          <w:b/>
          <w:sz w:val="28"/>
          <w:szCs w:val="24"/>
          <w:u w:val="thick"/>
        </w:rPr>
        <w:t>Médicamex</w:t>
      </w:r>
      <w:proofErr w:type="spellEnd"/>
      <w:r w:rsidRPr="00CD5FE6">
        <w:rPr>
          <w:b/>
          <w:spacing w:val="-2"/>
          <w:sz w:val="28"/>
          <w:szCs w:val="24"/>
          <w:u w:val="thick"/>
        </w:rPr>
        <w:t xml:space="preserve"> </w:t>
      </w:r>
      <w:r w:rsidRPr="00CD5FE6">
        <w:rPr>
          <w:b/>
          <w:sz w:val="28"/>
          <w:szCs w:val="24"/>
          <w:u w:val="thick"/>
        </w:rPr>
        <w:t>!</w:t>
      </w:r>
    </w:p>
    <w:p w14:paraId="457B92D8" w14:textId="77777777" w:rsidR="0055082A" w:rsidRDefault="0055082A">
      <w:pPr>
        <w:pStyle w:val="Corpsdetexte"/>
        <w:spacing w:before="2"/>
        <w:rPr>
          <w:b/>
          <w:sz w:val="24"/>
        </w:rPr>
      </w:pPr>
    </w:p>
    <w:p w14:paraId="30BD2F21" w14:textId="77777777" w:rsidR="0055082A" w:rsidRDefault="001A5AE0">
      <w:pPr>
        <w:ind w:left="988" w:right="478"/>
        <w:jc w:val="both"/>
        <w:rPr>
          <w:b/>
          <w:sz w:val="24"/>
        </w:rPr>
      </w:pPr>
      <w:r>
        <w:rPr>
          <w:b/>
          <w:sz w:val="24"/>
        </w:rPr>
        <w:t>Le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célèbre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laboratoire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pharmaceutique</w:t>
      </w:r>
      <w:r>
        <w:rPr>
          <w:b/>
          <w:spacing w:val="1"/>
          <w:sz w:val="24"/>
        </w:rPr>
        <w:t xml:space="preserve"> </w:t>
      </w:r>
      <w:proofErr w:type="spellStart"/>
      <w:r>
        <w:rPr>
          <w:b/>
          <w:sz w:val="24"/>
        </w:rPr>
        <w:t>Médicamex</w:t>
      </w:r>
      <w:proofErr w:type="spellEnd"/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connaît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des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difficultés</w:t>
      </w:r>
      <w:r>
        <w:rPr>
          <w:b/>
          <w:spacing w:val="-66"/>
          <w:sz w:val="24"/>
        </w:rPr>
        <w:t xml:space="preserve"> </w:t>
      </w:r>
      <w:r>
        <w:rPr>
          <w:b/>
          <w:sz w:val="24"/>
        </w:rPr>
        <w:t>financières. La société compte se relancer par la production d’un nouveau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produit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: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l’aspirine</w:t>
      </w:r>
      <w:r>
        <w:rPr>
          <w:b/>
          <w:spacing w:val="-3"/>
          <w:sz w:val="24"/>
        </w:rPr>
        <w:t xml:space="preserve"> </w:t>
      </w:r>
      <w:proofErr w:type="spellStart"/>
      <w:r>
        <w:rPr>
          <w:b/>
          <w:sz w:val="24"/>
        </w:rPr>
        <w:t>bio-sourcée</w:t>
      </w:r>
      <w:proofErr w:type="spellEnd"/>
      <w:r>
        <w:rPr>
          <w:b/>
          <w:sz w:val="24"/>
        </w:rPr>
        <w:t xml:space="preserve"> sous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le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nom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d’</w:t>
      </w:r>
      <w:proofErr w:type="spellStart"/>
      <w:r>
        <w:rPr>
          <w:b/>
          <w:sz w:val="24"/>
        </w:rPr>
        <w:t>Aspirinex</w:t>
      </w:r>
      <w:proofErr w:type="spellEnd"/>
      <w:r>
        <w:rPr>
          <w:b/>
          <w:sz w:val="24"/>
        </w:rPr>
        <w:t>.</w:t>
      </w:r>
    </w:p>
    <w:p w14:paraId="64C5C37A" w14:textId="1AD49173" w:rsidR="0055082A" w:rsidRDefault="001A5AE0">
      <w:pPr>
        <w:pStyle w:val="Titre3"/>
        <w:spacing w:before="1"/>
        <w:ind w:left="986" w:right="472"/>
      </w:pPr>
      <w:r>
        <w:t>M. Martin, récemment promu ingénieur en chef, doit repenser la synthèse de</w:t>
      </w:r>
      <w:r>
        <w:rPr>
          <w:spacing w:val="1"/>
        </w:rPr>
        <w:t xml:space="preserve"> </w:t>
      </w:r>
      <w:r>
        <w:t xml:space="preserve">cette molécule, tombée dans le domaine public depuis un siècle. </w:t>
      </w:r>
      <w:r w:rsidRPr="00441C74">
        <w:rPr>
          <w:highlight w:val="yellow"/>
        </w:rPr>
        <w:t>Il vous charge</w:t>
      </w:r>
      <w:r w:rsidRPr="00441C74">
        <w:rPr>
          <w:spacing w:val="-66"/>
          <w:highlight w:val="yellow"/>
        </w:rPr>
        <w:t xml:space="preserve"> </w:t>
      </w:r>
      <w:r w:rsidRPr="00441C74">
        <w:rPr>
          <w:highlight w:val="yellow"/>
        </w:rPr>
        <w:t>de</w:t>
      </w:r>
      <w:r w:rsidRPr="00441C74">
        <w:rPr>
          <w:spacing w:val="-11"/>
          <w:highlight w:val="yellow"/>
        </w:rPr>
        <w:t xml:space="preserve"> </w:t>
      </w:r>
      <w:r w:rsidRPr="00441C74">
        <w:rPr>
          <w:highlight w:val="yellow"/>
        </w:rPr>
        <w:t>vérifier</w:t>
      </w:r>
      <w:r w:rsidRPr="00441C74">
        <w:rPr>
          <w:spacing w:val="-10"/>
          <w:highlight w:val="yellow"/>
        </w:rPr>
        <w:t xml:space="preserve"> </w:t>
      </w:r>
      <w:r w:rsidRPr="00441C74">
        <w:rPr>
          <w:highlight w:val="yellow"/>
        </w:rPr>
        <w:t>que</w:t>
      </w:r>
      <w:r w:rsidRPr="00441C74">
        <w:rPr>
          <w:spacing w:val="-11"/>
          <w:highlight w:val="yellow"/>
        </w:rPr>
        <w:t xml:space="preserve"> </w:t>
      </w:r>
      <w:r w:rsidRPr="00441C74">
        <w:rPr>
          <w:highlight w:val="yellow"/>
        </w:rPr>
        <w:t>cette</w:t>
      </w:r>
      <w:r w:rsidRPr="00441C74">
        <w:rPr>
          <w:spacing w:val="-11"/>
          <w:highlight w:val="yellow"/>
        </w:rPr>
        <w:t xml:space="preserve"> </w:t>
      </w:r>
      <w:r w:rsidRPr="00441C74">
        <w:rPr>
          <w:highlight w:val="yellow"/>
        </w:rPr>
        <w:t>synthèse</w:t>
      </w:r>
      <w:r w:rsidRPr="00441C74">
        <w:rPr>
          <w:spacing w:val="-11"/>
          <w:highlight w:val="yellow"/>
        </w:rPr>
        <w:t xml:space="preserve"> </w:t>
      </w:r>
      <w:r w:rsidRPr="00441C74">
        <w:rPr>
          <w:highlight w:val="yellow"/>
        </w:rPr>
        <w:t>aboutit</w:t>
      </w:r>
      <w:r w:rsidRPr="00441C74">
        <w:rPr>
          <w:spacing w:val="-12"/>
          <w:highlight w:val="yellow"/>
        </w:rPr>
        <w:t xml:space="preserve"> </w:t>
      </w:r>
      <w:r w:rsidRPr="00441C74">
        <w:rPr>
          <w:highlight w:val="yellow"/>
        </w:rPr>
        <w:t>à</w:t>
      </w:r>
      <w:r w:rsidRPr="00441C74">
        <w:rPr>
          <w:spacing w:val="-10"/>
          <w:highlight w:val="yellow"/>
        </w:rPr>
        <w:t xml:space="preserve"> </w:t>
      </w:r>
      <w:r w:rsidRPr="00441C74">
        <w:rPr>
          <w:highlight w:val="yellow"/>
        </w:rPr>
        <w:t>un</w:t>
      </w:r>
      <w:r w:rsidRPr="00441C74">
        <w:rPr>
          <w:spacing w:val="-11"/>
          <w:highlight w:val="yellow"/>
        </w:rPr>
        <w:t xml:space="preserve"> </w:t>
      </w:r>
      <w:r w:rsidRPr="00441C74">
        <w:rPr>
          <w:highlight w:val="yellow"/>
        </w:rPr>
        <w:t>rendement</w:t>
      </w:r>
      <w:r w:rsidRPr="00441C74">
        <w:rPr>
          <w:spacing w:val="-9"/>
          <w:highlight w:val="yellow"/>
        </w:rPr>
        <w:t xml:space="preserve"> </w:t>
      </w:r>
      <w:r w:rsidRPr="00441C74">
        <w:rPr>
          <w:highlight w:val="yellow"/>
        </w:rPr>
        <w:t>satisfaisant</w:t>
      </w:r>
      <w:r w:rsidRPr="00441C74">
        <w:rPr>
          <w:spacing w:val="-9"/>
          <w:highlight w:val="yellow"/>
        </w:rPr>
        <w:t xml:space="preserve"> </w:t>
      </w:r>
      <w:r w:rsidRPr="00441C74">
        <w:rPr>
          <w:highlight w:val="yellow"/>
        </w:rPr>
        <w:t>en</w:t>
      </w:r>
      <w:r w:rsidRPr="00441C74">
        <w:rPr>
          <w:spacing w:val="-11"/>
          <w:highlight w:val="yellow"/>
        </w:rPr>
        <w:t xml:space="preserve"> </w:t>
      </w:r>
      <w:r w:rsidRPr="00441C74">
        <w:rPr>
          <w:highlight w:val="yellow"/>
        </w:rPr>
        <w:t>vue</w:t>
      </w:r>
      <w:r w:rsidRPr="00441C74">
        <w:rPr>
          <w:spacing w:val="-11"/>
          <w:highlight w:val="yellow"/>
        </w:rPr>
        <w:t xml:space="preserve"> </w:t>
      </w:r>
      <w:r w:rsidRPr="00441C74">
        <w:rPr>
          <w:highlight w:val="yellow"/>
        </w:rPr>
        <w:t>d’une</w:t>
      </w:r>
      <w:r w:rsidRPr="00441C74">
        <w:rPr>
          <w:spacing w:val="-66"/>
          <w:highlight w:val="yellow"/>
        </w:rPr>
        <w:t xml:space="preserve"> </w:t>
      </w:r>
      <w:r w:rsidRPr="00441C74">
        <w:rPr>
          <w:highlight w:val="yellow"/>
        </w:rPr>
        <w:t>éventuelle</w:t>
      </w:r>
      <w:r w:rsidRPr="00441C74">
        <w:rPr>
          <w:spacing w:val="-3"/>
          <w:highlight w:val="yellow"/>
        </w:rPr>
        <w:t xml:space="preserve"> </w:t>
      </w:r>
      <w:r w:rsidRPr="00441C74">
        <w:rPr>
          <w:highlight w:val="yellow"/>
        </w:rPr>
        <w:t>commercialisation fructueuse.</w:t>
      </w:r>
    </w:p>
    <w:p w14:paraId="67DCA7DD" w14:textId="1720C73E" w:rsidR="00482C08" w:rsidRDefault="00482C08">
      <w:pPr>
        <w:pStyle w:val="Titre3"/>
        <w:spacing w:before="1"/>
        <w:ind w:left="986" w:right="472"/>
      </w:pPr>
    </w:p>
    <w:p w14:paraId="5F8855F6" w14:textId="77777777" w:rsidR="00482C08" w:rsidRDefault="00482C08">
      <w:pPr>
        <w:pStyle w:val="Titre3"/>
        <w:spacing w:before="1"/>
        <w:ind w:left="986" w:right="472"/>
      </w:pPr>
    </w:p>
    <w:p w14:paraId="0EDCDD8F" w14:textId="77777777" w:rsidR="0055082A" w:rsidRDefault="0055082A"/>
    <w:p w14:paraId="2776ECB1" w14:textId="77777777" w:rsidR="00482C08" w:rsidRDefault="00482C08"/>
    <w:p w14:paraId="28E8B48B" w14:textId="77777777" w:rsidR="00482C08" w:rsidRDefault="00482C08"/>
    <w:p w14:paraId="11E90BE5" w14:textId="6B6C2BE4" w:rsidR="00482C08" w:rsidRDefault="00482C08" w:rsidP="00482C08">
      <w:pPr>
        <w:jc w:val="center"/>
        <w:sectPr w:rsidR="00482C08" w:rsidSect="00441C74">
          <w:footerReference w:type="default" r:id="rId9"/>
          <w:type w:val="continuous"/>
          <w:pgSz w:w="11910" w:h="16840"/>
          <w:pgMar w:top="426" w:right="240" w:bottom="1220" w:left="440" w:header="720" w:footer="1038" w:gutter="0"/>
          <w:pgNumType w:start="1"/>
          <w:cols w:space="720"/>
        </w:sectPr>
      </w:pPr>
      <w:r>
        <w:rPr>
          <w:noProof/>
        </w:rPr>
        <w:drawing>
          <wp:inline distT="0" distB="0" distL="0" distR="0" wp14:anchorId="08D534D4" wp14:editId="7FB8BA1E">
            <wp:extent cx="6197600" cy="3938760"/>
            <wp:effectExtent l="0" t="0" r="0" b="5080"/>
            <wp:docPr id="6" name="Image 6" descr="Après 120 ans d'existence, l'aspirine est-elle toujours utile 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Après 120 ans d'existence, l'aspirine est-elle toujours utile ?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0511" cy="3940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7A0B3C" w14:textId="77777777" w:rsidR="0055082A" w:rsidRDefault="002F56C0">
      <w:pPr>
        <w:pStyle w:val="Titre4"/>
        <w:spacing w:before="91"/>
        <w:jc w:val="both"/>
      </w:pPr>
      <w:r>
        <w:lastRenderedPageBreak/>
        <w:pict w14:anchorId="3084EE2C">
          <v:rect id="_x0000_s1057" style="position:absolute;left:0;text-align:left;margin-left:28.4pt;margin-top:.65pt;width:536.3pt;height:594pt;z-index:-16129536;mso-position-horizontal-relative:page" filled="f">
            <w10:wrap anchorx="page"/>
          </v:rect>
        </w:pict>
      </w:r>
      <w:r w:rsidR="001A5AE0">
        <w:t>Document</w:t>
      </w:r>
      <w:r w:rsidR="001A5AE0">
        <w:rPr>
          <w:spacing w:val="-4"/>
        </w:rPr>
        <w:t xml:space="preserve"> </w:t>
      </w:r>
      <w:r w:rsidR="001A5AE0">
        <w:t>1</w:t>
      </w:r>
      <w:r w:rsidR="001A5AE0">
        <w:rPr>
          <w:spacing w:val="-3"/>
        </w:rPr>
        <w:t xml:space="preserve"> </w:t>
      </w:r>
      <w:r w:rsidR="001A5AE0">
        <w:t>:</w:t>
      </w:r>
      <w:r w:rsidR="001A5AE0">
        <w:rPr>
          <w:spacing w:val="-3"/>
        </w:rPr>
        <w:t xml:space="preserve"> </w:t>
      </w:r>
      <w:r w:rsidR="001A5AE0">
        <w:t>Histoire</w:t>
      </w:r>
      <w:r w:rsidR="001A5AE0">
        <w:rPr>
          <w:spacing w:val="-2"/>
        </w:rPr>
        <w:t xml:space="preserve"> </w:t>
      </w:r>
      <w:r w:rsidR="001A5AE0">
        <w:t>de</w:t>
      </w:r>
      <w:r w:rsidR="001A5AE0">
        <w:rPr>
          <w:spacing w:val="-3"/>
        </w:rPr>
        <w:t xml:space="preserve"> </w:t>
      </w:r>
      <w:r w:rsidR="001A5AE0">
        <w:t>l’aspirine</w:t>
      </w:r>
    </w:p>
    <w:p w14:paraId="490DDBBB" w14:textId="77777777" w:rsidR="0055082A" w:rsidRDefault="001A5AE0">
      <w:pPr>
        <w:pStyle w:val="Corpsdetexte"/>
        <w:spacing w:before="41" w:line="276" w:lineRule="auto"/>
        <w:ind w:left="280" w:right="516"/>
        <w:jc w:val="both"/>
      </w:pPr>
      <w:r>
        <w:t>L’histoire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l’</w:t>
      </w:r>
      <w:r>
        <w:rPr>
          <w:b/>
        </w:rPr>
        <w:t>aspirine</w:t>
      </w:r>
      <w:r>
        <w:rPr>
          <w:b/>
          <w:spacing w:val="1"/>
        </w:rPr>
        <w:t xml:space="preserve"> </w:t>
      </w:r>
      <w:r>
        <w:t>commence</w:t>
      </w:r>
      <w:r>
        <w:rPr>
          <w:spacing w:val="1"/>
        </w:rPr>
        <w:t xml:space="preserve"> </w:t>
      </w:r>
      <w:r>
        <w:t>plus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deux</w:t>
      </w:r>
      <w:r>
        <w:rPr>
          <w:spacing w:val="1"/>
        </w:rPr>
        <w:t xml:space="preserve"> </w:t>
      </w:r>
      <w:r>
        <w:t>mille</w:t>
      </w:r>
      <w:r>
        <w:rPr>
          <w:spacing w:val="1"/>
        </w:rPr>
        <w:t xml:space="preserve"> </w:t>
      </w:r>
      <w:r>
        <w:t>ans</w:t>
      </w:r>
      <w:r>
        <w:rPr>
          <w:spacing w:val="1"/>
        </w:rPr>
        <w:t xml:space="preserve"> </w:t>
      </w:r>
      <w:r>
        <w:t>avant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découverte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l'</w:t>
      </w:r>
      <w:r>
        <w:rPr>
          <w:b/>
        </w:rPr>
        <w:t>acide</w:t>
      </w:r>
      <w:r>
        <w:rPr>
          <w:b/>
          <w:spacing w:val="1"/>
        </w:rPr>
        <w:t xml:space="preserve"> </w:t>
      </w:r>
      <w:r>
        <w:rPr>
          <w:b/>
        </w:rPr>
        <w:t xml:space="preserve">acétylsalicylique </w:t>
      </w:r>
      <w:r>
        <w:t>qui est son principe actif. Dans l’Antiquité, les thérapeutes grecs avaient observé</w:t>
      </w:r>
      <w:r>
        <w:rPr>
          <w:spacing w:val="1"/>
        </w:rPr>
        <w:t xml:space="preserve"> </w:t>
      </w:r>
      <w:r>
        <w:t>que les décoctions de certaines plantes pouvaient atténuer les douleurs. C’est ainsi qu’</w:t>
      </w:r>
      <w:r>
        <w:rPr>
          <w:i/>
        </w:rPr>
        <w:t>Hippocrate</w:t>
      </w:r>
      <w:r>
        <w:t>, aux</w:t>
      </w:r>
      <w:r>
        <w:rPr>
          <w:spacing w:val="1"/>
        </w:rPr>
        <w:t xml:space="preserve"> </w:t>
      </w:r>
      <w:r>
        <w:t>environs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l’</w:t>
      </w:r>
      <w:r>
        <w:rPr>
          <w:b/>
        </w:rPr>
        <w:t>an</w:t>
      </w:r>
      <w:r>
        <w:rPr>
          <w:b/>
          <w:spacing w:val="-3"/>
        </w:rPr>
        <w:t xml:space="preserve"> </w:t>
      </w:r>
      <w:r>
        <w:rPr>
          <w:b/>
        </w:rPr>
        <w:t>400</w:t>
      </w:r>
      <w:r>
        <w:rPr>
          <w:b/>
          <w:spacing w:val="-2"/>
        </w:rPr>
        <w:t xml:space="preserve"> </w:t>
      </w:r>
      <w:r>
        <w:rPr>
          <w:b/>
        </w:rPr>
        <w:t>av</w:t>
      </w:r>
      <w:r>
        <w:rPr>
          <w:b/>
          <w:spacing w:val="-5"/>
        </w:rPr>
        <w:t xml:space="preserve"> </w:t>
      </w:r>
      <w:r>
        <w:rPr>
          <w:b/>
        </w:rPr>
        <w:t>JC</w:t>
      </w:r>
      <w:r>
        <w:rPr>
          <w:b/>
          <w:spacing w:val="-1"/>
        </w:rPr>
        <w:t xml:space="preserve"> </w:t>
      </w:r>
      <w:r>
        <w:t>recommandait</w:t>
      </w:r>
      <w:r>
        <w:rPr>
          <w:spacing w:val="-3"/>
        </w:rPr>
        <w:t xml:space="preserve"> </w:t>
      </w:r>
      <w:r>
        <w:t>une</w:t>
      </w:r>
      <w:r>
        <w:rPr>
          <w:spacing w:val="-5"/>
        </w:rPr>
        <w:t xml:space="preserve"> </w:t>
      </w:r>
      <w:r>
        <w:t>tisane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feuilles de</w:t>
      </w:r>
      <w:r>
        <w:rPr>
          <w:spacing w:val="3"/>
        </w:rPr>
        <w:t xml:space="preserve"> </w:t>
      </w:r>
      <w:r>
        <w:rPr>
          <w:b/>
        </w:rPr>
        <w:t>saule</w:t>
      </w:r>
      <w:r>
        <w:rPr>
          <w:b/>
          <w:spacing w:val="-2"/>
        </w:rPr>
        <w:t xml:space="preserve"> </w:t>
      </w:r>
      <w:r>
        <w:t>pour</w:t>
      </w:r>
      <w:r>
        <w:rPr>
          <w:spacing w:val="-2"/>
        </w:rPr>
        <w:t xml:space="preserve"> </w:t>
      </w:r>
      <w:r>
        <w:t>soulager</w:t>
      </w:r>
      <w:r>
        <w:rPr>
          <w:spacing w:val="-2"/>
        </w:rPr>
        <w:t xml:space="preserve"> </w:t>
      </w:r>
      <w:r>
        <w:t>les</w:t>
      </w:r>
      <w:r>
        <w:rPr>
          <w:spacing w:val="-2"/>
        </w:rPr>
        <w:t xml:space="preserve"> </w:t>
      </w:r>
      <w:r>
        <w:t>douleurs.</w:t>
      </w:r>
    </w:p>
    <w:p w14:paraId="33B37418" w14:textId="77777777" w:rsidR="0055082A" w:rsidRDefault="0055082A">
      <w:pPr>
        <w:pStyle w:val="Corpsdetexte"/>
        <w:spacing w:before="4"/>
        <w:rPr>
          <w:sz w:val="25"/>
        </w:rPr>
      </w:pPr>
    </w:p>
    <w:p w14:paraId="06798A6C" w14:textId="77777777" w:rsidR="0055082A" w:rsidRDefault="001A5AE0">
      <w:pPr>
        <w:pStyle w:val="Corpsdetexte"/>
        <w:spacing w:line="283" w:lineRule="auto"/>
        <w:ind w:left="280" w:right="514"/>
        <w:jc w:val="both"/>
      </w:pPr>
      <w:r>
        <w:rPr>
          <w:spacing w:val="-1"/>
        </w:rPr>
        <w:t>En</w:t>
      </w:r>
      <w:r>
        <w:rPr>
          <w:spacing w:val="-14"/>
        </w:rPr>
        <w:t xml:space="preserve"> </w:t>
      </w:r>
      <w:r>
        <w:rPr>
          <w:b/>
          <w:spacing w:val="-1"/>
        </w:rPr>
        <w:t>1825,</w:t>
      </w:r>
      <w:r>
        <w:rPr>
          <w:b/>
          <w:spacing w:val="-10"/>
        </w:rPr>
        <w:t xml:space="preserve"> </w:t>
      </w:r>
      <w:r>
        <w:rPr>
          <w:i/>
        </w:rPr>
        <w:t>Francesco</w:t>
      </w:r>
      <w:r>
        <w:rPr>
          <w:i/>
          <w:spacing w:val="41"/>
        </w:rPr>
        <w:t xml:space="preserve"> </w:t>
      </w:r>
      <w:r>
        <w:rPr>
          <w:i/>
        </w:rPr>
        <w:t>Fontana</w:t>
      </w:r>
      <w:r>
        <w:t>,</w:t>
      </w:r>
      <w:r>
        <w:rPr>
          <w:spacing w:val="-11"/>
        </w:rPr>
        <w:t xml:space="preserve"> </w:t>
      </w:r>
      <w:r>
        <w:t>un</w:t>
      </w:r>
      <w:r>
        <w:rPr>
          <w:spacing w:val="-14"/>
        </w:rPr>
        <w:t xml:space="preserve"> </w:t>
      </w:r>
      <w:r>
        <w:t>pharmacien</w:t>
      </w:r>
      <w:r>
        <w:rPr>
          <w:spacing w:val="-15"/>
        </w:rPr>
        <w:t xml:space="preserve"> </w:t>
      </w:r>
      <w:r>
        <w:t>près</w:t>
      </w:r>
      <w:r>
        <w:rPr>
          <w:spacing w:val="-11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Vérone</w:t>
      </w:r>
      <w:r>
        <w:rPr>
          <w:spacing w:val="-12"/>
        </w:rPr>
        <w:t xml:space="preserve"> </w:t>
      </w:r>
      <w:r>
        <w:t>isola</w:t>
      </w:r>
      <w:r>
        <w:rPr>
          <w:spacing w:val="-12"/>
        </w:rPr>
        <w:t xml:space="preserve"> </w:t>
      </w:r>
      <w:r>
        <w:t>une</w:t>
      </w:r>
      <w:r>
        <w:rPr>
          <w:spacing w:val="-16"/>
        </w:rPr>
        <w:t xml:space="preserve"> </w:t>
      </w:r>
      <w:r>
        <w:t>substance</w:t>
      </w:r>
      <w:r>
        <w:rPr>
          <w:spacing w:val="-12"/>
        </w:rPr>
        <w:t xml:space="preserve"> </w:t>
      </w:r>
      <w:r>
        <w:t>active</w:t>
      </w:r>
      <w:r>
        <w:rPr>
          <w:spacing w:val="-12"/>
        </w:rPr>
        <w:t xml:space="preserve"> </w:t>
      </w:r>
      <w:r>
        <w:t>du</w:t>
      </w:r>
      <w:r>
        <w:rPr>
          <w:spacing w:val="-10"/>
        </w:rPr>
        <w:t xml:space="preserve"> </w:t>
      </w:r>
      <w:r>
        <w:rPr>
          <w:b/>
        </w:rPr>
        <w:t>saule</w:t>
      </w:r>
      <w:r>
        <w:rPr>
          <w:b/>
          <w:spacing w:val="-12"/>
        </w:rPr>
        <w:t xml:space="preserve"> </w:t>
      </w:r>
      <w:r>
        <w:rPr>
          <w:b/>
        </w:rPr>
        <w:t>blanc</w:t>
      </w:r>
      <w:r>
        <w:rPr>
          <w:b/>
          <w:spacing w:val="-61"/>
        </w:rPr>
        <w:t xml:space="preserve"> </w:t>
      </w:r>
      <w:r>
        <w:t xml:space="preserve">qu’il appela </w:t>
      </w:r>
      <w:r>
        <w:rPr>
          <w:b/>
        </w:rPr>
        <w:t>salicine</w:t>
      </w:r>
      <w:r>
        <w:t xml:space="preserve">. Quelques années plus tard, c’est un chimiste napolitain, </w:t>
      </w:r>
      <w:r>
        <w:rPr>
          <w:i/>
        </w:rPr>
        <w:t xml:space="preserve">Raffaele </w:t>
      </w:r>
      <w:proofErr w:type="spellStart"/>
      <w:r>
        <w:rPr>
          <w:i/>
        </w:rPr>
        <w:t>Piria</w:t>
      </w:r>
      <w:proofErr w:type="spellEnd"/>
      <w:r>
        <w:t>, qui</w:t>
      </w:r>
      <w:r>
        <w:rPr>
          <w:spacing w:val="1"/>
        </w:rPr>
        <w:t xml:space="preserve"> </w:t>
      </w:r>
      <w:r>
        <w:t>synthétisa</w:t>
      </w:r>
      <w:r>
        <w:rPr>
          <w:spacing w:val="1"/>
        </w:rPr>
        <w:t xml:space="preserve"> </w:t>
      </w:r>
      <w:r>
        <w:t>l’acide salicylique</w:t>
      </w:r>
      <w:r>
        <w:rPr>
          <w:spacing w:val="1"/>
        </w:rPr>
        <w:t xml:space="preserve"> </w:t>
      </w:r>
      <w:r>
        <w:t>à</w:t>
      </w:r>
      <w:r>
        <w:rPr>
          <w:spacing w:val="1"/>
        </w:rPr>
        <w:t xml:space="preserve"> </w:t>
      </w:r>
      <w:r>
        <w:t>partir de la salicine.</w:t>
      </w:r>
      <w:r>
        <w:rPr>
          <w:spacing w:val="1"/>
        </w:rPr>
        <w:t xml:space="preserve"> </w:t>
      </w:r>
      <w:r>
        <w:t xml:space="preserve">En </w:t>
      </w:r>
      <w:r>
        <w:rPr>
          <w:b/>
        </w:rPr>
        <w:t>1874</w:t>
      </w:r>
      <w:r>
        <w:rPr>
          <w:b/>
          <w:spacing w:val="63"/>
        </w:rPr>
        <w:t xml:space="preserve"> </w:t>
      </w:r>
      <w:r>
        <w:t>un médecin</w:t>
      </w:r>
      <w:r>
        <w:rPr>
          <w:spacing w:val="61"/>
        </w:rPr>
        <w:t xml:space="preserve"> </w:t>
      </w:r>
      <w:r>
        <w:rPr>
          <w:i/>
        </w:rPr>
        <w:t>anglais,</w:t>
      </w:r>
      <w:r>
        <w:rPr>
          <w:i/>
          <w:spacing w:val="61"/>
        </w:rPr>
        <w:t xml:space="preserve"> </w:t>
      </w:r>
      <w:r>
        <w:rPr>
          <w:i/>
        </w:rPr>
        <w:t>Thomas</w:t>
      </w:r>
      <w:r>
        <w:rPr>
          <w:i/>
          <w:spacing w:val="62"/>
        </w:rPr>
        <w:t xml:space="preserve"> </w:t>
      </w:r>
      <w:r>
        <w:rPr>
          <w:i/>
        </w:rPr>
        <w:t>Mac</w:t>
      </w:r>
      <w:r>
        <w:rPr>
          <w:i/>
          <w:spacing w:val="1"/>
        </w:rPr>
        <w:t xml:space="preserve"> </w:t>
      </w:r>
      <w:r>
        <w:rPr>
          <w:i/>
        </w:rPr>
        <w:t xml:space="preserve">Lagan </w:t>
      </w:r>
      <w:r>
        <w:t>proposa un remède pour soigner le rhumatisme articulaire aigu à l’aide de la salicine. Il mena</w:t>
      </w:r>
      <w:r>
        <w:rPr>
          <w:spacing w:val="1"/>
        </w:rPr>
        <w:t xml:space="preserve"> </w:t>
      </w:r>
      <w:r>
        <w:rPr>
          <w:spacing w:val="-1"/>
        </w:rPr>
        <w:t>des</w:t>
      </w:r>
      <w:r>
        <w:rPr>
          <w:spacing w:val="-12"/>
        </w:rPr>
        <w:t xml:space="preserve"> </w:t>
      </w:r>
      <w:r>
        <w:rPr>
          <w:spacing w:val="-1"/>
        </w:rPr>
        <w:t>essais</w:t>
      </w:r>
      <w:r>
        <w:rPr>
          <w:spacing w:val="-13"/>
        </w:rPr>
        <w:t xml:space="preserve"> </w:t>
      </w:r>
      <w:r>
        <w:rPr>
          <w:spacing w:val="-1"/>
        </w:rPr>
        <w:t>cliniques</w:t>
      </w:r>
      <w:r>
        <w:rPr>
          <w:spacing w:val="-13"/>
        </w:rPr>
        <w:t xml:space="preserve"> </w:t>
      </w:r>
      <w:r>
        <w:rPr>
          <w:spacing w:val="-1"/>
        </w:rPr>
        <w:t>sur</w:t>
      </w:r>
      <w:r>
        <w:rPr>
          <w:spacing w:val="-16"/>
        </w:rPr>
        <w:t xml:space="preserve"> </w:t>
      </w:r>
      <w:r>
        <w:rPr>
          <w:spacing w:val="-1"/>
        </w:rPr>
        <w:t>des</w:t>
      </w:r>
      <w:r>
        <w:rPr>
          <w:spacing w:val="-12"/>
        </w:rPr>
        <w:t xml:space="preserve"> </w:t>
      </w:r>
      <w:r>
        <w:rPr>
          <w:spacing w:val="-1"/>
        </w:rPr>
        <w:t>malades</w:t>
      </w:r>
      <w:r>
        <w:rPr>
          <w:spacing w:val="-12"/>
        </w:rPr>
        <w:t xml:space="preserve"> </w:t>
      </w:r>
      <w:r>
        <w:t>et</w:t>
      </w:r>
      <w:r>
        <w:rPr>
          <w:spacing w:val="-13"/>
        </w:rPr>
        <w:t xml:space="preserve"> </w:t>
      </w:r>
      <w:r>
        <w:t>les</w:t>
      </w:r>
      <w:r>
        <w:rPr>
          <w:spacing w:val="-13"/>
        </w:rPr>
        <w:t xml:space="preserve"> </w:t>
      </w:r>
      <w:r>
        <w:t>résultats</w:t>
      </w:r>
      <w:r>
        <w:rPr>
          <w:spacing w:val="-12"/>
        </w:rPr>
        <w:t xml:space="preserve"> </w:t>
      </w:r>
      <w:r>
        <w:t>furent</w:t>
      </w:r>
      <w:r>
        <w:rPr>
          <w:spacing w:val="-13"/>
        </w:rPr>
        <w:t xml:space="preserve"> </w:t>
      </w:r>
      <w:r>
        <w:t>au-dessus</w:t>
      </w:r>
      <w:r>
        <w:rPr>
          <w:spacing w:val="-13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ce</w:t>
      </w:r>
      <w:r>
        <w:rPr>
          <w:spacing w:val="-13"/>
        </w:rPr>
        <w:t xml:space="preserve"> </w:t>
      </w:r>
      <w:r>
        <w:t>qu‘il</w:t>
      </w:r>
      <w:r>
        <w:rPr>
          <w:spacing w:val="-13"/>
        </w:rPr>
        <w:t xml:space="preserve"> </w:t>
      </w:r>
      <w:r>
        <w:t>avait</w:t>
      </w:r>
      <w:r>
        <w:rPr>
          <w:spacing w:val="-14"/>
        </w:rPr>
        <w:t xml:space="preserve"> </w:t>
      </w:r>
      <w:r>
        <w:t>espéré.</w:t>
      </w:r>
      <w:r>
        <w:rPr>
          <w:spacing w:val="-13"/>
        </w:rPr>
        <w:t xml:space="preserve"> </w:t>
      </w:r>
      <w:r>
        <w:t>Mac</w:t>
      </w:r>
      <w:r>
        <w:rPr>
          <w:spacing w:val="-11"/>
        </w:rPr>
        <w:t xml:space="preserve"> </w:t>
      </w:r>
      <w:r>
        <w:t>Lagan</w:t>
      </w:r>
      <w:r>
        <w:rPr>
          <w:spacing w:val="-58"/>
        </w:rPr>
        <w:t xml:space="preserve"> </w:t>
      </w:r>
      <w:r>
        <w:t>venait de mettre en évidence les effets antipyrétiques, analgésiques et anti-inflammatoires de la</w:t>
      </w:r>
      <w:r>
        <w:rPr>
          <w:spacing w:val="1"/>
        </w:rPr>
        <w:t xml:space="preserve"> </w:t>
      </w:r>
      <w:r>
        <w:t>salicine. Mais l’emploi de ce dernier était limité par son goût et surtout ses effets secondaires non</w:t>
      </w:r>
      <w:r>
        <w:rPr>
          <w:spacing w:val="1"/>
        </w:rPr>
        <w:t xml:space="preserve"> </w:t>
      </w:r>
      <w:r>
        <w:t>négligeables</w:t>
      </w:r>
      <w:r>
        <w:rPr>
          <w:spacing w:val="-2"/>
        </w:rPr>
        <w:t xml:space="preserve"> </w:t>
      </w:r>
      <w:r>
        <w:t>(gastralgies</w:t>
      </w:r>
      <w:r>
        <w:rPr>
          <w:spacing w:val="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particulier).</w:t>
      </w:r>
    </w:p>
    <w:p w14:paraId="7FC01291" w14:textId="77777777" w:rsidR="0055082A" w:rsidRDefault="0055082A">
      <w:pPr>
        <w:pStyle w:val="Corpsdetexte"/>
        <w:spacing w:before="2"/>
        <w:rPr>
          <w:sz w:val="24"/>
        </w:rPr>
      </w:pPr>
    </w:p>
    <w:p w14:paraId="069553DE" w14:textId="77777777" w:rsidR="0055082A" w:rsidRDefault="001A5AE0">
      <w:pPr>
        <w:pStyle w:val="Corpsdetexte"/>
        <w:spacing w:line="280" w:lineRule="auto"/>
        <w:ind w:left="280" w:right="516"/>
        <w:jc w:val="both"/>
      </w:pPr>
      <w:r>
        <w:t>La solution future aux problèmes de tolérance fut découverte sans le savoir par un jeune chimiste</w:t>
      </w:r>
      <w:r>
        <w:rPr>
          <w:spacing w:val="1"/>
        </w:rPr>
        <w:t xml:space="preserve"> </w:t>
      </w:r>
      <w:r>
        <w:t>français</w:t>
      </w:r>
      <w:r>
        <w:rPr>
          <w:spacing w:val="1"/>
        </w:rPr>
        <w:t xml:space="preserve"> </w:t>
      </w:r>
      <w:r>
        <w:t xml:space="preserve">alsacien, </w:t>
      </w:r>
      <w:r>
        <w:rPr>
          <w:i/>
        </w:rPr>
        <w:t>Charles</w:t>
      </w:r>
      <w:r>
        <w:rPr>
          <w:i/>
          <w:spacing w:val="1"/>
        </w:rPr>
        <w:t xml:space="preserve"> </w:t>
      </w:r>
      <w:r>
        <w:rPr>
          <w:i/>
        </w:rPr>
        <w:t>Frédéric</w:t>
      </w:r>
      <w:r>
        <w:rPr>
          <w:i/>
          <w:spacing w:val="1"/>
        </w:rPr>
        <w:t xml:space="preserve"> </w:t>
      </w:r>
      <w:proofErr w:type="spellStart"/>
      <w:r>
        <w:rPr>
          <w:i/>
        </w:rPr>
        <w:t>Gehrardt</w:t>
      </w:r>
      <w:proofErr w:type="spellEnd"/>
      <w:r>
        <w:rPr>
          <w:i/>
        </w:rPr>
        <w:t xml:space="preserve"> </w:t>
      </w:r>
      <w:r>
        <w:t xml:space="preserve">en </w:t>
      </w:r>
      <w:r>
        <w:rPr>
          <w:b/>
        </w:rPr>
        <w:t>1853</w:t>
      </w:r>
      <w:r>
        <w:t>,</w:t>
      </w:r>
      <w:r>
        <w:rPr>
          <w:spacing w:val="1"/>
        </w:rPr>
        <w:t xml:space="preserve"> </w:t>
      </w:r>
      <w:r>
        <w:t>qui</w:t>
      </w:r>
      <w:r>
        <w:rPr>
          <w:spacing w:val="1"/>
        </w:rPr>
        <w:t xml:space="preserve"> </w:t>
      </w:r>
      <w:r>
        <w:t>observa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rPr>
          <w:b/>
        </w:rPr>
        <w:t>l’acétylation</w:t>
      </w:r>
      <w:r>
        <w:rPr>
          <w:b/>
          <w:spacing w:val="1"/>
        </w:rPr>
        <w:t xml:space="preserve"> </w:t>
      </w:r>
      <w:r>
        <w:rPr>
          <w:b/>
        </w:rPr>
        <w:t>de</w:t>
      </w:r>
      <w:r>
        <w:rPr>
          <w:b/>
          <w:spacing w:val="1"/>
        </w:rPr>
        <w:t xml:space="preserve"> </w:t>
      </w:r>
      <w:r>
        <w:rPr>
          <w:b/>
        </w:rPr>
        <w:t>l’acide</w:t>
      </w:r>
      <w:r>
        <w:rPr>
          <w:b/>
          <w:spacing w:val="1"/>
        </w:rPr>
        <w:t xml:space="preserve"> </w:t>
      </w:r>
      <w:r>
        <w:rPr>
          <w:b/>
        </w:rPr>
        <w:t>salicylique</w:t>
      </w:r>
      <w:r>
        <w:rPr>
          <w:b/>
          <w:spacing w:val="-12"/>
        </w:rPr>
        <w:t xml:space="preserve"> </w:t>
      </w:r>
      <w:r>
        <w:t>produisait</w:t>
      </w:r>
      <w:r>
        <w:rPr>
          <w:spacing w:val="-12"/>
        </w:rPr>
        <w:t xml:space="preserve"> </w:t>
      </w:r>
      <w:r>
        <w:t>un</w:t>
      </w:r>
      <w:r>
        <w:rPr>
          <w:spacing w:val="-9"/>
        </w:rPr>
        <w:t xml:space="preserve"> </w:t>
      </w:r>
      <w:r>
        <w:t>composé</w:t>
      </w:r>
      <w:r>
        <w:rPr>
          <w:spacing w:val="-9"/>
        </w:rPr>
        <w:t xml:space="preserve"> </w:t>
      </w:r>
      <w:r>
        <w:t>nouveau,</w:t>
      </w:r>
      <w:r>
        <w:rPr>
          <w:spacing w:val="-8"/>
        </w:rPr>
        <w:t xml:space="preserve"> </w:t>
      </w:r>
      <w:r>
        <w:rPr>
          <w:b/>
        </w:rPr>
        <w:t>l’acide</w:t>
      </w:r>
      <w:r>
        <w:rPr>
          <w:b/>
          <w:spacing w:val="-11"/>
        </w:rPr>
        <w:t xml:space="preserve"> </w:t>
      </w:r>
      <w:r>
        <w:rPr>
          <w:b/>
        </w:rPr>
        <w:t>acétylsalicylique</w:t>
      </w:r>
      <w:r>
        <w:t>,</w:t>
      </w:r>
      <w:r>
        <w:rPr>
          <w:spacing w:val="-11"/>
        </w:rPr>
        <w:t xml:space="preserve"> </w:t>
      </w:r>
      <w:r>
        <w:t>mais</w:t>
      </w:r>
      <w:r>
        <w:rPr>
          <w:spacing w:val="-9"/>
        </w:rPr>
        <w:t xml:space="preserve"> </w:t>
      </w:r>
      <w:r>
        <w:t>le</w:t>
      </w:r>
      <w:r>
        <w:rPr>
          <w:spacing w:val="-9"/>
        </w:rPr>
        <w:t xml:space="preserve"> </w:t>
      </w:r>
      <w:r>
        <w:t>procédé</w:t>
      </w:r>
      <w:r>
        <w:rPr>
          <w:spacing w:val="-13"/>
        </w:rPr>
        <w:t xml:space="preserve"> </w:t>
      </w:r>
      <w:r>
        <w:t>pour</w:t>
      </w:r>
      <w:r>
        <w:rPr>
          <w:spacing w:val="-6"/>
        </w:rPr>
        <w:t xml:space="preserve"> </w:t>
      </w:r>
      <w:r>
        <w:t>l’obtenir</w:t>
      </w:r>
      <w:r>
        <w:rPr>
          <w:spacing w:val="-59"/>
        </w:rPr>
        <w:t xml:space="preserve"> </w:t>
      </w:r>
      <w:r>
        <w:t>était</w:t>
      </w:r>
      <w:r>
        <w:rPr>
          <w:spacing w:val="-5"/>
        </w:rPr>
        <w:t xml:space="preserve"> </w:t>
      </w:r>
      <w:r>
        <w:t>long</w:t>
      </w:r>
      <w:r>
        <w:rPr>
          <w:spacing w:val="-7"/>
        </w:rPr>
        <w:t xml:space="preserve"> </w:t>
      </w:r>
      <w:r>
        <w:t>et</w:t>
      </w:r>
      <w:r>
        <w:rPr>
          <w:spacing w:val="-7"/>
        </w:rPr>
        <w:t xml:space="preserve"> </w:t>
      </w:r>
      <w:r>
        <w:t>complexe</w:t>
      </w:r>
      <w:r>
        <w:rPr>
          <w:spacing w:val="-7"/>
        </w:rPr>
        <w:t xml:space="preserve"> </w:t>
      </w:r>
      <w:r>
        <w:t>et</w:t>
      </w:r>
      <w:r>
        <w:rPr>
          <w:spacing w:val="-4"/>
        </w:rPr>
        <w:t xml:space="preserve"> </w:t>
      </w:r>
      <w:r>
        <w:t>le</w:t>
      </w:r>
      <w:r>
        <w:rPr>
          <w:spacing w:val="-7"/>
        </w:rPr>
        <w:t xml:space="preserve"> </w:t>
      </w:r>
      <w:r>
        <w:t>chercheur</w:t>
      </w:r>
      <w:r>
        <w:rPr>
          <w:spacing w:val="-8"/>
        </w:rPr>
        <w:t xml:space="preserve"> </w:t>
      </w:r>
      <w:r>
        <w:t>décida</w:t>
      </w:r>
      <w:r>
        <w:rPr>
          <w:spacing w:val="-5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remiser</w:t>
      </w:r>
      <w:r>
        <w:rPr>
          <w:spacing w:val="-7"/>
        </w:rPr>
        <w:t xml:space="preserve"> </w:t>
      </w:r>
      <w:r>
        <w:t>ce</w:t>
      </w:r>
      <w:r>
        <w:rPr>
          <w:spacing w:val="-7"/>
        </w:rPr>
        <w:t xml:space="preserve"> </w:t>
      </w:r>
      <w:r>
        <w:t>produit</w:t>
      </w:r>
      <w:r>
        <w:rPr>
          <w:spacing w:val="-7"/>
        </w:rPr>
        <w:t xml:space="preserve"> </w:t>
      </w:r>
      <w:r>
        <w:t>pour</w:t>
      </w:r>
      <w:r>
        <w:rPr>
          <w:spacing w:val="-6"/>
        </w:rPr>
        <w:t xml:space="preserve"> </w:t>
      </w:r>
      <w:r>
        <w:t>des</w:t>
      </w:r>
      <w:r>
        <w:rPr>
          <w:spacing w:val="-6"/>
        </w:rPr>
        <w:t xml:space="preserve"> </w:t>
      </w:r>
      <w:r>
        <w:t>études</w:t>
      </w:r>
      <w:r>
        <w:rPr>
          <w:spacing w:val="-4"/>
        </w:rPr>
        <w:t xml:space="preserve"> </w:t>
      </w:r>
      <w:r>
        <w:t>ultérieures.</w:t>
      </w:r>
      <w:r>
        <w:rPr>
          <w:spacing w:val="-9"/>
        </w:rPr>
        <w:t xml:space="preserve"> </w:t>
      </w:r>
      <w:r>
        <w:t>Sa</w:t>
      </w:r>
      <w:r>
        <w:rPr>
          <w:spacing w:val="-4"/>
        </w:rPr>
        <w:t xml:space="preserve"> </w:t>
      </w:r>
      <w:r>
        <w:t>mort</w:t>
      </w:r>
      <w:r>
        <w:rPr>
          <w:spacing w:val="-59"/>
        </w:rPr>
        <w:t xml:space="preserve"> </w:t>
      </w:r>
      <w:r>
        <w:t xml:space="preserve">prématurée trois ans plus tard mit fin à ses recherches et sa découverte resta inexploitée. </w:t>
      </w:r>
      <w:r>
        <w:rPr>
          <w:b/>
        </w:rPr>
        <w:t>Quarante</w:t>
      </w:r>
      <w:r>
        <w:rPr>
          <w:b/>
          <w:spacing w:val="1"/>
        </w:rPr>
        <w:t xml:space="preserve"> </w:t>
      </w:r>
      <w:r>
        <w:rPr>
          <w:b/>
        </w:rPr>
        <w:t>ans</w:t>
      </w:r>
      <w:r>
        <w:rPr>
          <w:b/>
          <w:spacing w:val="-3"/>
        </w:rPr>
        <w:t xml:space="preserve"> </w:t>
      </w:r>
      <w:r>
        <w:rPr>
          <w:b/>
        </w:rPr>
        <w:t>plus</w:t>
      </w:r>
      <w:r>
        <w:rPr>
          <w:b/>
          <w:spacing w:val="-1"/>
        </w:rPr>
        <w:t xml:space="preserve"> </w:t>
      </w:r>
      <w:r>
        <w:rPr>
          <w:b/>
        </w:rPr>
        <w:t>tard</w:t>
      </w:r>
      <w:r>
        <w:rPr>
          <w:b/>
          <w:spacing w:val="-14"/>
        </w:rPr>
        <w:t xml:space="preserve"> </w:t>
      </w:r>
      <w:r>
        <w:t>un</w:t>
      </w:r>
      <w:r>
        <w:rPr>
          <w:spacing w:val="-2"/>
        </w:rPr>
        <w:t xml:space="preserve"> </w:t>
      </w:r>
      <w:r>
        <w:t>chimiste</w:t>
      </w:r>
      <w:r>
        <w:rPr>
          <w:spacing w:val="-1"/>
        </w:rPr>
        <w:t xml:space="preserve"> </w:t>
      </w:r>
      <w:r>
        <w:t>allemand,</w:t>
      </w:r>
      <w:r>
        <w:rPr>
          <w:spacing w:val="-11"/>
        </w:rPr>
        <w:t xml:space="preserve"> </w:t>
      </w:r>
      <w:r>
        <w:rPr>
          <w:i/>
        </w:rPr>
        <w:t>Felix</w:t>
      </w:r>
      <w:r>
        <w:rPr>
          <w:i/>
          <w:spacing w:val="-4"/>
        </w:rPr>
        <w:t xml:space="preserve"> </w:t>
      </w:r>
      <w:r>
        <w:rPr>
          <w:i/>
        </w:rPr>
        <w:t>Hoffman</w:t>
      </w:r>
      <w:r>
        <w:rPr>
          <w:i/>
          <w:spacing w:val="-15"/>
        </w:rPr>
        <w:t xml:space="preserve"> </w:t>
      </w:r>
      <w:r>
        <w:t>s’intéressa</w:t>
      </w:r>
      <w:r>
        <w:rPr>
          <w:spacing w:val="-2"/>
        </w:rPr>
        <w:t xml:space="preserve"> </w:t>
      </w:r>
      <w:r>
        <w:t>aux</w:t>
      </w:r>
      <w:r>
        <w:rPr>
          <w:spacing w:val="-2"/>
        </w:rPr>
        <w:t xml:space="preserve"> </w:t>
      </w:r>
      <w:r>
        <w:t>propriétés de</w:t>
      </w:r>
      <w:r>
        <w:rPr>
          <w:spacing w:val="-1"/>
        </w:rPr>
        <w:t xml:space="preserve"> </w:t>
      </w:r>
      <w:r>
        <w:t>l’acide</w:t>
      </w:r>
      <w:r>
        <w:rPr>
          <w:spacing w:val="-4"/>
        </w:rPr>
        <w:t xml:space="preserve"> </w:t>
      </w:r>
      <w:r>
        <w:t>salicylique. Il</w:t>
      </w:r>
      <w:r>
        <w:rPr>
          <w:spacing w:val="-59"/>
        </w:rPr>
        <w:t xml:space="preserve"> </w:t>
      </w:r>
      <w:r>
        <w:t>étudia</w:t>
      </w:r>
      <w:r>
        <w:rPr>
          <w:spacing w:val="1"/>
        </w:rPr>
        <w:t xml:space="preserve"> </w:t>
      </w:r>
      <w:r>
        <w:t>les</w:t>
      </w:r>
      <w:r>
        <w:rPr>
          <w:spacing w:val="1"/>
        </w:rPr>
        <w:t xml:space="preserve"> </w:t>
      </w:r>
      <w:r>
        <w:t>expériences</w:t>
      </w:r>
      <w:r>
        <w:rPr>
          <w:spacing w:val="1"/>
        </w:rPr>
        <w:t xml:space="preserve"> </w:t>
      </w:r>
      <w:r>
        <w:t xml:space="preserve">de </w:t>
      </w:r>
      <w:proofErr w:type="spellStart"/>
      <w:r>
        <w:rPr>
          <w:i/>
        </w:rPr>
        <w:t>Gehrardt</w:t>
      </w:r>
      <w:proofErr w:type="spellEnd"/>
      <w:r>
        <w:rPr>
          <w:i/>
          <w:spacing w:val="1"/>
        </w:rPr>
        <w:t xml:space="preserve"> </w:t>
      </w:r>
      <w:r>
        <w:t>et</w:t>
      </w:r>
      <w:r>
        <w:rPr>
          <w:spacing w:val="1"/>
        </w:rPr>
        <w:t xml:space="preserve"> </w:t>
      </w:r>
      <w:r>
        <w:t>développa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nouvelles</w:t>
      </w:r>
      <w:r>
        <w:rPr>
          <w:spacing w:val="1"/>
        </w:rPr>
        <w:t xml:space="preserve"> </w:t>
      </w:r>
      <w:r>
        <w:t>voies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synthèses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l’acide</w:t>
      </w:r>
      <w:r>
        <w:rPr>
          <w:spacing w:val="1"/>
        </w:rPr>
        <w:t xml:space="preserve"> </w:t>
      </w:r>
      <w:r>
        <w:t>acétylsalicylique. Il montra que le nouveau composé conservait les mêmes propriétés thérapeutiques</w:t>
      </w:r>
      <w:r>
        <w:rPr>
          <w:spacing w:val="1"/>
        </w:rPr>
        <w:t xml:space="preserve"> </w:t>
      </w:r>
      <w:r>
        <w:t>que l’acide salicylique sans les effets secondaires. Il chercha un nom commercial, voulant rappeler</w:t>
      </w:r>
      <w:r>
        <w:rPr>
          <w:spacing w:val="1"/>
        </w:rPr>
        <w:t xml:space="preserve"> </w:t>
      </w:r>
      <w:r>
        <w:t xml:space="preserve">l’extraction de l’acide salicylique à partir de plantes du genre </w:t>
      </w:r>
      <w:proofErr w:type="spellStart"/>
      <w:r>
        <w:t>spiroea</w:t>
      </w:r>
      <w:proofErr w:type="spellEnd"/>
      <w:r>
        <w:t xml:space="preserve">. Il conserva la syllabe « </w:t>
      </w:r>
      <w:proofErr w:type="spellStart"/>
      <w:r>
        <w:t>spir</w:t>
      </w:r>
      <w:proofErr w:type="spellEnd"/>
      <w:r>
        <w:t xml:space="preserve"> »,</w:t>
      </w:r>
      <w:r>
        <w:rPr>
          <w:spacing w:val="1"/>
        </w:rPr>
        <w:t xml:space="preserve"> </w:t>
      </w:r>
      <w:r>
        <w:t>plaça le préfixe « a » pour rappeler le processus d’acétylation, ajoutant la désinence in, il aboutit à</w:t>
      </w:r>
      <w:r>
        <w:rPr>
          <w:spacing w:val="1"/>
        </w:rPr>
        <w:t xml:space="preserve"> </w:t>
      </w:r>
      <w:r>
        <w:rPr>
          <w:b/>
        </w:rPr>
        <w:t>aspirine</w:t>
      </w:r>
      <w:r>
        <w:t>.</w:t>
      </w:r>
      <w:r>
        <w:rPr>
          <w:spacing w:val="1"/>
        </w:rPr>
        <w:t xml:space="preserve"> </w:t>
      </w:r>
      <w:r>
        <w:t>C’était</w:t>
      </w:r>
      <w:r>
        <w:rPr>
          <w:spacing w:val="-1"/>
        </w:rPr>
        <w:t xml:space="preserve"> </w:t>
      </w:r>
      <w:r>
        <w:t>en</w:t>
      </w:r>
      <w:r>
        <w:rPr>
          <w:spacing w:val="-15"/>
        </w:rPr>
        <w:t xml:space="preserve"> </w:t>
      </w:r>
      <w:r>
        <w:rPr>
          <w:b/>
        </w:rPr>
        <w:t>1899</w:t>
      </w:r>
      <w:r>
        <w:t>,</w:t>
      </w:r>
      <w:r>
        <w:rPr>
          <w:spacing w:val="-1"/>
        </w:rPr>
        <w:t xml:space="preserve"> </w:t>
      </w:r>
      <w:r>
        <w:t>l’âge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l’aspirine venait</w:t>
      </w:r>
      <w:r>
        <w:rPr>
          <w:spacing w:val="1"/>
        </w:rPr>
        <w:t xml:space="preserve"> </w:t>
      </w:r>
      <w:r>
        <w:t>de commencer.</w:t>
      </w:r>
    </w:p>
    <w:p w14:paraId="29BF239F" w14:textId="77777777" w:rsidR="0055082A" w:rsidRDefault="0055082A">
      <w:pPr>
        <w:pStyle w:val="Corpsdetexte"/>
        <w:spacing w:before="1"/>
        <w:rPr>
          <w:sz w:val="25"/>
        </w:rPr>
      </w:pPr>
    </w:p>
    <w:p w14:paraId="24C6588A" w14:textId="77777777" w:rsidR="0055082A" w:rsidRDefault="001A5AE0">
      <w:pPr>
        <w:pStyle w:val="Corpsdetexte"/>
        <w:spacing w:line="288" w:lineRule="auto"/>
        <w:ind w:left="280" w:right="520"/>
        <w:jc w:val="both"/>
      </w:pPr>
      <w:r>
        <w:t xml:space="preserve">La firme </w:t>
      </w:r>
      <w:r>
        <w:rPr>
          <w:i/>
        </w:rPr>
        <w:t xml:space="preserve">Bayer </w:t>
      </w:r>
      <w:r>
        <w:t>entreprit la fabrication industrielle de l’aspirine et le nom d’aspirine devint alors une</w:t>
      </w:r>
      <w:r>
        <w:rPr>
          <w:spacing w:val="1"/>
        </w:rPr>
        <w:t xml:space="preserve"> </w:t>
      </w:r>
      <w:r>
        <w:t>marque</w:t>
      </w:r>
      <w:r>
        <w:rPr>
          <w:spacing w:val="-14"/>
        </w:rPr>
        <w:t xml:space="preserve"> </w:t>
      </w:r>
      <w:r>
        <w:t>déposée.</w:t>
      </w:r>
      <w:r>
        <w:rPr>
          <w:spacing w:val="-10"/>
        </w:rPr>
        <w:t xml:space="preserve"> </w:t>
      </w:r>
      <w:r>
        <w:t>La</w:t>
      </w:r>
      <w:r>
        <w:rPr>
          <w:spacing w:val="-14"/>
        </w:rPr>
        <w:t xml:space="preserve"> </w:t>
      </w:r>
      <w:r>
        <w:t>firme</w:t>
      </w:r>
      <w:r>
        <w:rPr>
          <w:spacing w:val="-11"/>
        </w:rPr>
        <w:t xml:space="preserve"> </w:t>
      </w:r>
      <w:r>
        <w:rPr>
          <w:i/>
        </w:rPr>
        <w:t>Bayer</w:t>
      </w:r>
      <w:r>
        <w:rPr>
          <w:i/>
          <w:spacing w:val="-11"/>
        </w:rPr>
        <w:t xml:space="preserve"> </w:t>
      </w:r>
      <w:r>
        <w:t>garda</w:t>
      </w:r>
      <w:r>
        <w:rPr>
          <w:spacing w:val="-11"/>
        </w:rPr>
        <w:t xml:space="preserve"> </w:t>
      </w:r>
      <w:r>
        <w:t>le</w:t>
      </w:r>
      <w:r>
        <w:rPr>
          <w:spacing w:val="-13"/>
        </w:rPr>
        <w:t xml:space="preserve"> </w:t>
      </w:r>
      <w:r>
        <w:t>monopole</w:t>
      </w:r>
      <w:r>
        <w:rPr>
          <w:spacing w:val="-13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sa</w:t>
      </w:r>
      <w:r>
        <w:rPr>
          <w:spacing w:val="-13"/>
        </w:rPr>
        <w:t xml:space="preserve"> </w:t>
      </w:r>
      <w:r>
        <w:t>fabrication</w:t>
      </w:r>
      <w:r>
        <w:rPr>
          <w:spacing w:val="-11"/>
        </w:rPr>
        <w:t xml:space="preserve"> </w:t>
      </w:r>
      <w:r>
        <w:t>jusqu’à</w:t>
      </w:r>
      <w:r>
        <w:rPr>
          <w:spacing w:val="-11"/>
        </w:rPr>
        <w:t xml:space="preserve"> </w:t>
      </w:r>
      <w:r>
        <w:t>la</w:t>
      </w:r>
      <w:r>
        <w:rPr>
          <w:spacing w:val="-13"/>
        </w:rPr>
        <w:t xml:space="preserve"> </w:t>
      </w:r>
      <w:r>
        <w:t>fin</w:t>
      </w:r>
      <w:r>
        <w:rPr>
          <w:spacing w:val="-13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la</w:t>
      </w:r>
      <w:r>
        <w:rPr>
          <w:spacing w:val="-13"/>
        </w:rPr>
        <w:t xml:space="preserve"> </w:t>
      </w:r>
      <w:r>
        <w:t>première</w:t>
      </w:r>
      <w:r>
        <w:rPr>
          <w:spacing w:val="-10"/>
        </w:rPr>
        <w:t xml:space="preserve"> </w:t>
      </w:r>
      <w:r>
        <w:t>guerre</w:t>
      </w:r>
      <w:r>
        <w:rPr>
          <w:spacing w:val="-59"/>
        </w:rPr>
        <w:t xml:space="preserve"> </w:t>
      </w:r>
      <w:r>
        <w:t>mondiale.</w:t>
      </w:r>
    </w:p>
    <w:p w14:paraId="683F6E70" w14:textId="77777777" w:rsidR="0055082A" w:rsidRDefault="0055082A">
      <w:pPr>
        <w:pStyle w:val="Corpsdetexte"/>
        <w:rPr>
          <w:sz w:val="24"/>
        </w:rPr>
      </w:pPr>
    </w:p>
    <w:p w14:paraId="647CA364" w14:textId="77777777" w:rsidR="0055082A" w:rsidRDefault="001A5AE0">
      <w:pPr>
        <w:pStyle w:val="Titre4"/>
        <w:spacing w:line="276" w:lineRule="auto"/>
        <w:ind w:right="927"/>
      </w:pPr>
      <w:r>
        <w:t>À la suite du traité de Versailles de 1919 la marque aspirine est tombée dans le domaine</w:t>
      </w:r>
      <w:r>
        <w:rPr>
          <w:spacing w:val="-61"/>
        </w:rPr>
        <w:t xml:space="preserve"> </w:t>
      </w:r>
      <w:r>
        <w:t>public</w:t>
      </w:r>
      <w:r>
        <w:rPr>
          <w:spacing w:val="-3"/>
        </w:rPr>
        <w:t xml:space="preserve"> </w:t>
      </w:r>
      <w:r>
        <w:t>en France, en</w:t>
      </w:r>
      <w:r>
        <w:rPr>
          <w:spacing w:val="-3"/>
        </w:rPr>
        <w:t xml:space="preserve"> </w:t>
      </w:r>
      <w:r>
        <w:t>Angleterre et</w:t>
      </w:r>
      <w:r>
        <w:rPr>
          <w:spacing w:val="-1"/>
        </w:rPr>
        <w:t xml:space="preserve"> </w:t>
      </w:r>
      <w:r>
        <w:t>aux</w:t>
      </w:r>
      <w:r>
        <w:rPr>
          <w:spacing w:val="-2"/>
        </w:rPr>
        <w:t xml:space="preserve"> </w:t>
      </w:r>
      <w:r>
        <w:t>Etats-Unis.</w:t>
      </w:r>
    </w:p>
    <w:p w14:paraId="1C9511F7" w14:textId="77777777" w:rsidR="0055082A" w:rsidRDefault="0055082A">
      <w:pPr>
        <w:pStyle w:val="Corpsdetexte"/>
        <w:spacing w:before="3"/>
        <w:rPr>
          <w:b/>
          <w:sz w:val="25"/>
        </w:rPr>
      </w:pPr>
    </w:p>
    <w:p w14:paraId="1DDEF405" w14:textId="77777777" w:rsidR="0055082A" w:rsidRDefault="001A5AE0">
      <w:pPr>
        <w:spacing w:before="1"/>
        <w:ind w:left="3112" w:firstLine="1510"/>
        <w:rPr>
          <w:i/>
        </w:rPr>
      </w:pPr>
      <w:r>
        <w:rPr>
          <w:i/>
        </w:rPr>
        <w:t>D’après</w:t>
      </w:r>
      <w:r>
        <w:rPr>
          <w:i/>
          <w:spacing w:val="1"/>
        </w:rPr>
        <w:t xml:space="preserve"> </w:t>
      </w:r>
      <w:r>
        <w:rPr>
          <w:i/>
        </w:rPr>
        <w:t>MARCON Daniel – Lycée Blaise Cendrars – Sevran</w:t>
      </w:r>
      <w:r>
        <w:rPr>
          <w:i/>
          <w:spacing w:val="-59"/>
        </w:rPr>
        <w:t xml:space="preserve"> </w:t>
      </w:r>
      <w:r>
        <w:rPr>
          <w:i/>
        </w:rPr>
        <w:t>Groupe</w:t>
      </w:r>
      <w:r>
        <w:rPr>
          <w:i/>
          <w:spacing w:val="-1"/>
        </w:rPr>
        <w:t xml:space="preserve"> </w:t>
      </w:r>
      <w:r>
        <w:rPr>
          <w:i/>
        </w:rPr>
        <w:t>de</w:t>
      </w:r>
      <w:r>
        <w:rPr>
          <w:i/>
          <w:spacing w:val="-3"/>
        </w:rPr>
        <w:t xml:space="preserve"> </w:t>
      </w:r>
      <w:r>
        <w:rPr>
          <w:i/>
        </w:rPr>
        <w:t>réflexion</w:t>
      </w:r>
      <w:r>
        <w:rPr>
          <w:i/>
          <w:spacing w:val="-4"/>
        </w:rPr>
        <w:t xml:space="preserve"> </w:t>
      </w:r>
      <w:r>
        <w:rPr>
          <w:i/>
        </w:rPr>
        <w:t>voie</w:t>
      </w:r>
      <w:r>
        <w:rPr>
          <w:i/>
          <w:spacing w:val="-2"/>
        </w:rPr>
        <w:t xml:space="preserve"> </w:t>
      </w:r>
      <w:r>
        <w:rPr>
          <w:i/>
        </w:rPr>
        <w:t>technologique –</w:t>
      </w:r>
      <w:r>
        <w:rPr>
          <w:i/>
          <w:spacing w:val="-4"/>
        </w:rPr>
        <w:t xml:space="preserve"> </w:t>
      </w:r>
      <w:r>
        <w:rPr>
          <w:i/>
        </w:rPr>
        <w:t>Académie</w:t>
      </w:r>
      <w:r>
        <w:rPr>
          <w:i/>
          <w:spacing w:val="-2"/>
        </w:rPr>
        <w:t xml:space="preserve"> </w:t>
      </w:r>
      <w:r>
        <w:rPr>
          <w:i/>
        </w:rPr>
        <w:t>de</w:t>
      </w:r>
      <w:r>
        <w:rPr>
          <w:i/>
          <w:spacing w:val="-4"/>
        </w:rPr>
        <w:t xml:space="preserve"> </w:t>
      </w:r>
      <w:r>
        <w:rPr>
          <w:i/>
        </w:rPr>
        <w:t>Créteil</w:t>
      </w:r>
      <w:r>
        <w:rPr>
          <w:i/>
          <w:spacing w:val="-1"/>
        </w:rPr>
        <w:t xml:space="preserve"> </w:t>
      </w:r>
      <w:r>
        <w:rPr>
          <w:i/>
        </w:rPr>
        <w:t>–</w:t>
      </w:r>
      <w:r>
        <w:rPr>
          <w:i/>
          <w:spacing w:val="-1"/>
        </w:rPr>
        <w:t xml:space="preserve"> </w:t>
      </w:r>
      <w:r>
        <w:rPr>
          <w:i/>
        </w:rPr>
        <w:t>janvier</w:t>
      </w:r>
      <w:r>
        <w:rPr>
          <w:i/>
          <w:spacing w:val="-4"/>
        </w:rPr>
        <w:t xml:space="preserve"> </w:t>
      </w:r>
      <w:r>
        <w:rPr>
          <w:i/>
        </w:rPr>
        <w:t>2014</w:t>
      </w:r>
    </w:p>
    <w:p w14:paraId="0D441BA4" w14:textId="77777777" w:rsidR="0055082A" w:rsidRDefault="0055082A">
      <w:pPr>
        <w:sectPr w:rsidR="0055082A">
          <w:pgSz w:w="11910" w:h="16840"/>
          <w:pgMar w:top="1060" w:right="240" w:bottom="1220" w:left="440" w:header="0" w:footer="1038" w:gutter="0"/>
          <w:cols w:space="720"/>
        </w:sectPr>
      </w:pPr>
    </w:p>
    <w:p w14:paraId="08E5226C" w14:textId="77777777" w:rsidR="0055082A" w:rsidRDefault="002F56C0">
      <w:pPr>
        <w:spacing w:before="91" w:line="276" w:lineRule="auto"/>
        <w:ind w:left="263" w:right="4980"/>
        <w:jc w:val="both"/>
      </w:pPr>
      <w:r>
        <w:lastRenderedPageBreak/>
        <w:pict w14:anchorId="76B1E92B">
          <v:group id="_x0000_s1052" style="position:absolute;left:0;text-align:left;margin-left:27.3pt;margin-top:.3pt;width:539.25pt;height:527.8pt;z-index:-16128512;mso-position-horizontal-relative:page" coordorigin="545,6" coordsize="10785,10556">
            <v:rect id="_x0000_s1056" style="position:absolute;left:553;top:13;width:10770;height:10541" filled="f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55" type="#_x0000_t75" style="position:absolute;left:4723;top:1613;width:2429;height:1605">
              <v:imagedata r:id="rId11" o:title=""/>
            </v:shape>
            <v:shape id="_x0000_s1054" type="#_x0000_t75" style="position:absolute;left:5210;top:4170;width:1455;height:1419">
              <v:imagedata r:id="rId12" o:title=""/>
            </v:shape>
            <v:shape id="_x0000_s1053" type="#_x0000_t75" style="position:absolute;left:860;top:6542;width:10153;height:2067">
              <v:imagedata r:id="rId13" o:title=""/>
            </v:shape>
            <w10:wrap anchorx="page"/>
          </v:group>
        </w:pict>
      </w:r>
      <w:r w:rsidR="001A5AE0">
        <w:rPr>
          <w:b/>
        </w:rPr>
        <w:t>Document 2 : Etapes de l’</w:t>
      </w:r>
      <w:proofErr w:type="spellStart"/>
      <w:r w:rsidR="001A5AE0">
        <w:rPr>
          <w:b/>
        </w:rPr>
        <w:t>hémi-synthèse</w:t>
      </w:r>
      <w:proofErr w:type="spellEnd"/>
      <w:r w:rsidR="001A5AE0">
        <w:rPr>
          <w:b/>
        </w:rPr>
        <w:t xml:space="preserve"> de l’aspirine</w:t>
      </w:r>
      <w:r w:rsidR="001A5AE0">
        <w:rPr>
          <w:b/>
          <w:spacing w:val="-61"/>
        </w:rPr>
        <w:t xml:space="preserve"> </w:t>
      </w:r>
      <w:r w:rsidR="001A5AE0" w:rsidRPr="00441C74">
        <w:rPr>
          <w:b/>
          <w:highlight w:val="yellow"/>
        </w:rPr>
        <w:t>Etape</w:t>
      </w:r>
      <w:r w:rsidR="001A5AE0" w:rsidRPr="00441C74">
        <w:rPr>
          <w:b/>
          <w:spacing w:val="-1"/>
          <w:highlight w:val="yellow"/>
        </w:rPr>
        <w:t xml:space="preserve"> </w:t>
      </w:r>
      <w:r w:rsidR="001A5AE0" w:rsidRPr="00441C74">
        <w:rPr>
          <w:b/>
          <w:highlight w:val="yellow"/>
        </w:rPr>
        <w:t>1</w:t>
      </w:r>
      <w:r w:rsidR="001A5AE0" w:rsidRPr="00441C74">
        <w:rPr>
          <w:b/>
          <w:spacing w:val="-3"/>
          <w:highlight w:val="yellow"/>
        </w:rPr>
        <w:t xml:space="preserve"> </w:t>
      </w:r>
      <w:r w:rsidR="001A5AE0" w:rsidRPr="00441C74">
        <w:rPr>
          <w:highlight w:val="yellow"/>
        </w:rPr>
        <w:t>:</w:t>
      </w:r>
      <w:r w:rsidR="001A5AE0" w:rsidRPr="00441C74">
        <w:rPr>
          <w:spacing w:val="1"/>
          <w:highlight w:val="yellow"/>
        </w:rPr>
        <w:t xml:space="preserve"> </w:t>
      </w:r>
      <w:r w:rsidR="001A5AE0" w:rsidRPr="00441C74">
        <w:rPr>
          <w:highlight w:val="yellow"/>
        </w:rPr>
        <w:t>Extraction</w:t>
      </w:r>
      <w:r w:rsidR="001A5AE0" w:rsidRPr="00441C74">
        <w:rPr>
          <w:spacing w:val="-2"/>
          <w:highlight w:val="yellow"/>
        </w:rPr>
        <w:t xml:space="preserve"> </w:t>
      </w:r>
      <w:r w:rsidR="001A5AE0" w:rsidRPr="00441C74">
        <w:rPr>
          <w:highlight w:val="yellow"/>
        </w:rPr>
        <w:t>de</w:t>
      </w:r>
      <w:r w:rsidR="001A5AE0" w:rsidRPr="00441C74">
        <w:rPr>
          <w:spacing w:val="-2"/>
          <w:highlight w:val="yellow"/>
        </w:rPr>
        <w:t xml:space="preserve"> </w:t>
      </w:r>
      <w:r w:rsidR="001A5AE0" w:rsidRPr="00441C74">
        <w:rPr>
          <w:highlight w:val="yellow"/>
        </w:rPr>
        <w:t>la</w:t>
      </w:r>
      <w:r w:rsidR="001A5AE0" w:rsidRPr="00441C74">
        <w:rPr>
          <w:spacing w:val="-2"/>
          <w:highlight w:val="yellow"/>
        </w:rPr>
        <w:t xml:space="preserve"> </w:t>
      </w:r>
      <w:r w:rsidR="001A5AE0" w:rsidRPr="00441C74">
        <w:rPr>
          <w:highlight w:val="yellow"/>
        </w:rPr>
        <w:t>salicine</w:t>
      </w:r>
      <w:r w:rsidR="001A5AE0" w:rsidRPr="00441C74">
        <w:rPr>
          <w:spacing w:val="-3"/>
          <w:highlight w:val="yellow"/>
        </w:rPr>
        <w:t xml:space="preserve"> </w:t>
      </w:r>
      <w:r w:rsidR="001A5AE0" w:rsidRPr="00441C74">
        <w:rPr>
          <w:highlight w:val="yellow"/>
        </w:rPr>
        <w:t>des plantes</w:t>
      </w:r>
    </w:p>
    <w:p w14:paraId="5966336B" w14:textId="77777777" w:rsidR="0055082A" w:rsidRDefault="001A5AE0">
      <w:pPr>
        <w:pStyle w:val="Corpsdetexte"/>
        <w:spacing w:before="2" w:line="276" w:lineRule="auto"/>
        <w:ind w:left="263" w:right="487" w:firstLine="708"/>
        <w:jc w:val="both"/>
      </w:pPr>
      <w:r>
        <w:t>La salicine est une espèce présente à l’état naturel dans certains végétaux, notamment la Reine</w:t>
      </w:r>
      <w:r>
        <w:rPr>
          <w:spacing w:val="-59"/>
        </w:rPr>
        <w:t xml:space="preserve"> </w:t>
      </w:r>
      <w:r>
        <w:t>des Prés ou le saule. Sa structure est proche de l’acide salicylique et elle peut être transformée en</w:t>
      </w:r>
      <w:r>
        <w:rPr>
          <w:spacing w:val="1"/>
        </w:rPr>
        <w:t xml:space="preserve"> </w:t>
      </w:r>
      <w:r>
        <w:t>quelques</w:t>
      </w:r>
      <w:r>
        <w:rPr>
          <w:spacing w:val="-2"/>
        </w:rPr>
        <w:t xml:space="preserve"> </w:t>
      </w:r>
      <w:r>
        <w:t>étapes</w:t>
      </w:r>
      <w:r>
        <w:rPr>
          <w:spacing w:val="-1"/>
        </w:rPr>
        <w:t xml:space="preserve"> </w:t>
      </w:r>
      <w:r>
        <w:t>en aspirine.</w:t>
      </w:r>
    </w:p>
    <w:p w14:paraId="40CF73D3" w14:textId="77777777" w:rsidR="0055082A" w:rsidRDefault="0055082A">
      <w:pPr>
        <w:pStyle w:val="Corpsdetexte"/>
        <w:rPr>
          <w:sz w:val="26"/>
        </w:rPr>
      </w:pPr>
    </w:p>
    <w:p w14:paraId="719B4B54" w14:textId="77777777" w:rsidR="0055082A" w:rsidRDefault="0055082A">
      <w:pPr>
        <w:pStyle w:val="Corpsdetexte"/>
        <w:rPr>
          <w:sz w:val="26"/>
        </w:rPr>
      </w:pPr>
    </w:p>
    <w:p w14:paraId="6DA5C202" w14:textId="77777777" w:rsidR="0055082A" w:rsidRDefault="0055082A">
      <w:pPr>
        <w:pStyle w:val="Corpsdetexte"/>
        <w:rPr>
          <w:sz w:val="26"/>
        </w:rPr>
      </w:pPr>
    </w:p>
    <w:p w14:paraId="0B10C788" w14:textId="77777777" w:rsidR="0055082A" w:rsidRDefault="0055082A">
      <w:pPr>
        <w:pStyle w:val="Corpsdetexte"/>
        <w:rPr>
          <w:sz w:val="26"/>
        </w:rPr>
      </w:pPr>
    </w:p>
    <w:p w14:paraId="1DC3692D" w14:textId="77777777" w:rsidR="0055082A" w:rsidRDefault="0055082A">
      <w:pPr>
        <w:pStyle w:val="Corpsdetexte"/>
        <w:spacing w:before="8"/>
        <w:rPr>
          <w:sz w:val="32"/>
        </w:rPr>
      </w:pPr>
    </w:p>
    <w:p w14:paraId="6CA6A2BC" w14:textId="77777777" w:rsidR="0055082A" w:rsidRDefault="001A5AE0">
      <w:pPr>
        <w:pStyle w:val="Corpsdetexte"/>
        <w:spacing w:before="1"/>
        <w:ind w:left="263"/>
        <w:jc w:val="both"/>
      </w:pPr>
      <w:r w:rsidRPr="00441C74">
        <w:rPr>
          <w:b/>
          <w:highlight w:val="yellow"/>
        </w:rPr>
        <w:t>Etape</w:t>
      </w:r>
      <w:r w:rsidRPr="00441C74">
        <w:rPr>
          <w:b/>
          <w:spacing w:val="-1"/>
          <w:highlight w:val="yellow"/>
        </w:rPr>
        <w:t xml:space="preserve"> </w:t>
      </w:r>
      <w:r w:rsidRPr="00441C74">
        <w:rPr>
          <w:b/>
          <w:highlight w:val="yellow"/>
        </w:rPr>
        <w:t>2</w:t>
      </w:r>
      <w:r w:rsidRPr="00441C74">
        <w:rPr>
          <w:b/>
          <w:spacing w:val="-4"/>
          <w:highlight w:val="yellow"/>
        </w:rPr>
        <w:t xml:space="preserve"> </w:t>
      </w:r>
      <w:r w:rsidRPr="00441C74">
        <w:rPr>
          <w:highlight w:val="yellow"/>
        </w:rPr>
        <w:t>:</w:t>
      </w:r>
      <w:r w:rsidRPr="00441C74">
        <w:rPr>
          <w:spacing w:val="1"/>
          <w:highlight w:val="yellow"/>
        </w:rPr>
        <w:t xml:space="preserve"> </w:t>
      </w:r>
      <w:r w:rsidRPr="00441C74">
        <w:rPr>
          <w:highlight w:val="yellow"/>
        </w:rPr>
        <w:t>Transformation</w:t>
      </w:r>
      <w:r w:rsidRPr="00441C74">
        <w:rPr>
          <w:spacing w:val="-1"/>
          <w:highlight w:val="yellow"/>
        </w:rPr>
        <w:t xml:space="preserve"> </w:t>
      </w:r>
      <w:r w:rsidRPr="00441C74">
        <w:rPr>
          <w:highlight w:val="yellow"/>
        </w:rPr>
        <w:t>de</w:t>
      </w:r>
      <w:r w:rsidRPr="00441C74">
        <w:rPr>
          <w:spacing w:val="-3"/>
          <w:highlight w:val="yellow"/>
        </w:rPr>
        <w:t xml:space="preserve"> </w:t>
      </w:r>
      <w:r w:rsidRPr="00441C74">
        <w:rPr>
          <w:highlight w:val="yellow"/>
        </w:rPr>
        <w:t>la</w:t>
      </w:r>
      <w:r w:rsidRPr="00441C74">
        <w:rPr>
          <w:spacing w:val="-3"/>
          <w:highlight w:val="yellow"/>
        </w:rPr>
        <w:t xml:space="preserve"> </w:t>
      </w:r>
      <w:r w:rsidRPr="00441C74">
        <w:rPr>
          <w:highlight w:val="yellow"/>
        </w:rPr>
        <w:t>salicine</w:t>
      </w:r>
      <w:r w:rsidRPr="00441C74">
        <w:rPr>
          <w:spacing w:val="-3"/>
          <w:highlight w:val="yellow"/>
        </w:rPr>
        <w:t xml:space="preserve"> </w:t>
      </w:r>
      <w:r w:rsidRPr="00441C74">
        <w:rPr>
          <w:highlight w:val="yellow"/>
        </w:rPr>
        <w:t>en</w:t>
      </w:r>
      <w:r w:rsidRPr="00441C74">
        <w:rPr>
          <w:spacing w:val="-1"/>
          <w:highlight w:val="yellow"/>
        </w:rPr>
        <w:t xml:space="preserve"> </w:t>
      </w:r>
      <w:r w:rsidRPr="00441C74">
        <w:rPr>
          <w:highlight w:val="yellow"/>
        </w:rPr>
        <w:t>acide salicylique.</w:t>
      </w:r>
    </w:p>
    <w:p w14:paraId="4FBDF9C3" w14:textId="77777777" w:rsidR="0055082A" w:rsidRDefault="001A5AE0">
      <w:pPr>
        <w:pStyle w:val="Corpsdetexte"/>
        <w:spacing w:before="41" w:line="276" w:lineRule="auto"/>
        <w:ind w:left="263" w:right="496" w:firstLine="708"/>
        <w:jc w:val="both"/>
      </w:pPr>
      <w:r>
        <w:t>Lors de cette étape, on transforme la salicine en saligénine, puis ensuite on oxyde cette dernière</w:t>
      </w:r>
      <w:r>
        <w:rPr>
          <w:spacing w:val="-59"/>
        </w:rPr>
        <w:t xml:space="preserve"> </w:t>
      </w:r>
      <w:r>
        <w:t>molécule pour</w:t>
      </w:r>
      <w:r>
        <w:rPr>
          <w:spacing w:val="-2"/>
        </w:rPr>
        <w:t xml:space="preserve"> </w:t>
      </w:r>
      <w:r>
        <w:t>obtenir</w:t>
      </w:r>
      <w:r>
        <w:rPr>
          <w:spacing w:val="1"/>
        </w:rPr>
        <w:t xml:space="preserve"> </w:t>
      </w:r>
      <w:r>
        <w:t>l’acide</w:t>
      </w:r>
      <w:r>
        <w:rPr>
          <w:spacing w:val="-1"/>
        </w:rPr>
        <w:t xml:space="preserve"> </w:t>
      </w:r>
      <w:r>
        <w:t>salicylique.</w:t>
      </w:r>
    </w:p>
    <w:p w14:paraId="4623843B" w14:textId="77777777" w:rsidR="0055082A" w:rsidRDefault="0055082A">
      <w:pPr>
        <w:pStyle w:val="Corpsdetexte"/>
        <w:rPr>
          <w:sz w:val="26"/>
        </w:rPr>
      </w:pPr>
    </w:p>
    <w:p w14:paraId="5B94B5D5" w14:textId="77777777" w:rsidR="0055082A" w:rsidRDefault="0055082A">
      <w:pPr>
        <w:pStyle w:val="Corpsdetexte"/>
        <w:rPr>
          <w:sz w:val="26"/>
        </w:rPr>
      </w:pPr>
    </w:p>
    <w:p w14:paraId="73108385" w14:textId="77777777" w:rsidR="0055082A" w:rsidRDefault="0055082A">
      <w:pPr>
        <w:pStyle w:val="Corpsdetexte"/>
        <w:rPr>
          <w:sz w:val="26"/>
        </w:rPr>
      </w:pPr>
    </w:p>
    <w:p w14:paraId="5B9268AC" w14:textId="77777777" w:rsidR="0055082A" w:rsidRDefault="0055082A">
      <w:pPr>
        <w:pStyle w:val="Corpsdetexte"/>
        <w:rPr>
          <w:sz w:val="26"/>
        </w:rPr>
      </w:pPr>
    </w:p>
    <w:p w14:paraId="1AC662EE" w14:textId="0C4D3D94" w:rsidR="0055082A" w:rsidRDefault="001A5AE0">
      <w:pPr>
        <w:pStyle w:val="Corpsdetexte"/>
        <w:spacing w:before="207"/>
        <w:ind w:left="263"/>
        <w:jc w:val="both"/>
      </w:pPr>
      <w:r w:rsidRPr="00441C74">
        <w:rPr>
          <w:b/>
          <w:highlight w:val="yellow"/>
        </w:rPr>
        <w:t>Etape</w:t>
      </w:r>
      <w:r w:rsidRPr="00441C74">
        <w:rPr>
          <w:b/>
          <w:spacing w:val="-1"/>
          <w:highlight w:val="yellow"/>
        </w:rPr>
        <w:t xml:space="preserve"> </w:t>
      </w:r>
      <w:r w:rsidRPr="00441C74">
        <w:rPr>
          <w:b/>
          <w:highlight w:val="yellow"/>
        </w:rPr>
        <w:t>3</w:t>
      </w:r>
      <w:r w:rsidRPr="00441C74">
        <w:rPr>
          <w:b/>
          <w:spacing w:val="-4"/>
          <w:highlight w:val="yellow"/>
        </w:rPr>
        <w:t xml:space="preserve"> </w:t>
      </w:r>
      <w:r w:rsidRPr="00441C74">
        <w:rPr>
          <w:highlight w:val="yellow"/>
        </w:rPr>
        <w:t>:</w:t>
      </w:r>
      <w:r w:rsidRPr="00441C74">
        <w:rPr>
          <w:spacing w:val="-2"/>
          <w:highlight w:val="yellow"/>
        </w:rPr>
        <w:t xml:space="preserve"> </w:t>
      </w:r>
      <w:r w:rsidRPr="00441C74">
        <w:rPr>
          <w:highlight w:val="yellow"/>
        </w:rPr>
        <w:t>Synthèse</w:t>
      </w:r>
      <w:r w:rsidRPr="00441C74">
        <w:rPr>
          <w:spacing w:val="-2"/>
          <w:highlight w:val="yellow"/>
        </w:rPr>
        <w:t xml:space="preserve"> </w:t>
      </w:r>
      <w:r w:rsidRPr="00441C74">
        <w:rPr>
          <w:highlight w:val="yellow"/>
        </w:rPr>
        <w:t>de</w:t>
      </w:r>
      <w:r w:rsidRPr="00441C74">
        <w:rPr>
          <w:spacing w:val="1"/>
          <w:highlight w:val="yellow"/>
        </w:rPr>
        <w:t xml:space="preserve"> </w:t>
      </w:r>
      <w:r w:rsidRPr="00441C74">
        <w:rPr>
          <w:highlight w:val="yellow"/>
        </w:rPr>
        <w:t>l’aspirine</w:t>
      </w:r>
      <w:r w:rsidRPr="00441C74">
        <w:rPr>
          <w:spacing w:val="-1"/>
          <w:highlight w:val="yellow"/>
        </w:rPr>
        <w:t xml:space="preserve"> </w:t>
      </w:r>
      <w:r w:rsidRPr="00441C74">
        <w:rPr>
          <w:highlight w:val="yellow"/>
        </w:rPr>
        <w:t>brute</w:t>
      </w:r>
      <w:r w:rsidRPr="00441C74">
        <w:rPr>
          <w:spacing w:val="-2"/>
          <w:highlight w:val="yellow"/>
        </w:rPr>
        <w:t xml:space="preserve"> </w:t>
      </w:r>
      <w:r w:rsidRPr="00441C74">
        <w:rPr>
          <w:highlight w:val="yellow"/>
        </w:rPr>
        <w:t>(</w:t>
      </w:r>
      <w:r w:rsidR="00CD5FE6">
        <w:rPr>
          <w:highlight w:val="yellow"/>
        </w:rPr>
        <w:t xml:space="preserve">appelée </w:t>
      </w:r>
      <w:r w:rsidRPr="00441C74">
        <w:rPr>
          <w:highlight w:val="yellow"/>
        </w:rPr>
        <w:t>acétylation</w:t>
      </w:r>
      <w:r w:rsidRPr="00441C74">
        <w:rPr>
          <w:spacing w:val="-1"/>
          <w:highlight w:val="yellow"/>
        </w:rPr>
        <w:t xml:space="preserve"> </w:t>
      </w:r>
      <w:r w:rsidRPr="00441C74">
        <w:rPr>
          <w:highlight w:val="yellow"/>
        </w:rPr>
        <w:t>de</w:t>
      </w:r>
      <w:r w:rsidRPr="00441C74">
        <w:rPr>
          <w:spacing w:val="-2"/>
          <w:highlight w:val="yellow"/>
        </w:rPr>
        <w:t xml:space="preserve"> </w:t>
      </w:r>
      <w:r w:rsidRPr="00441C74">
        <w:rPr>
          <w:highlight w:val="yellow"/>
        </w:rPr>
        <w:t>l’acide</w:t>
      </w:r>
      <w:r w:rsidRPr="00441C74">
        <w:rPr>
          <w:spacing w:val="-3"/>
          <w:highlight w:val="yellow"/>
        </w:rPr>
        <w:t xml:space="preserve"> </w:t>
      </w:r>
      <w:r w:rsidRPr="00441C74">
        <w:rPr>
          <w:highlight w:val="yellow"/>
        </w:rPr>
        <w:t>salicylique)</w:t>
      </w:r>
    </w:p>
    <w:p w14:paraId="47CE1323" w14:textId="77777777" w:rsidR="0055082A" w:rsidRDefault="001A5AE0">
      <w:pPr>
        <w:pStyle w:val="Corpsdetexte"/>
        <w:spacing w:before="41" w:line="276" w:lineRule="auto"/>
        <w:ind w:left="263" w:right="490" w:firstLine="708"/>
        <w:jc w:val="both"/>
      </w:pPr>
      <w:r>
        <w:t>Lors</w:t>
      </w:r>
      <w:r>
        <w:rPr>
          <w:spacing w:val="-13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cette</w:t>
      </w:r>
      <w:r>
        <w:rPr>
          <w:spacing w:val="-11"/>
        </w:rPr>
        <w:t xml:space="preserve"> </w:t>
      </w:r>
      <w:r>
        <w:t>étape,</w:t>
      </w:r>
      <w:r>
        <w:rPr>
          <w:spacing w:val="-11"/>
        </w:rPr>
        <w:t xml:space="preserve"> </w:t>
      </w:r>
      <w:r>
        <w:t>l’acide</w:t>
      </w:r>
      <w:r>
        <w:rPr>
          <w:spacing w:val="-13"/>
        </w:rPr>
        <w:t xml:space="preserve"> </w:t>
      </w:r>
      <w:r>
        <w:t>salicylique</w:t>
      </w:r>
      <w:r>
        <w:rPr>
          <w:spacing w:val="-13"/>
        </w:rPr>
        <w:t xml:space="preserve"> </w:t>
      </w:r>
      <w:r>
        <w:t>précédent</w:t>
      </w:r>
      <w:r>
        <w:rPr>
          <w:spacing w:val="-14"/>
        </w:rPr>
        <w:t xml:space="preserve"> </w:t>
      </w:r>
      <w:r>
        <w:t>est</w:t>
      </w:r>
      <w:r>
        <w:rPr>
          <w:spacing w:val="-13"/>
        </w:rPr>
        <w:t xml:space="preserve"> </w:t>
      </w:r>
      <w:r>
        <w:t>transformé</w:t>
      </w:r>
      <w:r>
        <w:rPr>
          <w:spacing w:val="-10"/>
        </w:rPr>
        <w:t xml:space="preserve"> </w:t>
      </w:r>
      <w:r>
        <w:t>en</w:t>
      </w:r>
      <w:r>
        <w:rPr>
          <w:spacing w:val="-14"/>
        </w:rPr>
        <w:t xml:space="preserve"> </w:t>
      </w:r>
      <w:r>
        <w:t>aspirine</w:t>
      </w:r>
      <w:r>
        <w:rPr>
          <w:spacing w:val="-12"/>
        </w:rPr>
        <w:t xml:space="preserve"> </w:t>
      </w:r>
      <w:r>
        <w:t>selon</w:t>
      </w:r>
      <w:r>
        <w:rPr>
          <w:spacing w:val="-11"/>
        </w:rPr>
        <w:t xml:space="preserve"> </w:t>
      </w:r>
      <w:r>
        <w:t>l’équation-bilan</w:t>
      </w:r>
      <w:r>
        <w:rPr>
          <w:spacing w:val="-59"/>
        </w:rPr>
        <w:t xml:space="preserve"> </w:t>
      </w:r>
      <w:r>
        <w:t>suivante</w:t>
      </w:r>
      <w:r>
        <w:rPr>
          <w:spacing w:val="-1"/>
        </w:rPr>
        <w:t xml:space="preserve"> </w:t>
      </w:r>
      <w:r>
        <w:t>:</w:t>
      </w:r>
    </w:p>
    <w:p w14:paraId="47C0F4EA" w14:textId="77777777" w:rsidR="0055082A" w:rsidRDefault="0055082A">
      <w:pPr>
        <w:pStyle w:val="Corpsdetexte"/>
        <w:rPr>
          <w:sz w:val="26"/>
        </w:rPr>
      </w:pPr>
    </w:p>
    <w:p w14:paraId="50808E9F" w14:textId="77777777" w:rsidR="0055082A" w:rsidRDefault="0055082A">
      <w:pPr>
        <w:pStyle w:val="Corpsdetexte"/>
        <w:rPr>
          <w:sz w:val="26"/>
        </w:rPr>
      </w:pPr>
    </w:p>
    <w:p w14:paraId="6EEC4CE4" w14:textId="77777777" w:rsidR="0055082A" w:rsidRDefault="0055082A">
      <w:pPr>
        <w:pStyle w:val="Corpsdetexte"/>
        <w:rPr>
          <w:sz w:val="26"/>
        </w:rPr>
      </w:pPr>
    </w:p>
    <w:p w14:paraId="7A4EAC94" w14:textId="77777777" w:rsidR="0055082A" w:rsidRDefault="0055082A">
      <w:pPr>
        <w:pStyle w:val="Corpsdetexte"/>
        <w:rPr>
          <w:sz w:val="26"/>
        </w:rPr>
      </w:pPr>
    </w:p>
    <w:p w14:paraId="373F9D61" w14:textId="77777777" w:rsidR="0055082A" w:rsidRDefault="0055082A">
      <w:pPr>
        <w:pStyle w:val="Corpsdetexte"/>
        <w:rPr>
          <w:sz w:val="26"/>
        </w:rPr>
      </w:pPr>
    </w:p>
    <w:p w14:paraId="1E857692" w14:textId="77777777" w:rsidR="0055082A" w:rsidRDefault="0055082A">
      <w:pPr>
        <w:pStyle w:val="Corpsdetexte"/>
        <w:rPr>
          <w:sz w:val="26"/>
        </w:rPr>
      </w:pPr>
    </w:p>
    <w:p w14:paraId="01227AD6" w14:textId="77777777" w:rsidR="0055082A" w:rsidRDefault="0055082A">
      <w:pPr>
        <w:pStyle w:val="Corpsdetexte"/>
        <w:spacing w:before="7"/>
        <w:rPr>
          <w:sz w:val="19"/>
        </w:rPr>
      </w:pPr>
    </w:p>
    <w:p w14:paraId="22CF1546" w14:textId="77777777" w:rsidR="0055082A" w:rsidRDefault="001A5AE0">
      <w:pPr>
        <w:pStyle w:val="Corpsdetexte"/>
        <w:ind w:left="263"/>
        <w:jc w:val="both"/>
      </w:pPr>
      <w:r w:rsidRPr="00441C74">
        <w:rPr>
          <w:b/>
          <w:highlight w:val="yellow"/>
        </w:rPr>
        <w:t>Etape</w:t>
      </w:r>
      <w:r w:rsidRPr="00441C74">
        <w:rPr>
          <w:b/>
          <w:spacing w:val="-2"/>
          <w:highlight w:val="yellow"/>
        </w:rPr>
        <w:t xml:space="preserve"> </w:t>
      </w:r>
      <w:r w:rsidRPr="00441C74">
        <w:rPr>
          <w:b/>
          <w:highlight w:val="yellow"/>
        </w:rPr>
        <w:t>4</w:t>
      </w:r>
      <w:r w:rsidRPr="00441C74">
        <w:rPr>
          <w:b/>
          <w:spacing w:val="-5"/>
          <w:highlight w:val="yellow"/>
        </w:rPr>
        <w:t xml:space="preserve"> </w:t>
      </w:r>
      <w:r w:rsidRPr="00441C74">
        <w:rPr>
          <w:highlight w:val="yellow"/>
        </w:rPr>
        <w:t>:</w:t>
      </w:r>
      <w:r w:rsidRPr="00441C74">
        <w:rPr>
          <w:spacing w:val="1"/>
          <w:highlight w:val="yellow"/>
        </w:rPr>
        <w:t xml:space="preserve"> </w:t>
      </w:r>
      <w:r w:rsidRPr="00441C74">
        <w:rPr>
          <w:highlight w:val="yellow"/>
        </w:rPr>
        <w:t>Contrôle</w:t>
      </w:r>
      <w:r w:rsidRPr="00441C74">
        <w:rPr>
          <w:spacing w:val="-4"/>
          <w:highlight w:val="yellow"/>
        </w:rPr>
        <w:t xml:space="preserve"> </w:t>
      </w:r>
      <w:r w:rsidRPr="00441C74">
        <w:rPr>
          <w:highlight w:val="yellow"/>
        </w:rPr>
        <w:t>de</w:t>
      </w:r>
      <w:r w:rsidRPr="00441C74">
        <w:rPr>
          <w:spacing w:val="-2"/>
          <w:highlight w:val="yellow"/>
        </w:rPr>
        <w:t xml:space="preserve"> </w:t>
      </w:r>
      <w:r w:rsidRPr="00441C74">
        <w:rPr>
          <w:highlight w:val="yellow"/>
        </w:rPr>
        <w:t>pureté</w:t>
      </w:r>
      <w:r w:rsidRPr="00441C74">
        <w:rPr>
          <w:spacing w:val="-3"/>
          <w:highlight w:val="yellow"/>
        </w:rPr>
        <w:t xml:space="preserve"> </w:t>
      </w:r>
      <w:r w:rsidRPr="00441C74">
        <w:rPr>
          <w:highlight w:val="yellow"/>
        </w:rPr>
        <w:t>de</w:t>
      </w:r>
      <w:r w:rsidRPr="00441C74">
        <w:rPr>
          <w:spacing w:val="-2"/>
          <w:highlight w:val="yellow"/>
        </w:rPr>
        <w:t xml:space="preserve"> </w:t>
      </w:r>
      <w:r w:rsidRPr="00441C74">
        <w:rPr>
          <w:highlight w:val="yellow"/>
        </w:rPr>
        <w:t>l’aspirine</w:t>
      </w:r>
      <w:r w:rsidRPr="00441C74">
        <w:rPr>
          <w:spacing w:val="-1"/>
          <w:highlight w:val="yellow"/>
        </w:rPr>
        <w:t xml:space="preserve"> </w:t>
      </w:r>
      <w:r w:rsidRPr="00441C74">
        <w:rPr>
          <w:highlight w:val="yellow"/>
        </w:rPr>
        <w:t>brute.</w:t>
      </w:r>
    </w:p>
    <w:p w14:paraId="7D6FD460" w14:textId="77777777" w:rsidR="0055082A" w:rsidRDefault="001A5AE0">
      <w:pPr>
        <w:pStyle w:val="Corpsdetexte"/>
        <w:spacing w:before="38" w:line="276" w:lineRule="auto"/>
        <w:ind w:left="263" w:right="490" w:firstLine="708"/>
        <w:jc w:val="both"/>
      </w:pPr>
      <w:r>
        <w:t>On vérifie dans cette étape la pureté de l’aspirine brute, c’est-à-dire de l’aspirine obtenue</w:t>
      </w:r>
      <w:r>
        <w:rPr>
          <w:spacing w:val="1"/>
        </w:rPr>
        <w:t xml:space="preserve"> </w:t>
      </w:r>
      <w:r>
        <w:t>directement après la réaction. Elle n’est souvent pas pure et une ou plusieurs étapes de purification</w:t>
      </w:r>
      <w:r>
        <w:rPr>
          <w:spacing w:val="1"/>
        </w:rPr>
        <w:t xml:space="preserve"> </w:t>
      </w:r>
      <w:r>
        <w:t>s’imposent.</w:t>
      </w:r>
    </w:p>
    <w:p w14:paraId="46336A30" w14:textId="77777777" w:rsidR="0055082A" w:rsidRPr="00441C74" w:rsidRDefault="001A5AE0">
      <w:pPr>
        <w:spacing w:before="2"/>
        <w:ind w:left="263"/>
        <w:jc w:val="both"/>
        <w:rPr>
          <w:highlight w:val="yellow"/>
        </w:rPr>
      </w:pPr>
      <w:r w:rsidRPr="00441C74">
        <w:rPr>
          <w:b/>
          <w:highlight w:val="yellow"/>
        </w:rPr>
        <w:t>Etape</w:t>
      </w:r>
      <w:r w:rsidRPr="00441C74">
        <w:rPr>
          <w:b/>
          <w:spacing w:val="-2"/>
          <w:highlight w:val="yellow"/>
        </w:rPr>
        <w:t xml:space="preserve"> </w:t>
      </w:r>
      <w:r w:rsidRPr="00441C74">
        <w:rPr>
          <w:b/>
          <w:highlight w:val="yellow"/>
        </w:rPr>
        <w:t>5</w:t>
      </w:r>
      <w:r w:rsidRPr="00441C74">
        <w:rPr>
          <w:b/>
          <w:spacing w:val="-5"/>
          <w:highlight w:val="yellow"/>
        </w:rPr>
        <w:t xml:space="preserve"> </w:t>
      </w:r>
      <w:r w:rsidRPr="00441C74">
        <w:rPr>
          <w:highlight w:val="yellow"/>
        </w:rPr>
        <w:t>:</w:t>
      </w:r>
      <w:r w:rsidRPr="00441C74">
        <w:rPr>
          <w:spacing w:val="1"/>
          <w:highlight w:val="yellow"/>
        </w:rPr>
        <w:t xml:space="preserve"> </w:t>
      </w:r>
      <w:r w:rsidRPr="00441C74">
        <w:rPr>
          <w:highlight w:val="yellow"/>
        </w:rPr>
        <w:t>Purification</w:t>
      </w:r>
      <w:r w:rsidRPr="00441C74">
        <w:rPr>
          <w:spacing w:val="-4"/>
          <w:highlight w:val="yellow"/>
        </w:rPr>
        <w:t xml:space="preserve"> </w:t>
      </w:r>
      <w:r w:rsidRPr="00441C74">
        <w:rPr>
          <w:highlight w:val="yellow"/>
        </w:rPr>
        <w:t>de</w:t>
      </w:r>
      <w:r w:rsidRPr="00441C74">
        <w:rPr>
          <w:spacing w:val="-1"/>
          <w:highlight w:val="yellow"/>
        </w:rPr>
        <w:t xml:space="preserve"> </w:t>
      </w:r>
      <w:r w:rsidRPr="00441C74">
        <w:rPr>
          <w:highlight w:val="yellow"/>
        </w:rPr>
        <w:t>l’aspirine</w:t>
      </w:r>
    </w:p>
    <w:p w14:paraId="3D7D86AF" w14:textId="77777777" w:rsidR="0055082A" w:rsidRDefault="002F56C0">
      <w:pPr>
        <w:pStyle w:val="Corpsdetexte"/>
        <w:spacing w:before="38"/>
        <w:ind w:left="263"/>
        <w:jc w:val="both"/>
      </w:pPr>
      <w:r>
        <w:rPr>
          <w:highlight w:val="yellow"/>
        </w:rPr>
        <w:pict w14:anchorId="224B1900">
          <v:group id="_x0000_s1049" style="position:absolute;left:0;text-align:left;margin-left:27.4pt;margin-top:26.85pt;width:539.25pt;height:190.5pt;z-index:-16128000;mso-position-horizontal-relative:page" coordorigin="548,537" coordsize="10785,3810">
            <v:rect id="_x0000_s1051" style="position:absolute;left:555;top:544;width:10770;height:3795" filled="f"/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50" type="#_x0000_t202" style="position:absolute;left:547;top:537;width:10785;height:3810" filled="f" stroked="f">
              <v:textbox inset="0,0,0,0">
                <w:txbxContent>
                  <w:p w14:paraId="0A07F926" w14:textId="77777777" w:rsidR="0055082A" w:rsidRDefault="001A5AE0">
                    <w:pPr>
                      <w:spacing w:before="86"/>
                      <w:ind w:left="158"/>
                      <w:rPr>
                        <w:b/>
                      </w:rPr>
                    </w:pPr>
                    <w:r>
                      <w:rPr>
                        <w:b/>
                      </w:rPr>
                      <w:t>Document</w:t>
                    </w:r>
                    <w:r>
                      <w:rPr>
                        <w:b/>
                        <w:spacing w:val="-3"/>
                      </w:rPr>
                      <w:t xml:space="preserve"> </w:t>
                    </w:r>
                    <w:r>
                      <w:rPr>
                        <w:b/>
                      </w:rPr>
                      <w:t>3</w:t>
                    </w:r>
                    <w:r>
                      <w:rPr>
                        <w:b/>
                        <w:spacing w:val="-2"/>
                      </w:rPr>
                      <w:t xml:space="preserve"> </w:t>
                    </w:r>
                    <w:r>
                      <w:rPr>
                        <w:b/>
                      </w:rPr>
                      <w:t>:</w:t>
                    </w:r>
                    <w:r>
                      <w:rPr>
                        <w:b/>
                        <w:spacing w:val="-4"/>
                      </w:rPr>
                      <w:t xml:space="preserve"> </w:t>
                    </w:r>
                    <w:r>
                      <w:rPr>
                        <w:b/>
                      </w:rPr>
                      <w:t>Quelques</w:t>
                    </w:r>
                    <w:r>
                      <w:rPr>
                        <w:b/>
                        <w:spacing w:val="-2"/>
                      </w:rPr>
                      <w:t xml:space="preserve"> </w:t>
                    </w:r>
                    <w:r>
                      <w:rPr>
                        <w:b/>
                      </w:rPr>
                      <w:t>données</w:t>
                    </w:r>
                    <w:r>
                      <w:rPr>
                        <w:b/>
                        <w:spacing w:val="-1"/>
                      </w:rPr>
                      <w:t xml:space="preserve"> </w:t>
                    </w:r>
                    <w:r>
                      <w:rPr>
                        <w:b/>
                      </w:rPr>
                      <w:t>pour</w:t>
                    </w:r>
                    <w:r>
                      <w:rPr>
                        <w:b/>
                        <w:spacing w:val="-3"/>
                      </w:rPr>
                      <w:t xml:space="preserve"> </w:t>
                    </w:r>
                    <w:r>
                      <w:rPr>
                        <w:b/>
                      </w:rPr>
                      <w:t>l’extraction</w:t>
                    </w:r>
                    <w:r>
                      <w:rPr>
                        <w:b/>
                        <w:spacing w:val="-3"/>
                      </w:rPr>
                      <w:t xml:space="preserve"> </w:t>
                    </w:r>
                    <w:r>
                      <w:rPr>
                        <w:b/>
                      </w:rPr>
                      <w:t>de</w:t>
                    </w:r>
                    <w:r>
                      <w:rPr>
                        <w:b/>
                        <w:spacing w:val="-2"/>
                      </w:rPr>
                      <w:t xml:space="preserve"> </w:t>
                    </w:r>
                    <w:r>
                      <w:rPr>
                        <w:b/>
                      </w:rPr>
                      <w:t>la</w:t>
                    </w:r>
                    <w:r>
                      <w:rPr>
                        <w:b/>
                        <w:spacing w:val="-4"/>
                      </w:rPr>
                      <w:t xml:space="preserve"> </w:t>
                    </w:r>
                    <w:r>
                      <w:rPr>
                        <w:b/>
                      </w:rPr>
                      <w:t>salicine</w:t>
                    </w:r>
                  </w:p>
                </w:txbxContent>
              </v:textbox>
            </v:shape>
            <w10:wrap anchorx="page"/>
          </v:group>
        </w:pict>
      </w:r>
      <w:r w:rsidR="001A5AE0" w:rsidRPr="00441C74">
        <w:rPr>
          <w:b/>
          <w:highlight w:val="yellow"/>
        </w:rPr>
        <w:t>Etape</w:t>
      </w:r>
      <w:r w:rsidR="001A5AE0" w:rsidRPr="00441C74">
        <w:rPr>
          <w:b/>
          <w:spacing w:val="-2"/>
          <w:highlight w:val="yellow"/>
        </w:rPr>
        <w:t xml:space="preserve"> </w:t>
      </w:r>
      <w:r w:rsidR="001A5AE0" w:rsidRPr="00441C74">
        <w:rPr>
          <w:b/>
          <w:highlight w:val="yellow"/>
        </w:rPr>
        <w:t>6</w:t>
      </w:r>
      <w:r w:rsidR="001A5AE0" w:rsidRPr="00441C74">
        <w:rPr>
          <w:b/>
          <w:spacing w:val="-4"/>
          <w:highlight w:val="yellow"/>
        </w:rPr>
        <w:t xml:space="preserve"> </w:t>
      </w:r>
      <w:r w:rsidR="001A5AE0" w:rsidRPr="00441C74">
        <w:rPr>
          <w:highlight w:val="yellow"/>
        </w:rPr>
        <w:t>:</w:t>
      </w:r>
      <w:r w:rsidR="001A5AE0" w:rsidRPr="00441C74">
        <w:rPr>
          <w:spacing w:val="1"/>
          <w:highlight w:val="yellow"/>
        </w:rPr>
        <w:t xml:space="preserve"> </w:t>
      </w:r>
      <w:r w:rsidR="001A5AE0" w:rsidRPr="00441C74">
        <w:rPr>
          <w:highlight w:val="yellow"/>
        </w:rPr>
        <w:t>Contrôle</w:t>
      </w:r>
      <w:r w:rsidR="001A5AE0" w:rsidRPr="00441C74">
        <w:rPr>
          <w:spacing w:val="-3"/>
          <w:highlight w:val="yellow"/>
        </w:rPr>
        <w:t xml:space="preserve"> </w:t>
      </w:r>
      <w:r w:rsidR="001A5AE0" w:rsidRPr="00441C74">
        <w:rPr>
          <w:highlight w:val="yellow"/>
        </w:rPr>
        <w:t>de</w:t>
      </w:r>
      <w:r w:rsidR="001A5AE0" w:rsidRPr="00441C74">
        <w:rPr>
          <w:spacing w:val="-2"/>
          <w:highlight w:val="yellow"/>
        </w:rPr>
        <w:t xml:space="preserve"> </w:t>
      </w:r>
      <w:r w:rsidR="001A5AE0" w:rsidRPr="00441C74">
        <w:rPr>
          <w:highlight w:val="yellow"/>
        </w:rPr>
        <w:t>pureté</w:t>
      </w:r>
      <w:r w:rsidR="001A5AE0" w:rsidRPr="00441C74">
        <w:rPr>
          <w:spacing w:val="-2"/>
          <w:highlight w:val="yellow"/>
        </w:rPr>
        <w:t xml:space="preserve"> </w:t>
      </w:r>
      <w:r w:rsidR="001A5AE0" w:rsidRPr="00441C74">
        <w:rPr>
          <w:highlight w:val="yellow"/>
        </w:rPr>
        <w:t>de</w:t>
      </w:r>
      <w:r w:rsidR="001A5AE0" w:rsidRPr="00441C74">
        <w:rPr>
          <w:spacing w:val="-2"/>
          <w:highlight w:val="yellow"/>
        </w:rPr>
        <w:t xml:space="preserve"> </w:t>
      </w:r>
      <w:r w:rsidR="001A5AE0" w:rsidRPr="00441C74">
        <w:rPr>
          <w:highlight w:val="yellow"/>
        </w:rPr>
        <w:t>l’aspirine</w:t>
      </w:r>
      <w:r w:rsidR="001A5AE0" w:rsidRPr="00441C74">
        <w:rPr>
          <w:spacing w:val="-3"/>
          <w:highlight w:val="yellow"/>
        </w:rPr>
        <w:t xml:space="preserve"> </w:t>
      </w:r>
      <w:r w:rsidR="001A5AE0" w:rsidRPr="00441C74">
        <w:rPr>
          <w:highlight w:val="yellow"/>
        </w:rPr>
        <w:t>purifiée</w:t>
      </w:r>
    </w:p>
    <w:p w14:paraId="13A4B9D9" w14:textId="77777777" w:rsidR="0055082A" w:rsidRDefault="0055082A">
      <w:pPr>
        <w:pStyle w:val="Corpsdetexte"/>
        <w:rPr>
          <w:sz w:val="20"/>
        </w:rPr>
      </w:pPr>
    </w:p>
    <w:p w14:paraId="317A7E3E" w14:textId="77777777" w:rsidR="0055082A" w:rsidRDefault="0055082A">
      <w:pPr>
        <w:pStyle w:val="Corpsdetexte"/>
        <w:rPr>
          <w:sz w:val="20"/>
        </w:rPr>
      </w:pPr>
    </w:p>
    <w:p w14:paraId="4349E425" w14:textId="77777777" w:rsidR="0055082A" w:rsidRDefault="0055082A">
      <w:pPr>
        <w:pStyle w:val="Corpsdetexte"/>
        <w:rPr>
          <w:sz w:val="20"/>
        </w:rPr>
      </w:pPr>
    </w:p>
    <w:p w14:paraId="04C22E32" w14:textId="77777777" w:rsidR="0055082A" w:rsidRDefault="0055082A">
      <w:pPr>
        <w:pStyle w:val="Corpsdetexte"/>
        <w:spacing w:before="6"/>
        <w:rPr>
          <w:sz w:val="17"/>
        </w:rPr>
      </w:pPr>
    </w:p>
    <w:tbl>
      <w:tblPr>
        <w:tblStyle w:val="TableNormal"/>
        <w:tblW w:w="0" w:type="auto"/>
        <w:tblInd w:w="6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24"/>
        <w:gridCol w:w="1289"/>
        <w:gridCol w:w="2404"/>
        <w:gridCol w:w="998"/>
        <w:gridCol w:w="849"/>
        <w:gridCol w:w="2549"/>
      </w:tblGrid>
      <w:tr w:rsidR="0055082A" w14:paraId="747C1FB1" w14:textId="77777777">
        <w:trPr>
          <w:trHeight w:val="530"/>
        </w:trPr>
        <w:tc>
          <w:tcPr>
            <w:tcW w:w="1524" w:type="dxa"/>
          </w:tcPr>
          <w:p w14:paraId="2872E3F8" w14:textId="77777777" w:rsidR="0055082A" w:rsidRDefault="001A5AE0">
            <w:pPr>
              <w:pStyle w:val="TableParagraph"/>
              <w:spacing w:line="263" w:lineRule="exact"/>
              <w:ind w:left="108"/>
            </w:pPr>
            <w:r>
              <w:t>Solvant</w:t>
            </w:r>
          </w:p>
        </w:tc>
        <w:tc>
          <w:tcPr>
            <w:tcW w:w="1289" w:type="dxa"/>
          </w:tcPr>
          <w:p w14:paraId="5AA07696" w14:textId="77777777" w:rsidR="0055082A" w:rsidRDefault="001A5AE0">
            <w:pPr>
              <w:pStyle w:val="TableParagraph"/>
              <w:spacing w:line="264" w:lineRule="exact"/>
              <w:ind w:left="110" w:right="77"/>
            </w:pPr>
            <w:r>
              <w:t>Miscibilité</w:t>
            </w:r>
            <w:r>
              <w:rPr>
                <w:spacing w:val="-59"/>
              </w:rPr>
              <w:t xml:space="preserve"> </w:t>
            </w:r>
            <w:r>
              <w:t>avec</w:t>
            </w:r>
            <w:r>
              <w:rPr>
                <w:spacing w:val="1"/>
              </w:rPr>
              <w:t xml:space="preserve"> </w:t>
            </w:r>
            <w:r>
              <w:t>l’eau</w:t>
            </w:r>
          </w:p>
        </w:tc>
        <w:tc>
          <w:tcPr>
            <w:tcW w:w="2404" w:type="dxa"/>
          </w:tcPr>
          <w:p w14:paraId="58F23BFF" w14:textId="77777777" w:rsidR="0055082A" w:rsidRDefault="001A5AE0">
            <w:pPr>
              <w:pStyle w:val="TableParagraph"/>
              <w:spacing w:line="264" w:lineRule="exact"/>
              <w:ind w:left="108" w:right="737"/>
            </w:pPr>
            <w:r>
              <w:t>Solubilité de la</w:t>
            </w:r>
            <w:r>
              <w:rPr>
                <w:spacing w:val="-59"/>
              </w:rPr>
              <w:t xml:space="preserve"> </w:t>
            </w:r>
            <w:r>
              <w:t>salicine</w:t>
            </w:r>
          </w:p>
        </w:tc>
        <w:tc>
          <w:tcPr>
            <w:tcW w:w="998" w:type="dxa"/>
          </w:tcPr>
          <w:p w14:paraId="5FF487DE" w14:textId="77777777" w:rsidR="0055082A" w:rsidRDefault="001A5AE0">
            <w:pPr>
              <w:pStyle w:val="TableParagraph"/>
              <w:spacing w:line="263" w:lineRule="exact"/>
              <w:ind w:left="90" w:right="75"/>
              <w:jc w:val="center"/>
            </w:pPr>
            <w:r>
              <w:t>Densité</w:t>
            </w:r>
          </w:p>
        </w:tc>
        <w:tc>
          <w:tcPr>
            <w:tcW w:w="849" w:type="dxa"/>
          </w:tcPr>
          <w:p w14:paraId="430D2E82" w14:textId="77777777" w:rsidR="0055082A" w:rsidRDefault="001A5AE0">
            <w:pPr>
              <w:pStyle w:val="TableParagraph"/>
              <w:spacing w:line="263" w:lineRule="exact"/>
              <w:ind w:left="110"/>
              <w:rPr>
                <w:sz w:val="13"/>
              </w:rPr>
            </w:pPr>
            <w:r>
              <w:rPr>
                <w:position w:val="1"/>
              </w:rPr>
              <w:t>T</w:t>
            </w:r>
            <w:proofErr w:type="spellStart"/>
            <w:r>
              <w:rPr>
                <w:sz w:val="13"/>
              </w:rPr>
              <w:t>eb</w:t>
            </w:r>
            <w:proofErr w:type="spellEnd"/>
          </w:p>
        </w:tc>
        <w:tc>
          <w:tcPr>
            <w:tcW w:w="2549" w:type="dxa"/>
          </w:tcPr>
          <w:p w14:paraId="6BBE096A" w14:textId="77777777" w:rsidR="0055082A" w:rsidRDefault="001A5AE0">
            <w:pPr>
              <w:pStyle w:val="TableParagraph"/>
              <w:spacing w:line="264" w:lineRule="exact"/>
              <w:ind w:left="110" w:right="661"/>
            </w:pPr>
            <w:r>
              <w:t>Pictogrammes de</w:t>
            </w:r>
            <w:r>
              <w:rPr>
                <w:spacing w:val="-59"/>
              </w:rPr>
              <w:t xml:space="preserve"> </w:t>
            </w:r>
            <w:r>
              <w:t>sécurité</w:t>
            </w:r>
          </w:p>
        </w:tc>
      </w:tr>
      <w:tr w:rsidR="0055082A" w14:paraId="197451E1" w14:textId="77777777">
        <w:trPr>
          <w:trHeight w:val="527"/>
        </w:trPr>
        <w:tc>
          <w:tcPr>
            <w:tcW w:w="1524" w:type="dxa"/>
          </w:tcPr>
          <w:p w14:paraId="58D8B0A0" w14:textId="77777777" w:rsidR="0055082A" w:rsidRDefault="001A5AE0">
            <w:pPr>
              <w:pStyle w:val="TableParagraph"/>
              <w:spacing w:line="263" w:lineRule="exact"/>
              <w:ind w:left="108"/>
            </w:pPr>
            <w:r>
              <w:t>Eau</w:t>
            </w:r>
          </w:p>
        </w:tc>
        <w:tc>
          <w:tcPr>
            <w:tcW w:w="1289" w:type="dxa"/>
          </w:tcPr>
          <w:p w14:paraId="0BFCD68D" w14:textId="77777777" w:rsidR="0055082A" w:rsidRDefault="001A5AE0">
            <w:pPr>
              <w:pStyle w:val="TableParagraph"/>
              <w:spacing w:line="263" w:lineRule="exact"/>
              <w:ind w:left="14"/>
              <w:jc w:val="center"/>
            </w:pPr>
            <w:r>
              <w:t>-</w:t>
            </w:r>
          </w:p>
        </w:tc>
        <w:tc>
          <w:tcPr>
            <w:tcW w:w="2404" w:type="dxa"/>
          </w:tcPr>
          <w:p w14:paraId="7DBF8C53" w14:textId="77777777" w:rsidR="0055082A" w:rsidRDefault="001A5AE0">
            <w:pPr>
              <w:pStyle w:val="TableParagraph"/>
              <w:spacing w:line="263" w:lineRule="exact"/>
              <w:ind w:left="108"/>
            </w:pPr>
            <w:r>
              <w:t>2,0g/L</w:t>
            </w:r>
            <w:r>
              <w:rPr>
                <w:spacing w:val="-1"/>
              </w:rPr>
              <w:t xml:space="preserve"> </w:t>
            </w:r>
            <w:r>
              <w:t>à</w:t>
            </w:r>
            <w:r>
              <w:rPr>
                <w:spacing w:val="-2"/>
              </w:rPr>
              <w:t xml:space="preserve"> </w:t>
            </w:r>
            <w:r>
              <w:t>20°C</w:t>
            </w:r>
          </w:p>
          <w:p w14:paraId="387759B1" w14:textId="77777777" w:rsidR="0055082A" w:rsidRDefault="001A5AE0">
            <w:pPr>
              <w:pStyle w:val="TableParagraph"/>
              <w:spacing w:line="245" w:lineRule="exact"/>
              <w:ind w:left="108"/>
            </w:pPr>
            <w:r>
              <w:t>Très</w:t>
            </w:r>
            <w:r>
              <w:rPr>
                <w:spacing w:val="-1"/>
              </w:rPr>
              <w:t xml:space="preserve"> </w:t>
            </w:r>
            <w:r>
              <w:t>soluble</w:t>
            </w:r>
            <w:r>
              <w:rPr>
                <w:spacing w:val="1"/>
              </w:rPr>
              <w:t xml:space="preserve"> </w:t>
            </w:r>
            <w:r>
              <w:t>à</w:t>
            </w:r>
            <w:r>
              <w:rPr>
                <w:spacing w:val="-2"/>
              </w:rPr>
              <w:t xml:space="preserve"> </w:t>
            </w:r>
            <w:r>
              <w:t>chaud</w:t>
            </w:r>
          </w:p>
        </w:tc>
        <w:tc>
          <w:tcPr>
            <w:tcW w:w="998" w:type="dxa"/>
          </w:tcPr>
          <w:p w14:paraId="55B8B9C9" w14:textId="77777777" w:rsidR="0055082A" w:rsidRDefault="001A5AE0">
            <w:pPr>
              <w:pStyle w:val="TableParagraph"/>
              <w:spacing w:line="263" w:lineRule="exact"/>
              <w:ind w:left="88" w:right="75"/>
              <w:jc w:val="center"/>
            </w:pPr>
            <w:r>
              <w:t>1,0</w:t>
            </w:r>
          </w:p>
        </w:tc>
        <w:tc>
          <w:tcPr>
            <w:tcW w:w="849" w:type="dxa"/>
          </w:tcPr>
          <w:p w14:paraId="2ABC2FBC" w14:textId="77777777" w:rsidR="0055082A" w:rsidRDefault="001A5AE0">
            <w:pPr>
              <w:pStyle w:val="TableParagraph"/>
              <w:spacing w:line="263" w:lineRule="exact"/>
              <w:ind w:left="119"/>
            </w:pPr>
            <w:r>
              <w:t>100°C</w:t>
            </w:r>
          </w:p>
        </w:tc>
        <w:tc>
          <w:tcPr>
            <w:tcW w:w="2549" w:type="dxa"/>
          </w:tcPr>
          <w:p w14:paraId="107FFF5D" w14:textId="77777777" w:rsidR="0055082A" w:rsidRDefault="0055082A">
            <w:pPr>
              <w:pStyle w:val="TableParagraph"/>
              <w:rPr>
                <w:rFonts w:ascii="Times New Roman"/>
              </w:rPr>
            </w:pPr>
          </w:p>
        </w:tc>
      </w:tr>
      <w:tr w:rsidR="0055082A" w14:paraId="212650FC" w14:textId="77777777">
        <w:trPr>
          <w:trHeight w:val="525"/>
        </w:trPr>
        <w:tc>
          <w:tcPr>
            <w:tcW w:w="1524" w:type="dxa"/>
          </w:tcPr>
          <w:p w14:paraId="1E75D5F8" w14:textId="77777777" w:rsidR="0055082A" w:rsidRDefault="001A5AE0">
            <w:pPr>
              <w:pStyle w:val="TableParagraph"/>
              <w:spacing w:line="263" w:lineRule="exact"/>
              <w:ind w:left="108"/>
            </w:pPr>
            <w:r>
              <w:t>Ethanol</w:t>
            </w:r>
          </w:p>
        </w:tc>
        <w:tc>
          <w:tcPr>
            <w:tcW w:w="1289" w:type="dxa"/>
          </w:tcPr>
          <w:p w14:paraId="299E4B89" w14:textId="77777777" w:rsidR="0055082A" w:rsidRDefault="001A5AE0">
            <w:pPr>
              <w:pStyle w:val="TableParagraph"/>
              <w:spacing w:line="263" w:lineRule="exact"/>
              <w:ind w:left="436" w:right="421"/>
              <w:jc w:val="center"/>
            </w:pPr>
            <w:proofErr w:type="gramStart"/>
            <w:r>
              <w:t>oui</w:t>
            </w:r>
            <w:proofErr w:type="gramEnd"/>
          </w:p>
        </w:tc>
        <w:tc>
          <w:tcPr>
            <w:tcW w:w="2404" w:type="dxa"/>
          </w:tcPr>
          <w:p w14:paraId="38C48257" w14:textId="77777777" w:rsidR="0055082A" w:rsidRDefault="001A5AE0">
            <w:pPr>
              <w:pStyle w:val="TableParagraph"/>
              <w:spacing w:line="263" w:lineRule="exact"/>
              <w:ind w:left="108"/>
            </w:pPr>
            <w:r>
              <w:t>Très</w:t>
            </w:r>
            <w:r>
              <w:rPr>
                <w:spacing w:val="-1"/>
              </w:rPr>
              <w:t xml:space="preserve"> </w:t>
            </w:r>
            <w:r>
              <w:t>soluble</w:t>
            </w:r>
          </w:p>
        </w:tc>
        <w:tc>
          <w:tcPr>
            <w:tcW w:w="998" w:type="dxa"/>
          </w:tcPr>
          <w:p w14:paraId="65C90697" w14:textId="77777777" w:rsidR="0055082A" w:rsidRDefault="001A5AE0">
            <w:pPr>
              <w:pStyle w:val="TableParagraph"/>
              <w:spacing w:line="263" w:lineRule="exact"/>
              <w:ind w:left="90" w:right="74"/>
              <w:jc w:val="center"/>
            </w:pPr>
            <w:r>
              <w:t>0,79</w:t>
            </w:r>
          </w:p>
        </w:tc>
        <w:tc>
          <w:tcPr>
            <w:tcW w:w="849" w:type="dxa"/>
          </w:tcPr>
          <w:p w14:paraId="6C0EB787" w14:textId="77777777" w:rsidR="0055082A" w:rsidRDefault="001A5AE0">
            <w:pPr>
              <w:pStyle w:val="TableParagraph"/>
              <w:spacing w:line="263" w:lineRule="exact"/>
              <w:ind w:left="179"/>
            </w:pPr>
            <w:r>
              <w:t>79°C</w:t>
            </w:r>
          </w:p>
        </w:tc>
        <w:tc>
          <w:tcPr>
            <w:tcW w:w="2549" w:type="dxa"/>
          </w:tcPr>
          <w:p w14:paraId="0BA3ACBC" w14:textId="77777777" w:rsidR="0055082A" w:rsidRDefault="001A5AE0">
            <w:pPr>
              <w:pStyle w:val="TableParagraph"/>
              <w:ind w:left="146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360ACA93" wp14:editId="570A3E5F">
                  <wp:extent cx="319066" cy="322040"/>
                  <wp:effectExtent l="0" t="0" r="0" b="0"/>
                  <wp:docPr id="3" name="image5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5.jpe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066" cy="3220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5082A" w14:paraId="489689B9" w14:textId="77777777">
        <w:trPr>
          <w:trHeight w:val="540"/>
        </w:trPr>
        <w:tc>
          <w:tcPr>
            <w:tcW w:w="1524" w:type="dxa"/>
          </w:tcPr>
          <w:p w14:paraId="55FD9F39" w14:textId="77777777" w:rsidR="0055082A" w:rsidRDefault="001A5AE0">
            <w:pPr>
              <w:pStyle w:val="TableParagraph"/>
              <w:spacing w:line="264" w:lineRule="exact"/>
              <w:ind w:left="108" w:right="236"/>
            </w:pPr>
            <w:r>
              <w:t>Ether</w:t>
            </w:r>
            <w:r>
              <w:rPr>
                <w:spacing w:val="1"/>
              </w:rPr>
              <w:t xml:space="preserve"> </w:t>
            </w:r>
            <w:proofErr w:type="spellStart"/>
            <w:r>
              <w:t>diéthylique</w:t>
            </w:r>
            <w:proofErr w:type="spellEnd"/>
          </w:p>
        </w:tc>
        <w:tc>
          <w:tcPr>
            <w:tcW w:w="1289" w:type="dxa"/>
          </w:tcPr>
          <w:p w14:paraId="7DD23913" w14:textId="77777777" w:rsidR="0055082A" w:rsidRDefault="001A5AE0">
            <w:pPr>
              <w:pStyle w:val="TableParagraph"/>
              <w:spacing w:line="263" w:lineRule="exact"/>
              <w:ind w:left="436" w:right="423"/>
              <w:jc w:val="center"/>
            </w:pPr>
            <w:proofErr w:type="gramStart"/>
            <w:r>
              <w:t>non</w:t>
            </w:r>
            <w:proofErr w:type="gramEnd"/>
          </w:p>
        </w:tc>
        <w:tc>
          <w:tcPr>
            <w:tcW w:w="2404" w:type="dxa"/>
          </w:tcPr>
          <w:p w14:paraId="04E49946" w14:textId="77777777" w:rsidR="0055082A" w:rsidRDefault="001A5AE0">
            <w:pPr>
              <w:pStyle w:val="TableParagraph"/>
              <w:spacing w:line="263" w:lineRule="exact"/>
              <w:ind w:left="108"/>
            </w:pPr>
            <w:r>
              <w:t>Très</w:t>
            </w:r>
            <w:r>
              <w:rPr>
                <w:spacing w:val="-1"/>
              </w:rPr>
              <w:t xml:space="preserve"> </w:t>
            </w:r>
            <w:r>
              <w:t>soluble</w:t>
            </w:r>
          </w:p>
        </w:tc>
        <w:tc>
          <w:tcPr>
            <w:tcW w:w="998" w:type="dxa"/>
          </w:tcPr>
          <w:p w14:paraId="50D8C036" w14:textId="77777777" w:rsidR="0055082A" w:rsidRDefault="001A5AE0">
            <w:pPr>
              <w:pStyle w:val="TableParagraph"/>
              <w:spacing w:line="263" w:lineRule="exact"/>
              <w:ind w:left="90" w:right="74"/>
              <w:jc w:val="center"/>
            </w:pPr>
            <w:r>
              <w:t>0,71</w:t>
            </w:r>
          </w:p>
        </w:tc>
        <w:tc>
          <w:tcPr>
            <w:tcW w:w="849" w:type="dxa"/>
          </w:tcPr>
          <w:p w14:paraId="2652B0C9" w14:textId="77777777" w:rsidR="0055082A" w:rsidRDefault="001A5AE0">
            <w:pPr>
              <w:pStyle w:val="TableParagraph"/>
              <w:spacing w:line="263" w:lineRule="exact"/>
              <w:ind w:left="179"/>
            </w:pPr>
            <w:r>
              <w:t>35°C</w:t>
            </w:r>
          </w:p>
        </w:tc>
        <w:tc>
          <w:tcPr>
            <w:tcW w:w="2549" w:type="dxa"/>
          </w:tcPr>
          <w:p w14:paraId="4D54C857" w14:textId="77777777" w:rsidR="0055082A" w:rsidRDefault="001A5AE0">
            <w:pPr>
              <w:pStyle w:val="TableParagraph"/>
              <w:ind w:left="146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3F079B9A" wp14:editId="21E93BAA">
                  <wp:extent cx="319066" cy="322040"/>
                  <wp:effectExtent l="0" t="0" r="0" b="0"/>
                  <wp:docPr id="5" name="image5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5.jpe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066" cy="3220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pacing w:val="24"/>
                <w:sz w:val="20"/>
              </w:rPr>
              <w:t xml:space="preserve"> </w:t>
            </w:r>
            <w:r>
              <w:rPr>
                <w:noProof/>
                <w:spacing w:val="24"/>
                <w:position w:val="2"/>
                <w:sz w:val="20"/>
              </w:rPr>
              <w:drawing>
                <wp:inline distT="0" distB="0" distL="0" distR="0" wp14:anchorId="0BA29EA3" wp14:editId="78AC7754">
                  <wp:extent cx="313715" cy="315468"/>
                  <wp:effectExtent l="0" t="0" r="0" b="0"/>
                  <wp:docPr id="7" name="image6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6.jpe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3715" cy="3154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5082A" w14:paraId="7FE94286" w14:textId="77777777">
        <w:trPr>
          <w:trHeight w:val="539"/>
        </w:trPr>
        <w:tc>
          <w:tcPr>
            <w:tcW w:w="1524" w:type="dxa"/>
          </w:tcPr>
          <w:p w14:paraId="522E490F" w14:textId="77777777" w:rsidR="0055082A" w:rsidRDefault="001A5AE0">
            <w:pPr>
              <w:pStyle w:val="TableParagraph"/>
              <w:spacing w:line="263" w:lineRule="exact"/>
              <w:ind w:left="108"/>
            </w:pPr>
            <w:r>
              <w:t>Cyclohexane</w:t>
            </w:r>
          </w:p>
        </w:tc>
        <w:tc>
          <w:tcPr>
            <w:tcW w:w="1289" w:type="dxa"/>
          </w:tcPr>
          <w:p w14:paraId="54B5AFE5" w14:textId="77777777" w:rsidR="0055082A" w:rsidRDefault="001A5AE0">
            <w:pPr>
              <w:pStyle w:val="TableParagraph"/>
              <w:spacing w:line="263" w:lineRule="exact"/>
              <w:ind w:left="436" w:right="423"/>
              <w:jc w:val="center"/>
            </w:pPr>
            <w:proofErr w:type="gramStart"/>
            <w:r>
              <w:t>non</w:t>
            </w:r>
            <w:proofErr w:type="gramEnd"/>
          </w:p>
        </w:tc>
        <w:tc>
          <w:tcPr>
            <w:tcW w:w="2404" w:type="dxa"/>
          </w:tcPr>
          <w:p w14:paraId="5929D029" w14:textId="77777777" w:rsidR="0055082A" w:rsidRDefault="001A5AE0">
            <w:pPr>
              <w:pStyle w:val="TableParagraph"/>
              <w:spacing w:line="263" w:lineRule="exact"/>
              <w:ind w:left="108"/>
            </w:pPr>
            <w:r>
              <w:t>Très</w:t>
            </w:r>
            <w:r>
              <w:rPr>
                <w:spacing w:val="-1"/>
              </w:rPr>
              <w:t xml:space="preserve"> </w:t>
            </w:r>
            <w:r>
              <w:t>soluble</w:t>
            </w:r>
          </w:p>
        </w:tc>
        <w:tc>
          <w:tcPr>
            <w:tcW w:w="998" w:type="dxa"/>
          </w:tcPr>
          <w:p w14:paraId="3423AB48" w14:textId="77777777" w:rsidR="0055082A" w:rsidRDefault="001A5AE0">
            <w:pPr>
              <w:pStyle w:val="TableParagraph"/>
              <w:spacing w:line="263" w:lineRule="exact"/>
              <w:ind w:left="90" w:right="74"/>
              <w:jc w:val="center"/>
            </w:pPr>
            <w:r>
              <w:t>0,78</w:t>
            </w:r>
          </w:p>
        </w:tc>
        <w:tc>
          <w:tcPr>
            <w:tcW w:w="849" w:type="dxa"/>
          </w:tcPr>
          <w:p w14:paraId="576EC2B2" w14:textId="77777777" w:rsidR="0055082A" w:rsidRDefault="001A5AE0">
            <w:pPr>
              <w:pStyle w:val="TableParagraph"/>
              <w:spacing w:line="263" w:lineRule="exact"/>
              <w:ind w:left="179"/>
            </w:pPr>
            <w:r>
              <w:t>81°C</w:t>
            </w:r>
          </w:p>
        </w:tc>
        <w:tc>
          <w:tcPr>
            <w:tcW w:w="2549" w:type="dxa"/>
          </w:tcPr>
          <w:p w14:paraId="4F3002D3" w14:textId="77777777" w:rsidR="0055082A" w:rsidRDefault="002F56C0">
            <w:pPr>
              <w:pStyle w:val="TableParagraph"/>
              <w:ind w:left="146"/>
              <w:rPr>
                <w:sz w:val="20"/>
              </w:rPr>
            </w:pPr>
            <w:r>
              <w:rPr>
                <w:sz w:val="20"/>
              </w:rPr>
            </w:r>
            <w:r>
              <w:rPr>
                <w:sz w:val="20"/>
              </w:rPr>
              <w:pict w14:anchorId="19672F57">
                <v:group id="_x0000_s1045" style="width:110.75pt;height:26.45pt;mso-position-horizontal-relative:char;mso-position-vertical-relative:line" coordsize="2215,529">
                  <v:shape id="_x0000_s1048" type="#_x0000_t75" style="position:absolute;top:22;width:498;height:503">
                    <v:imagedata r:id="rId16" o:title=""/>
                  </v:shape>
                  <v:shape id="_x0000_s1047" type="#_x0000_t75" style="position:absolute;left:540;width:1140;height:529">
                    <v:imagedata r:id="rId17" o:title=""/>
                  </v:shape>
                  <v:shape id="_x0000_s1046" type="#_x0000_t75" style="position:absolute;left:1709;top:30;width:506;height:491">
                    <v:imagedata r:id="rId18" o:title=""/>
                  </v:shape>
                  <w10:wrap type="none"/>
                  <w10:anchorlock/>
                </v:group>
              </w:pict>
            </w:r>
          </w:p>
        </w:tc>
      </w:tr>
    </w:tbl>
    <w:p w14:paraId="32AA01C5" w14:textId="77777777" w:rsidR="0055082A" w:rsidRDefault="0055082A">
      <w:pPr>
        <w:rPr>
          <w:sz w:val="20"/>
        </w:rPr>
        <w:sectPr w:rsidR="0055082A">
          <w:pgSz w:w="11910" w:h="16840"/>
          <w:pgMar w:top="1060" w:right="240" w:bottom="1220" w:left="440" w:header="0" w:footer="1038" w:gutter="0"/>
          <w:cols w:space="720"/>
        </w:sectPr>
      </w:pPr>
    </w:p>
    <w:p w14:paraId="3F12BC68" w14:textId="5CB5481E" w:rsidR="0055082A" w:rsidRDefault="002F56C0">
      <w:pPr>
        <w:pStyle w:val="Corpsdetexte"/>
        <w:rPr>
          <w:sz w:val="20"/>
        </w:rPr>
      </w:pPr>
      <w:r>
        <w:lastRenderedPageBreak/>
        <w:pict w14:anchorId="5C066256">
          <v:shape id="_x0000_s1034" type="#_x0000_t202" style="position:absolute;margin-left:27.75pt;margin-top:57.7pt;width:330.75pt;height:560.95pt;z-index:15733760;mso-position-horizontal-relative:page;mso-position-vertical-relative:page" filled="f">
            <v:textbox inset="0,0,0,0">
              <w:txbxContent>
                <w:p w14:paraId="3220FE9D" w14:textId="77777777" w:rsidR="0055082A" w:rsidRDefault="001A5AE0">
                  <w:pPr>
                    <w:spacing w:before="71"/>
                    <w:ind w:left="143"/>
                    <w:rPr>
                      <w:b/>
                    </w:rPr>
                  </w:pPr>
                  <w:r>
                    <w:rPr>
                      <w:b/>
                    </w:rPr>
                    <w:t>Document</w:t>
                  </w:r>
                  <w:r>
                    <w:rPr>
                      <w:b/>
                      <w:spacing w:val="-4"/>
                    </w:rPr>
                    <w:t xml:space="preserve"> </w:t>
                  </w:r>
                  <w:r>
                    <w:rPr>
                      <w:b/>
                    </w:rPr>
                    <w:t>4</w:t>
                  </w:r>
                  <w:r>
                    <w:rPr>
                      <w:b/>
                      <w:spacing w:val="-3"/>
                    </w:rPr>
                    <w:t xml:space="preserve"> </w:t>
                  </w:r>
                  <w:r>
                    <w:rPr>
                      <w:b/>
                    </w:rPr>
                    <w:t>:</w:t>
                  </w:r>
                  <w:r>
                    <w:rPr>
                      <w:b/>
                      <w:spacing w:val="-2"/>
                    </w:rPr>
                    <w:t xml:space="preserve"> </w:t>
                  </w:r>
                  <w:r>
                    <w:rPr>
                      <w:b/>
                    </w:rPr>
                    <w:t>Acétylation</w:t>
                  </w:r>
                  <w:r>
                    <w:rPr>
                      <w:b/>
                      <w:spacing w:val="-4"/>
                    </w:rPr>
                    <w:t xml:space="preserve"> </w:t>
                  </w:r>
                  <w:r>
                    <w:rPr>
                      <w:b/>
                    </w:rPr>
                    <w:t>de</w:t>
                  </w:r>
                  <w:r>
                    <w:rPr>
                      <w:b/>
                      <w:spacing w:val="-2"/>
                    </w:rPr>
                    <w:t xml:space="preserve"> </w:t>
                  </w:r>
                  <w:r>
                    <w:rPr>
                      <w:b/>
                    </w:rPr>
                    <w:t>l’acide</w:t>
                  </w:r>
                  <w:r>
                    <w:rPr>
                      <w:b/>
                      <w:spacing w:val="-3"/>
                    </w:rPr>
                    <w:t xml:space="preserve"> </w:t>
                  </w:r>
                  <w:r>
                    <w:rPr>
                      <w:b/>
                    </w:rPr>
                    <w:t>salicylique</w:t>
                  </w:r>
                </w:p>
                <w:p w14:paraId="36D499EA" w14:textId="77777777" w:rsidR="0055082A" w:rsidRDefault="001A5AE0">
                  <w:pPr>
                    <w:pStyle w:val="Corpsdetexte"/>
                    <w:numPr>
                      <w:ilvl w:val="0"/>
                      <w:numId w:val="4"/>
                    </w:numPr>
                    <w:tabs>
                      <w:tab w:val="left" w:pos="863"/>
                      <w:tab w:val="left" w:pos="864"/>
                    </w:tabs>
                    <w:spacing w:before="37"/>
                  </w:pPr>
                  <w:r>
                    <w:t>Placer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une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pissette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d’eau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distillée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dans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le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bac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à</w:t>
                  </w:r>
                  <w:r>
                    <w:rPr>
                      <w:spacing w:val="-5"/>
                    </w:rPr>
                    <w:t xml:space="preserve"> </w:t>
                  </w:r>
                  <w:r>
                    <w:t>glace.</w:t>
                  </w:r>
                </w:p>
                <w:p w14:paraId="1521676C" w14:textId="77777777" w:rsidR="0055082A" w:rsidRDefault="001A5AE0">
                  <w:pPr>
                    <w:pStyle w:val="Corpsdetexte"/>
                    <w:numPr>
                      <w:ilvl w:val="0"/>
                      <w:numId w:val="4"/>
                    </w:numPr>
                    <w:tabs>
                      <w:tab w:val="left" w:pos="863"/>
                      <w:tab w:val="left" w:pos="864"/>
                    </w:tabs>
                    <w:spacing w:before="42" w:line="273" w:lineRule="auto"/>
                    <w:ind w:right="252"/>
                  </w:pPr>
                  <w:r>
                    <w:rPr>
                      <w:rFonts w:ascii="Calibri" w:hAnsi="Calibri"/>
                    </w:rPr>
                    <w:t>D</w:t>
                  </w:r>
                  <w:r>
                    <w:t xml:space="preserve">ans un ballon rodé de 250 </w:t>
                  </w:r>
                  <w:proofErr w:type="spellStart"/>
                  <w:r>
                    <w:t>mL</w:t>
                  </w:r>
                  <w:proofErr w:type="spellEnd"/>
                  <w:r>
                    <w:t xml:space="preserve"> muni d'un réfrigérant,</w:t>
                  </w:r>
                  <w:r>
                    <w:rPr>
                      <w:spacing w:val="-59"/>
                    </w:rPr>
                    <w:t xml:space="preserve"> </w:t>
                  </w:r>
                  <w:r>
                    <w:t xml:space="preserve">placer 10 g d'acide salicylique et 30 </w:t>
                  </w:r>
                  <w:proofErr w:type="spellStart"/>
                  <w:r>
                    <w:t>mL</w:t>
                  </w:r>
                  <w:proofErr w:type="spellEnd"/>
                  <w:r>
                    <w:t xml:space="preserve"> d'anhydride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éthanoïque.</w:t>
                  </w:r>
                </w:p>
                <w:p w14:paraId="3D8963AA" w14:textId="5D34D457" w:rsidR="0055082A" w:rsidRDefault="001A5AE0">
                  <w:pPr>
                    <w:pStyle w:val="Corpsdetexte"/>
                    <w:numPr>
                      <w:ilvl w:val="0"/>
                      <w:numId w:val="4"/>
                    </w:numPr>
                    <w:tabs>
                      <w:tab w:val="left" w:pos="863"/>
                      <w:tab w:val="left" w:pos="864"/>
                    </w:tabs>
                    <w:spacing w:before="6" w:line="276" w:lineRule="auto"/>
                    <w:ind w:right="1968"/>
                  </w:pPr>
                  <w:r>
                    <w:t>Ajouter une pointe de spatule d'acide</w:t>
                  </w:r>
                  <w:r>
                    <w:rPr>
                      <w:spacing w:val="-59"/>
                    </w:rPr>
                    <w:t xml:space="preserve"> </w:t>
                  </w:r>
                  <w:proofErr w:type="spellStart"/>
                  <w:r>
                    <w:t>paratoluènesulfonique</w:t>
                  </w:r>
                  <w:proofErr w:type="spellEnd"/>
                  <w:r>
                    <w:rPr>
                      <w:spacing w:val="-3"/>
                    </w:rPr>
                    <w:t xml:space="preserve"> </w:t>
                  </w:r>
                  <w:r>
                    <w:t>(APTS)</w:t>
                  </w:r>
                  <w:r w:rsidR="00CD5FE6">
                    <w:t xml:space="preserve"> ou 10 gouttes d’acide sulfurique concentré</w:t>
                  </w:r>
                  <w:r>
                    <w:t>.</w:t>
                  </w:r>
                </w:p>
                <w:p w14:paraId="5AC14AE5" w14:textId="77777777" w:rsidR="0055082A" w:rsidRDefault="001A5AE0">
                  <w:pPr>
                    <w:pStyle w:val="Corpsdetexte"/>
                    <w:numPr>
                      <w:ilvl w:val="0"/>
                      <w:numId w:val="4"/>
                    </w:numPr>
                    <w:tabs>
                      <w:tab w:val="left" w:pos="864"/>
                    </w:tabs>
                    <w:spacing w:line="276" w:lineRule="auto"/>
                    <w:ind w:right="715"/>
                    <w:jc w:val="both"/>
                  </w:pPr>
                  <w:r>
                    <w:t>Adapter le réfrigérant, puis placer le ballon, sous</w:t>
                  </w:r>
                  <w:r>
                    <w:rPr>
                      <w:spacing w:val="-59"/>
                    </w:rPr>
                    <w:t xml:space="preserve"> </w:t>
                  </w:r>
                  <w:r>
                    <w:t>agitation magnétique, dans un bain marie à 60°C</w:t>
                  </w:r>
                  <w:r>
                    <w:rPr>
                      <w:spacing w:val="-60"/>
                    </w:rPr>
                    <w:t xml:space="preserve"> </w:t>
                  </w:r>
                  <w:r>
                    <w:t>pendant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30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minutes.</w:t>
                  </w:r>
                </w:p>
                <w:p w14:paraId="446320BD" w14:textId="77777777" w:rsidR="0055082A" w:rsidRDefault="001A5AE0">
                  <w:pPr>
                    <w:pStyle w:val="Corpsdetexte"/>
                    <w:numPr>
                      <w:ilvl w:val="0"/>
                      <w:numId w:val="4"/>
                    </w:numPr>
                    <w:tabs>
                      <w:tab w:val="left" w:pos="863"/>
                      <w:tab w:val="left" w:pos="864"/>
                    </w:tabs>
                    <w:spacing w:line="278" w:lineRule="auto"/>
                    <w:ind w:right="570"/>
                  </w:pPr>
                  <w:r>
                    <w:t>Enlever l’eau du bain marie et la remplacer par un</w:t>
                  </w:r>
                  <w:r>
                    <w:rPr>
                      <w:spacing w:val="-59"/>
                    </w:rPr>
                    <w:t xml:space="preserve"> </w:t>
                  </w:r>
                  <w:r>
                    <w:t>mélange eau-glace</w:t>
                  </w:r>
                </w:p>
                <w:p w14:paraId="29EBBB91" w14:textId="77777777" w:rsidR="0055082A" w:rsidRDefault="001A5AE0">
                  <w:pPr>
                    <w:pStyle w:val="Corpsdetexte"/>
                    <w:numPr>
                      <w:ilvl w:val="0"/>
                      <w:numId w:val="4"/>
                    </w:numPr>
                    <w:tabs>
                      <w:tab w:val="left" w:pos="863"/>
                      <w:tab w:val="left" w:pos="864"/>
                    </w:tabs>
                    <w:spacing w:line="278" w:lineRule="auto"/>
                    <w:ind w:right="875"/>
                  </w:pPr>
                  <w:r>
                    <w:t>Par le haut du réfrigérant, introduire par petite</w:t>
                  </w:r>
                  <w:r>
                    <w:rPr>
                      <w:spacing w:val="-59"/>
                    </w:rPr>
                    <w:t xml:space="preserve"> </w:t>
                  </w:r>
                  <w:r>
                    <w:t>fractions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150</w:t>
                  </w:r>
                  <w:r>
                    <w:rPr>
                      <w:spacing w:val="-2"/>
                    </w:rPr>
                    <w:t xml:space="preserve"> </w:t>
                  </w:r>
                  <w:proofErr w:type="spellStart"/>
                  <w:r>
                    <w:t>mL</w:t>
                  </w:r>
                  <w:proofErr w:type="spellEnd"/>
                  <w:r>
                    <w:rPr>
                      <w:spacing w:val="-2"/>
                    </w:rPr>
                    <w:t xml:space="preserve"> </w:t>
                  </w:r>
                  <w:r>
                    <w:t>d’eau</w:t>
                  </w:r>
                  <w:r>
                    <w:rPr>
                      <w:spacing w:val="-5"/>
                    </w:rPr>
                    <w:t xml:space="preserve"> </w:t>
                  </w:r>
                  <w:r>
                    <w:t>froide</w:t>
                  </w:r>
                </w:p>
                <w:p w14:paraId="53877966" w14:textId="77777777" w:rsidR="0055082A" w:rsidRDefault="001A5AE0">
                  <w:pPr>
                    <w:pStyle w:val="Corpsdetexte"/>
                    <w:numPr>
                      <w:ilvl w:val="0"/>
                      <w:numId w:val="4"/>
                    </w:numPr>
                    <w:tabs>
                      <w:tab w:val="left" w:pos="863"/>
                      <w:tab w:val="left" w:pos="864"/>
                    </w:tabs>
                    <w:spacing w:line="278" w:lineRule="auto"/>
                    <w:ind w:right="225"/>
                  </w:pPr>
                  <w:r>
                    <w:t>Refroidir jusque 10°C environ la solution, des cristaux</w:t>
                  </w:r>
                  <w:r>
                    <w:rPr>
                      <w:spacing w:val="-59"/>
                    </w:rPr>
                    <w:t xml:space="preserve"> </w:t>
                  </w:r>
                  <w:r>
                    <w:t>se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sont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formés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depuis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la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précédente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étape.</w:t>
                  </w:r>
                </w:p>
                <w:p w14:paraId="0F492216" w14:textId="0D7E586B" w:rsidR="0055082A" w:rsidRDefault="001A5AE0">
                  <w:pPr>
                    <w:pStyle w:val="Corpsdetexte"/>
                    <w:numPr>
                      <w:ilvl w:val="0"/>
                      <w:numId w:val="4"/>
                    </w:numPr>
                    <w:tabs>
                      <w:tab w:val="left" w:pos="863"/>
                      <w:tab w:val="left" w:pos="864"/>
                    </w:tabs>
                    <w:spacing w:line="276" w:lineRule="auto"/>
                    <w:ind w:right="588"/>
                  </w:pPr>
                  <w:r>
                    <w:t>Filtrer sur filtre Büchner</w:t>
                  </w:r>
                  <w:r w:rsidR="00482C08">
                    <w:t xml:space="preserve"> (= filtration accélérée)</w:t>
                  </w:r>
                  <w:r>
                    <w:t xml:space="preserve"> pour récupérer l'aspirine</w:t>
                  </w:r>
                  <w:r w:rsidR="00482C08">
                    <w:t xml:space="preserve"> </w:t>
                  </w:r>
                  <w:r>
                    <w:rPr>
                      <w:spacing w:val="-59"/>
                    </w:rPr>
                    <w:t xml:space="preserve"> </w:t>
                  </w:r>
                  <w:r w:rsidR="00482C08">
                    <w:rPr>
                      <w:spacing w:val="-59"/>
                    </w:rPr>
                    <w:t xml:space="preserve">  </w:t>
                  </w:r>
                  <w:r>
                    <w:t>produite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;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la laver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à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l'eau distillée très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froide.</w:t>
                  </w:r>
                </w:p>
                <w:p w14:paraId="77A4938F" w14:textId="781B0953" w:rsidR="00482C08" w:rsidRDefault="00482C08" w:rsidP="00482C08">
                  <w:pPr>
                    <w:pStyle w:val="Corpsdetexte"/>
                    <w:tabs>
                      <w:tab w:val="left" w:pos="863"/>
                      <w:tab w:val="left" w:pos="864"/>
                    </w:tabs>
                    <w:spacing w:line="276" w:lineRule="auto"/>
                    <w:ind w:left="863" w:right="588"/>
                  </w:pPr>
                  <w:r>
                    <w:rPr>
                      <w:noProof/>
                    </w:rPr>
                    <w:drawing>
                      <wp:inline distT="0" distB="0" distL="0" distR="0" wp14:anchorId="47579D28" wp14:editId="1EFC466B">
                        <wp:extent cx="3606210" cy="2819400"/>
                        <wp:effectExtent l="0" t="0" r="0" b="0"/>
                        <wp:docPr id="4" name="Image 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666289" cy="286637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03AD6C47" w14:textId="77777777" w:rsidR="0055082A" w:rsidRDefault="001A5AE0">
                  <w:pPr>
                    <w:pStyle w:val="Corpsdetexte"/>
                    <w:numPr>
                      <w:ilvl w:val="0"/>
                      <w:numId w:val="4"/>
                    </w:numPr>
                    <w:tabs>
                      <w:tab w:val="left" w:pos="863"/>
                      <w:tab w:val="left" w:pos="864"/>
                    </w:tabs>
                  </w:pPr>
                  <w:r>
                    <w:t>Peser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la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masse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de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cristaux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obtenus.</w:t>
                  </w:r>
                </w:p>
              </w:txbxContent>
            </v:textbox>
            <w10:wrap anchorx="page" anchory="page"/>
          </v:shape>
        </w:pict>
      </w:r>
      <w:r w:rsidR="001A5AE0">
        <w:rPr>
          <w:noProof/>
        </w:rPr>
        <w:drawing>
          <wp:anchor distT="0" distB="0" distL="0" distR="0" simplePos="0" relativeHeight="251659776" behindDoc="0" locked="0" layoutInCell="1" allowOverlap="1" wp14:anchorId="268FCB5D" wp14:editId="75796F72">
            <wp:simplePos x="0" y="0"/>
            <wp:positionH relativeFrom="page">
              <wp:posOffset>4640252</wp:posOffset>
            </wp:positionH>
            <wp:positionV relativeFrom="page">
              <wp:posOffset>839533</wp:posOffset>
            </wp:positionV>
            <wp:extent cx="2296501" cy="2100262"/>
            <wp:effectExtent l="0" t="0" r="0" b="0"/>
            <wp:wrapNone/>
            <wp:docPr id="9" name="image9.png" descr="http://www.chimix.com/an6/bac/image/aspirin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9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96501" cy="21002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4EB55F40">
          <v:group id="_x0000_s1038" style="position:absolute;margin-left:370.75pt;margin-top:236.3pt;width:207.85pt;height:130.5pt;z-index:15732736;mso-position-horizontal-relative:page;mso-position-vertical-relative:page" coordorigin="7415,4726" coordsize="4157,2610">
            <v:shape id="_x0000_s1044" style="position:absolute;left:7573;top:5422;width:3841;height:1829" coordorigin="7573,5423" coordsize="3841,1829" o:spt="100" adj="0,,0" path="m9434,6236r-1851,l7573,6236r,10l7573,6786r,9l7573,7251r10,l7583,6795r1851,l9434,6786r-1851,l7583,6246r1851,l9434,6236xm9434,5696r-1851,l7573,5696r,10l7573,6236r10,l7583,5706r1851,l9434,5696xm9434,5423r-1851,l7573,5423r,9l7573,5696r10,l7583,5432r1851,l9434,5423xm9444,6236r-10,l9434,6246r,540l9434,6795r,456l9444,7251r,-456l9444,6786r,-540l9444,6236xm9444,5696r-10,l9434,5706r,530l9444,6236r,-530l9444,5696xm9444,5423r-10,l9434,5432r,264l9444,5696r,-264l9444,5423xm11414,6236r-10,l9444,6236r,10l11404,6246r,540l9444,6786r,9l11404,6795r,456l11414,7251r,-456l11414,6786r,-540l11414,6236xm11414,5696r-10,l9444,5696r,10l11404,5706r,530l11414,6236r,-530l11414,5696xm11414,5423r-10,l9444,5423r,9l11404,5432r,264l11414,5696r,-264l11414,5423xe" fillcolor="black" stroked="f">
              <v:stroke joinstyle="round"/>
              <v:formulas/>
              <v:path arrowok="t" o:connecttype="segments"/>
            </v:shape>
            <v:shape id="_x0000_s1043" type="#_x0000_t75" style="position:absolute;left:9582;top:6259;width:498;height:501">
              <v:imagedata r:id="rId21" o:title=""/>
            </v:shape>
            <v:shape id="_x0000_s1042" type="#_x0000_t75" style="position:absolute;left:9546;top:6809;width:577;height:525">
              <v:imagedata r:id="rId22" o:title=""/>
            </v:shape>
            <v:shape id="_x0000_s1041" type="#_x0000_t75" style="position:absolute;left:10159;top:6809;width:498;height:501">
              <v:imagedata r:id="rId21" o:title=""/>
            </v:shape>
            <v:shape id="_x0000_s1040" type="#_x0000_t75" style="position:absolute;left:10693;top:6794;width:555;height:539">
              <v:imagedata r:id="rId23" o:title=""/>
            </v:shape>
            <v:shape id="_x0000_s1039" type="#_x0000_t202" style="position:absolute;left:7422;top:4733;width:4142;height:2595" filled="f">
              <v:textbox style="mso-next-textbox:#_x0000_s1039" inset="0,0,0,0">
                <w:txbxContent>
                  <w:p w14:paraId="345A9F29" w14:textId="77777777" w:rsidR="0055082A" w:rsidRDefault="001A5AE0">
                    <w:pPr>
                      <w:spacing w:before="71" w:line="276" w:lineRule="auto"/>
                      <w:ind w:left="143" w:right="435"/>
                      <w:rPr>
                        <w:b/>
                      </w:rPr>
                    </w:pPr>
                    <w:r>
                      <w:rPr>
                        <w:b/>
                      </w:rPr>
                      <w:t>Document 5 : Pictogrammes de</w:t>
                    </w:r>
                    <w:r>
                      <w:rPr>
                        <w:b/>
                        <w:spacing w:val="-61"/>
                      </w:rPr>
                      <w:t xml:space="preserve"> </w:t>
                    </w:r>
                    <w:r>
                      <w:rPr>
                        <w:b/>
                      </w:rPr>
                      <w:t>sécurité</w:t>
                    </w:r>
                  </w:p>
                  <w:p w14:paraId="1398AA0F" w14:textId="77777777" w:rsidR="0055082A" w:rsidRDefault="001A5AE0">
                    <w:pPr>
                      <w:tabs>
                        <w:tab w:val="left" w:pos="2117"/>
                      </w:tabs>
                      <w:spacing w:before="11" w:line="247" w:lineRule="auto"/>
                      <w:ind w:left="256" w:right="556"/>
                    </w:pPr>
                    <w:r w:rsidRPr="00482C08">
                      <w:t>Produits</w:t>
                    </w:r>
                    <w:r w:rsidRPr="00482C08">
                      <w:tab/>
                    </w:r>
                    <w:r w:rsidRPr="00482C08">
                      <w:rPr>
                        <w:spacing w:val="-1"/>
                      </w:rPr>
                      <w:t>Pictogrammes</w:t>
                    </w:r>
                    <w:r>
                      <w:rPr>
                        <w:spacing w:val="-59"/>
                      </w:rPr>
                      <w:t xml:space="preserve"> </w:t>
                    </w:r>
                    <w:r>
                      <w:t>Acide</w:t>
                    </w:r>
                  </w:p>
                  <w:p w14:paraId="62C0C3D5" w14:textId="77777777" w:rsidR="0055082A" w:rsidRDefault="001A5AE0">
                    <w:pPr>
                      <w:spacing w:line="247" w:lineRule="auto"/>
                      <w:ind w:left="256" w:right="2767"/>
                    </w:pPr>
                    <w:proofErr w:type="gramStart"/>
                    <w:r>
                      <w:t>salicylique</w:t>
                    </w:r>
                    <w:proofErr w:type="gramEnd"/>
                    <w:r>
                      <w:rPr>
                        <w:spacing w:val="-59"/>
                      </w:rPr>
                      <w:t xml:space="preserve"> </w:t>
                    </w:r>
                    <w:r>
                      <w:t>APTS</w:t>
                    </w:r>
                  </w:p>
                  <w:p w14:paraId="1825C009" w14:textId="77777777" w:rsidR="0055082A" w:rsidRDefault="0055082A">
                    <w:pPr>
                      <w:spacing w:before="6"/>
                    </w:pPr>
                  </w:p>
                  <w:p w14:paraId="7B44E432" w14:textId="77777777" w:rsidR="0055082A" w:rsidRDefault="001A5AE0">
                    <w:pPr>
                      <w:ind w:left="256" w:right="2718"/>
                    </w:pPr>
                    <w:r>
                      <w:t>Anhydride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t>éthanoïque</w:t>
                    </w:r>
                  </w:p>
                </w:txbxContent>
              </v:textbox>
            </v:shape>
            <w10:wrap anchorx="page" anchory="page"/>
          </v:group>
        </w:pict>
      </w:r>
    </w:p>
    <w:p w14:paraId="4CD2B374" w14:textId="77777777" w:rsidR="0055082A" w:rsidRDefault="0055082A">
      <w:pPr>
        <w:pStyle w:val="Corpsdetexte"/>
        <w:rPr>
          <w:sz w:val="20"/>
        </w:rPr>
      </w:pPr>
    </w:p>
    <w:p w14:paraId="4A3B4288" w14:textId="77777777" w:rsidR="0055082A" w:rsidRDefault="0055082A">
      <w:pPr>
        <w:pStyle w:val="Corpsdetexte"/>
        <w:rPr>
          <w:sz w:val="20"/>
        </w:rPr>
      </w:pPr>
    </w:p>
    <w:p w14:paraId="5E7429A1" w14:textId="77777777" w:rsidR="0055082A" w:rsidRDefault="0055082A">
      <w:pPr>
        <w:pStyle w:val="Corpsdetexte"/>
        <w:rPr>
          <w:sz w:val="20"/>
        </w:rPr>
      </w:pPr>
    </w:p>
    <w:p w14:paraId="296DF79B" w14:textId="77777777" w:rsidR="0055082A" w:rsidRDefault="0055082A">
      <w:pPr>
        <w:pStyle w:val="Corpsdetexte"/>
        <w:rPr>
          <w:sz w:val="20"/>
        </w:rPr>
      </w:pPr>
    </w:p>
    <w:p w14:paraId="7AC0C148" w14:textId="77777777" w:rsidR="0055082A" w:rsidRDefault="0055082A">
      <w:pPr>
        <w:pStyle w:val="Corpsdetexte"/>
        <w:rPr>
          <w:sz w:val="20"/>
        </w:rPr>
      </w:pPr>
    </w:p>
    <w:p w14:paraId="4FC3EE67" w14:textId="77777777" w:rsidR="0055082A" w:rsidRDefault="0055082A">
      <w:pPr>
        <w:pStyle w:val="Corpsdetexte"/>
        <w:rPr>
          <w:sz w:val="20"/>
        </w:rPr>
      </w:pPr>
    </w:p>
    <w:p w14:paraId="2A9DBA03" w14:textId="77777777" w:rsidR="0055082A" w:rsidRDefault="0055082A">
      <w:pPr>
        <w:pStyle w:val="Corpsdetexte"/>
        <w:rPr>
          <w:sz w:val="20"/>
        </w:rPr>
      </w:pPr>
    </w:p>
    <w:p w14:paraId="7FF5E1B3" w14:textId="77777777" w:rsidR="0055082A" w:rsidRDefault="0055082A">
      <w:pPr>
        <w:pStyle w:val="Corpsdetexte"/>
        <w:rPr>
          <w:sz w:val="20"/>
        </w:rPr>
      </w:pPr>
    </w:p>
    <w:p w14:paraId="16E07D5A" w14:textId="77777777" w:rsidR="0055082A" w:rsidRDefault="0055082A">
      <w:pPr>
        <w:pStyle w:val="Corpsdetexte"/>
        <w:rPr>
          <w:sz w:val="20"/>
        </w:rPr>
      </w:pPr>
    </w:p>
    <w:p w14:paraId="3D3599C5" w14:textId="77777777" w:rsidR="0055082A" w:rsidRDefault="0055082A">
      <w:pPr>
        <w:pStyle w:val="Corpsdetexte"/>
        <w:rPr>
          <w:sz w:val="20"/>
        </w:rPr>
      </w:pPr>
    </w:p>
    <w:p w14:paraId="4C58FD9F" w14:textId="77777777" w:rsidR="0055082A" w:rsidRDefault="0055082A">
      <w:pPr>
        <w:pStyle w:val="Corpsdetexte"/>
        <w:rPr>
          <w:sz w:val="20"/>
        </w:rPr>
      </w:pPr>
    </w:p>
    <w:p w14:paraId="0D069B8D" w14:textId="77777777" w:rsidR="0055082A" w:rsidRDefault="0055082A">
      <w:pPr>
        <w:pStyle w:val="Corpsdetexte"/>
        <w:rPr>
          <w:sz w:val="20"/>
        </w:rPr>
      </w:pPr>
    </w:p>
    <w:p w14:paraId="518A1B15" w14:textId="77777777" w:rsidR="0055082A" w:rsidRDefault="0055082A">
      <w:pPr>
        <w:pStyle w:val="Corpsdetexte"/>
        <w:rPr>
          <w:sz w:val="20"/>
        </w:rPr>
      </w:pPr>
    </w:p>
    <w:p w14:paraId="3A3DCA93" w14:textId="77777777" w:rsidR="0055082A" w:rsidRDefault="0055082A">
      <w:pPr>
        <w:pStyle w:val="Corpsdetexte"/>
        <w:rPr>
          <w:sz w:val="20"/>
        </w:rPr>
      </w:pPr>
    </w:p>
    <w:p w14:paraId="6F9129FD" w14:textId="77777777" w:rsidR="0055082A" w:rsidRDefault="0055082A">
      <w:pPr>
        <w:pStyle w:val="Corpsdetexte"/>
        <w:rPr>
          <w:sz w:val="20"/>
        </w:rPr>
      </w:pPr>
    </w:p>
    <w:p w14:paraId="2F04BEC8" w14:textId="77777777" w:rsidR="0055082A" w:rsidRDefault="0055082A">
      <w:pPr>
        <w:pStyle w:val="Corpsdetexte"/>
        <w:rPr>
          <w:sz w:val="20"/>
        </w:rPr>
      </w:pPr>
    </w:p>
    <w:p w14:paraId="6417B979" w14:textId="77777777" w:rsidR="0055082A" w:rsidRDefault="0055082A">
      <w:pPr>
        <w:pStyle w:val="Corpsdetexte"/>
        <w:rPr>
          <w:sz w:val="20"/>
        </w:rPr>
      </w:pPr>
    </w:p>
    <w:p w14:paraId="7D334759" w14:textId="77777777" w:rsidR="0055082A" w:rsidRDefault="0055082A">
      <w:pPr>
        <w:pStyle w:val="Corpsdetexte"/>
        <w:rPr>
          <w:sz w:val="20"/>
        </w:rPr>
      </w:pPr>
    </w:p>
    <w:p w14:paraId="33450CDB" w14:textId="77777777" w:rsidR="0055082A" w:rsidRDefault="0055082A">
      <w:pPr>
        <w:pStyle w:val="Corpsdetexte"/>
        <w:rPr>
          <w:sz w:val="20"/>
        </w:rPr>
      </w:pPr>
    </w:p>
    <w:p w14:paraId="7B0AFA35" w14:textId="77777777" w:rsidR="0055082A" w:rsidRDefault="0055082A">
      <w:pPr>
        <w:pStyle w:val="Corpsdetexte"/>
        <w:rPr>
          <w:sz w:val="20"/>
        </w:rPr>
      </w:pPr>
    </w:p>
    <w:p w14:paraId="6F2DBC7C" w14:textId="77777777" w:rsidR="0055082A" w:rsidRDefault="0055082A">
      <w:pPr>
        <w:pStyle w:val="Corpsdetexte"/>
        <w:rPr>
          <w:sz w:val="20"/>
        </w:rPr>
      </w:pPr>
    </w:p>
    <w:p w14:paraId="48A4DD5A" w14:textId="77777777" w:rsidR="0055082A" w:rsidRDefault="0055082A">
      <w:pPr>
        <w:pStyle w:val="Corpsdetexte"/>
        <w:rPr>
          <w:sz w:val="20"/>
        </w:rPr>
      </w:pPr>
    </w:p>
    <w:p w14:paraId="77CCACB8" w14:textId="77777777" w:rsidR="0055082A" w:rsidRDefault="0055082A">
      <w:pPr>
        <w:pStyle w:val="Corpsdetexte"/>
        <w:rPr>
          <w:sz w:val="20"/>
        </w:rPr>
      </w:pPr>
    </w:p>
    <w:p w14:paraId="020B05AF" w14:textId="77777777" w:rsidR="0055082A" w:rsidRDefault="0055082A">
      <w:pPr>
        <w:pStyle w:val="Corpsdetexte"/>
        <w:rPr>
          <w:sz w:val="20"/>
        </w:rPr>
      </w:pPr>
    </w:p>
    <w:p w14:paraId="7BE5C158" w14:textId="77777777" w:rsidR="0055082A" w:rsidRDefault="0055082A">
      <w:pPr>
        <w:pStyle w:val="Corpsdetexte"/>
        <w:rPr>
          <w:sz w:val="20"/>
        </w:rPr>
      </w:pPr>
    </w:p>
    <w:p w14:paraId="383744B5" w14:textId="77777777" w:rsidR="0055082A" w:rsidRDefault="0055082A">
      <w:pPr>
        <w:pStyle w:val="Corpsdetexte"/>
        <w:rPr>
          <w:sz w:val="20"/>
        </w:rPr>
      </w:pPr>
    </w:p>
    <w:p w14:paraId="3B53A859" w14:textId="77777777" w:rsidR="0055082A" w:rsidRDefault="0055082A">
      <w:pPr>
        <w:pStyle w:val="Corpsdetexte"/>
        <w:rPr>
          <w:sz w:val="20"/>
        </w:rPr>
      </w:pPr>
    </w:p>
    <w:p w14:paraId="136E3AF2" w14:textId="72796CE3" w:rsidR="0055082A" w:rsidRDefault="0055082A">
      <w:pPr>
        <w:pStyle w:val="Corpsdetexte"/>
        <w:rPr>
          <w:sz w:val="20"/>
        </w:rPr>
      </w:pPr>
    </w:p>
    <w:p w14:paraId="375324CB" w14:textId="0BB761FB" w:rsidR="00482C08" w:rsidRDefault="00482C08">
      <w:pPr>
        <w:pStyle w:val="Corpsdetexte"/>
        <w:rPr>
          <w:sz w:val="20"/>
        </w:rPr>
      </w:pPr>
    </w:p>
    <w:p w14:paraId="153692AF" w14:textId="69A5F566" w:rsidR="00482C08" w:rsidRDefault="00482C08">
      <w:pPr>
        <w:pStyle w:val="Corpsdetexte"/>
        <w:rPr>
          <w:sz w:val="20"/>
        </w:rPr>
      </w:pPr>
    </w:p>
    <w:p w14:paraId="1EC4423E" w14:textId="6A2E057C" w:rsidR="00482C08" w:rsidRDefault="00482C08">
      <w:pPr>
        <w:pStyle w:val="Corpsdetexte"/>
        <w:rPr>
          <w:sz w:val="20"/>
        </w:rPr>
      </w:pPr>
    </w:p>
    <w:p w14:paraId="02955266" w14:textId="3586B932" w:rsidR="00482C08" w:rsidRDefault="00482C08">
      <w:pPr>
        <w:pStyle w:val="Corpsdetexte"/>
        <w:rPr>
          <w:sz w:val="20"/>
        </w:rPr>
      </w:pPr>
    </w:p>
    <w:p w14:paraId="0C7B781B" w14:textId="77BB4C1E" w:rsidR="00482C08" w:rsidRDefault="00482C08">
      <w:pPr>
        <w:pStyle w:val="Corpsdetexte"/>
        <w:rPr>
          <w:sz w:val="20"/>
        </w:rPr>
      </w:pPr>
    </w:p>
    <w:p w14:paraId="67641075" w14:textId="04D8588F" w:rsidR="00482C08" w:rsidRDefault="00482C08">
      <w:pPr>
        <w:pStyle w:val="Corpsdetexte"/>
        <w:rPr>
          <w:sz w:val="20"/>
        </w:rPr>
      </w:pPr>
    </w:p>
    <w:p w14:paraId="7ACA29AE" w14:textId="38AE0035" w:rsidR="00482C08" w:rsidRDefault="00482C08">
      <w:pPr>
        <w:pStyle w:val="Corpsdetexte"/>
        <w:rPr>
          <w:sz w:val="20"/>
        </w:rPr>
      </w:pPr>
    </w:p>
    <w:p w14:paraId="064ABECF" w14:textId="7C86BE99" w:rsidR="00482C08" w:rsidRDefault="00482C08">
      <w:pPr>
        <w:pStyle w:val="Corpsdetexte"/>
        <w:rPr>
          <w:sz w:val="20"/>
        </w:rPr>
      </w:pPr>
    </w:p>
    <w:p w14:paraId="584AE4A6" w14:textId="4C3291E4" w:rsidR="00482C08" w:rsidRDefault="00482C08">
      <w:pPr>
        <w:pStyle w:val="Corpsdetexte"/>
        <w:rPr>
          <w:sz w:val="20"/>
        </w:rPr>
      </w:pPr>
    </w:p>
    <w:p w14:paraId="4B13ACA6" w14:textId="4CD32775" w:rsidR="00482C08" w:rsidRDefault="00482C08">
      <w:pPr>
        <w:pStyle w:val="Corpsdetexte"/>
        <w:rPr>
          <w:sz w:val="20"/>
        </w:rPr>
      </w:pPr>
    </w:p>
    <w:p w14:paraId="5B9D9476" w14:textId="47554E5B" w:rsidR="00482C08" w:rsidRDefault="00482C08">
      <w:pPr>
        <w:pStyle w:val="Corpsdetexte"/>
        <w:rPr>
          <w:sz w:val="20"/>
        </w:rPr>
      </w:pPr>
    </w:p>
    <w:p w14:paraId="2EABCA95" w14:textId="0F878196" w:rsidR="00482C08" w:rsidRDefault="00482C08">
      <w:pPr>
        <w:pStyle w:val="Corpsdetexte"/>
        <w:rPr>
          <w:sz w:val="20"/>
        </w:rPr>
      </w:pPr>
    </w:p>
    <w:p w14:paraId="5C830798" w14:textId="29C74396" w:rsidR="00482C08" w:rsidRDefault="00482C08">
      <w:pPr>
        <w:pStyle w:val="Corpsdetexte"/>
        <w:rPr>
          <w:sz w:val="20"/>
        </w:rPr>
      </w:pPr>
    </w:p>
    <w:p w14:paraId="5C78A483" w14:textId="1B4C1952" w:rsidR="00482C08" w:rsidRDefault="00482C08">
      <w:pPr>
        <w:pStyle w:val="Corpsdetexte"/>
        <w:rPr>
          <w:sz w:val="20"/>
        </w:rPr>
      </w:pPr>
    </w:p>
    <w:p w14:paraId="51742F90" w14:textId="715179CE" w:rsidR="00482C08" w:rsidRDefault="00482C08">
      <w:pPr>
        <w:pStyle w:val="Corpsdetexte"/>
        <w:rPr>
          <w:sz w:val="20"/>
        </w:rPr>
      </w:pPr>
    </w:p>
    <w:p w14:paraId="5DBAD383" w14:textId="63513635" w:rsidR="00482C08" w:rsidRDefault="00482C08">
      <w:pPr>
        <w:pStyle w:val="Corpsdetexte"/>
        <w:rPr>
          <w:sz w:val="20"/>
        </w:rPr>
      </w:pPr>
    </w:p>
    <w:p w14:paraId="3D99857E" w14:textId="45A2FE60" w:rsidR="00482C08" w:rsidRDefault="00482C08">
      <w:pPr>
        <w:pStyle w:val="Corpsdetexte"/>
        <w:rPr>
          <w:sz w:val="20"/>
        </w:rPr>
      </w:pPr>
    </w:p>
    <w:p w14:paraId="19058D48" w14:textId="0509C5EC" w:rsidR="00482C08" w:rsidRDefault="00482C08">
      <w:pPr>
        <w:pStyle w:val="Corpsdetexte"/>
        <w:rPr>
          <w:sz w:val="20"/>
        </w:rPr>
      </w:pPr>
    </w:p>
    <w:p w14:paraId="62FA9C24" w14:textId="4344EDC4" w:rsidR="00482C08" w:rsidRDefault="00482C08">
      <w:pPr>
        <w:pStyle w:val="Corpsdetexte"/>
        <w:rPr>
          <w:sz w:val="20"/>
        </w:rPr>
      </w:pPr>
    </w:p>
    <w:p w14:paraId="46624621" w14:textId="4329363B" w:rsidR="00482C08" w:rsidRDefault="00482C08">
      <w:pPr>
        <w:pStyle w:val="Corpsdetexte"/>
        <w:rPr>
          <w:sz w:val="20"/>
        </w:rPr>
      </w:pPr>
    </w:p>
    <w:p w14:paraId="1F1251E6" w14:textId="1CDC9D94" w:rsidR="00482C08" w:rsidRDefault="00482C08">
      <w:pPr>
        <w:pStyle w:val="Corpsdetexte"/>
        <w:rPr>
          <w:sz w:val="20"/>
        </w:rPr>
      </w:pPr>
    </w:p>
    <w:p w14:paraId="5695F302" w14:textId="51986F10" w:rsidR="00482C08" w:rsidRDefault="00482C08">
      <w:pPr>
        <w:pStyle w:val="Corpsdetexte"/>
        <w:rPr>
          <w:sz w:val="20"/>
        </w:rPr>
      </w:pPr>
    </w:p>
    <w:p w14:paraId="5FE9A2C2" w14:textId="2115E689" w:rsidR="00482C08" w:rsidRDefault="00482C08">
      <w:pPr>
        <w:pStyle w:val="Corpsdetexte"/>
        <w:rPr>
          <w:sz w:val="20"/>
        </w:rPr>
      </w:pPr>
    </w:p>
    <w:p w14:paraId="6039EB7C" w14:textId="290BEC75" w:rsidR="00482C08" w:rsidRDefault="00482C08">
      <w:pPr>
        <w:pStyle w:val="Corpsdetexte"/>
        <w:rPr>
          <w:sz w:val="20"/>
        </w:rPr>
      </w:pPr>
    </w:p>
    <w:p w14:paraId="497B1A5F" w14:textId="12AF8E7F" w:rsidR="00482C08" w:rsidRDefault="00482C08">
      <w:pPr>
        <w:pStyle w:val="Corpsdetexte"/>
        <w:rPr>
          <w:sz w:val="20"/>
        </w:rPr>
      </w:pPr>
    </w:p>
    <w:p w14:paraId="73FA6BC2" w14:textId="6904F892" w:rsidR="00482C08" w:rsidRDefault="00482C08">
      <w:pPr>
        <w:pStyle w:val="Corpsdetexte"/>
        <w:rPr>
          <w:sz w:val="20"/>
        </w:rPr>
      </w:pPr>
    </w:p>
    <w:p w14:paraId="7EC0E60E" w14:textId="4946B24D" w:rsidR="00482C08" w:rsidRDefault="00482C08">
      <w:pPr>
        <w:pStyle w:val="Corpsdetexte"/>
        <w:rPr>
          <w:sz w:val="20"/>
        </w:rPr>
      </w:pPr>
    </w:p>
    <w:p w14:paraId="383320B2" w14:textId="1C7A15A6" w:rsidR="00482C08" w:rsidRDefault="00482C08">
      <w:pPr>
        <w:pStyle w:val="Corpsdetexte"/>
        <w:rPr>
          <w:sz w:val="20"/>
        </w:rPr>
      </w:pPr>
    </w:p>
    <w:p w14:paraId="129D31A3" w14:textId="3385F3C3" w:rsidR="00482C08" w:rsidRDefault="00482C08">
      <w:pPr>
        <w:pStyle w:val="Corpsdetexte"/>
        <w:rPr>
          <w:sz w:val="20"/>
        </w:rPr>
      </w:pPr>
    </w:p>
    <w:p w14:paraId="34E54680" w14:textId="5ACE5AFD" w:rsidR="00482C08" w:rsidRDefault="00482C08">
      <w:pPr>
        <w:pStyle w:val="Corpsdetexte"/>
        <w:rPr>
          <w:sz w:val="20"/>
        </w:rPr>
      </w:pPr>
    </w:p>
    <w:p w14:paraId="3985887B" w14:textId="52D1B817" w:rsidR="00482C08" w:rsidRDefault="00482C08">
      <w:pPr>
        <w:pStyle w:val="Corpsdetexte"/>
        <w:rPr>
          <w:sz w:val="20"/>
        </w:rPr>
      </w:pPr>
    </w:p>
    <w:p w14:paraId="5290294A" w14:textId="319C8024" w:rsidR="00482C08" w:rsidRDefault="002F56C0">
      <w:pPr>
        <w:pStyle w:val="Corpsdetexte"/>
        <w:rPr>
          <w:sz w:val="20"/>
        </w:rPr>
      </w:pPr>
      <w:r>
        <w:lastRenderedPageBreak/>
        <w:pict w14:anchorId="1F13F763">
          <v:group id="_x0000_s1035" style="position:absolute;margin-left:33.25pt;margin-top:56.8pt;width:538.45pt;height:333.75pt;z-index:-16126464;mso-position-horizontal-relative:page;mso-position-vertical-relative:page" coordorigin="713,8200" coordsize="10769,6675">
            <v:rect id="_x0000_s1037" style="position:absolute;left:720;top:8207;width:10754;height:6660" filled="f"/>
            <v:shape id="_x0000_s1036" type="#_x0000_t202" style="position:absolute;left:712;top:8199;width:10769;height:6675" filled="f" stroked="f">
              <v:textbox inset="0,0,0,0">
                <w:txbxContent>
                  <w:p w14:paraId="3B9AC9B1" w14:textId="77777777" w:rsidR="0055082A" w:rsidRDefault="001A5AE0">
                    <w:pPr>
                      <w:spacing w:before="87"/>
                      <w:ind w:left="158"/>
                      <w:jc w:val="both"/>
                      <w:rPr>
                        <w:b/>
                      </w:rPr>
                    </w:pPr>
                    <w:r>
                      <w:rPr>
                        <w:b/>
                      </w:rPr>
                      <w:t>Document</w:t>
                    </w:r>
                    <w:r>
                      <w:rPr>
                        <w:b/>
                        <w:spacing w:val="-3"/>
                      </w:rPr>
                      <w:t xml:space="preserve"> </w:t>
                    </w:r>
                    <w:r>
                      <w:rPr>
                        <w:b/>
                      </w:rPr>
                      <w:t>6</w:t>
                    </w:r>
                    <w:r>
                      <w:rPr>
                        <w:b/>
                        <w:spacing w:val="-4"/>
                      </w:rPr>
                      <w:t xml:space="preserve"> </w:t>
                    </w:r>
                    <w:r>
                      <w:rPr>
                        <w:b/>
                      </w:rPr>
                      <w:t>:</w:t>
                    </w:r>
                    <w:r>
                      <w:rPr>
                        <w:b/>
                        <w:spacing w:val="-2"/>
                      </w:rPr>
                      <w:t xml:space="preserve"> </w:t>
                    </w:r>
                    <w:r>
                      <w:rPr>
                        <w:b/>
                      </w:rPr>
                      <w:t>Techniques</w:t>
                    </w:r>
                    <w:r>
                      <w:rPr>
                        <w:b/>
                        <w:spacing w:val="-3"/>
                      </w:rPr>
                      <w:t xml:space="preserve"> </w:t>
                    </w:r>
                    <w:r>
                      <w:rPr>
                        <w:b/>
                      </w:rPr>
                      <w:t>d’analyse</w:t>
                    </w:r>
                  </w:p>
                  <w:p w14:paraId="3C3862AB" w14:textId="77777777" w:rsidR="0055082A" w:rsidRDefault="001A5AE0">
                    <w:pPr>
                      <w:spacing w:before="38" w:line="276" w:lineRule="auto"/>
                      <w:ind w:left="158" w:right="159" w:firstLine="708"/>
                      <w:jc w:val="both"/>
                    </w:pPr>
                    <w:r>
                      <w:t>À la fin d’une synthèse, il est important de contrôler le produit formé et récupéré. D’une part il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t>s’agit de vérifier que l’on a bien obtenu le produit attendu, mais aussi de vérifier son degré de pureté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t>(exprimé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en pourcentage).</w:t>
                    </w:r>
                  </w:p>
                  <w:p w14:paraId="5A2E0C04" w14:textId="77777777" w:rsidR="0055082A" w:rsidRDefault="001A5AE0">
                    <w:pPr>
                      <w:spacing w:line="276" w:lineRule="auto"/>
                      <w:ind w:left="158" w:right="156" w:firstLine="708"/>
                      <w:jc w:val="both"/>
                    </w:pPr>
                    <w:r>
                      <w:rPr>
                        <w:spacing w:val="-1"/>
                      </w:rPr>
                      <w:t>Pour</w:t>
                    </w:r>
                    <w:r>
                      <w:rPr>
                        <w:spacing w:val="-11"/>
                      </w:rPr>
                      <w:t xml:space="preserve"> </w:t>
                    </w:r>
                    <w:r>
                      <w:rPr>
                        <w:spacing w:val="-1"/>
                      </w:rPr>
                      <w:t>cela</w:t>
                    </w:r>
                    <w:r>
                      <w:rPr>
                        <w:spacing w:val="-14"/>
                      </w:rPr>
                      <w:t xml:space="preserve"> </w:t>
                    </w:r>
                    <w:r>
                      <w:rPr>
                        <w:spacing w:val="-1"/>
                      </w:rPr>
                      <w:t>les</w:t>
                    </w:r>
                    <w:r>
                      <w:rPr>
                        <w:spacing w:val="-11"/>
                      </w:rPr>
                      <w:t xml:space="preserve"> </w:t>
                    </w:r>
                    <w:r>
                      <w:rPr>
                        <w:spacing w:val="-1"/>
                      </w:rPr>
                      <w:t>laboratoires</w:t>
                    </w:r>
                    <w:r>
                      <w:rPr>
                        <w:spacing w:val="-11"/>
                      </w:rPr>
                      <w:t xml:space="preserve"> </w:t>
                    </w:r>
                    <w:r>
                      <w:rPr>
                        <w:spacing w:val="-1"/>
                      </w:rPr>
                      <w:t>disposent</w:t>
                    </w:r>
                    <w:r>
                      <w:rPr>
                        <w:spacing w:val="-11"/>
                      </w:rPr>
                      <w:t xml:space="preserve"> </w:t>
                    </w:r>
                    <w:r>
                      <w:t>de</w:t>
                    </w:r>
                    <w:r>
                      <w:rPr>
                        <w:spacing w:val="-11"/>
                      </w:rPr>
                      <w:t xml:space="preserve"> </w:t>
                    </w:r>
                    <w:r>
                      <w:t>nombreuses</w:t>
                    </w:r>
                    <w:r>
                      <w:rPr>
                        <w:spacing w:val="-12"/>
                      </w:rPr>
                      <w:t xml:space="preserve"> </w:t>
                    </w:r>
                    <w:r>
                      <w:t>techniques,</w:t>
                    </w:r>
                    <w:r>
                      <w:rPr>
                        <w:spacing w:val="-13"/>
                      </w:rPr>
                      <w:t xml:space="preserve"> </w:t>
                    </w:r>
                    <w:r>
                      <w:t>plus</w:t>
                    </w:r>
                    <w:r>
                      <w:rPr>
                        <w:spacing w:val="-13"/>
                      </w:rPr>
                      <w:t xml:space="preserve"> </w:t>
                    </w:r>
                    <w:r>
                      <w:t>ou</w:t>
                    </w:r>
                    <w:r>
                      <w:rPr>
                        <w:spacing w:val="-14"/>
                      </w:rPr>
                      <w:t xml:space="preserve"> </w:t>
                    </w:r>
                    <w:r>
                      <w:t>moins</w:t>
                    </w:r>
                    <w:r>
                      <w:rPr>
                        <w:spacing w:val="-13"/>
                      </w:rPr>
                      <w:t xml:space="preserve"> </w:t>
                    </w:r>
                    <w:r>
                      <w:t>complexes</w:t>
                    </w:r>
                    <w:r>
                      <w:rPr>
                        <w:spacing w:val="-11"/>
                      </w:rPr>
                      <w:t xml:space="preserve"> </w:t>
                    </w:r>
                    <w:r>
                      <w:t>à</w:t>
                    </w:r>
                    <w:r>
                      <w:rPr>
                        <w:spacing w:val="-13"/>
                      </w:rPr>
                      <w:t xml:space="preserve"> </w:t>
                    </w:r>
                    <w:r>
                      <w:t>mettre</w:t>
                    </w:r>
                    <w:r>
                      <w:rPr>
                        <w:spacing w:val="-59"/>
                      </w:rPr>
                      <w:t xml:space="preserve"> </w:t>
                    </w:r>
                    <w:r>
                      <w:t>en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t>œuvre.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t>Le tableau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ci-dessous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t>recense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certaines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de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t>ces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t>méthodes,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t>sans être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exhaustif.</w:t>
                    </w:r>
                  </w:p>
                </w:txbxContent>
              </v:textbox>
            </v:shape>
            <w10:wrap anchorx="page" anchory="page"/>
          </v:group>
        </w:pict>
      </w:r>
    </w:p>
    <w:p w14:paraId="59BC02B2" w14:textId="1CC04E71" w:rsidR="00482C08" w:rsidRDefault="00482C08">
      <w:pPr>
        <w:pStyle w:val="Corpsdetexte"/>
        <w:rPr>
          <w:sz w:val="20"/>
        </w:rPr>
      </w:pPr>
    </w:p>
    <w:p w14:paraId="188E0E7C" w14:textId="1CCE5ED3" w:rsidR="00482C08" w:rsidRDefault="00482C08">
      <w:pPr>
        <w:pStyle w:val="Corpsdetexte"/>
        <w:rPr>
          <w:sz w:val="20"/>
        </w:rPr>
      </w:pPr>
    </w:p>
    <w:p w14:paraId="34188BD6" w14:textId="2CB959A6" w:rsidR="00482C08" w:rsidRDefault="00482C08">
      <w:pPr>
        <w:pStyle w:val="Corpsdetexte"/>
        <w:rPr>
          <w:sz w:val="20"/>
        </w:rPr>
      </w:pPr>
    </w:p>
    <w:p w14:paraId="5DB10507" w14:textId="6B1AC192" w:rsidR="00482C08" w:rsidRDefault="00482C08">
      <w:pPr>
        <w:pStyle w:val="Corpsdetexte"/>
        <w:rPr>
          <w:sz w:val="20"/>
        </w:rPr>
      </w:pPr>
    </w:p>
    <w:p w14:paraId="7C80EAAF" w14:textId="78B82419" w:rsidR="00482C08" w:rsidRDefault="00482C08">
      <w:pPr>
        <w:pStyle w:val="Corpsdetexte"/>
        <w:rPr>
          <w:sz w:val="20"/>
        </w:rPr>
      </w:pPr>
    </w:p>
    <w:p w14:paraId="4B4DBBE8" w14:textId="002E919F" w:rsidR="00482C08" w:rsidRDefault="00482C08">
      <w:pPr>
        <w:pStyle w:val="Corpsdetexte"/>
        <w:rPr>
          <w:sz w:val="20"/>
        </w:rPr>
      </w:pPr>
    </w:p>
    <w:p w14:paraId="1595282D" w14:textId="16330EA8" w:rsidR="00482C08" w:rsidRDefault="00482C08">
      <w:pPr>
        <w:pStyle w:val="Corpsdetexte"/>
        <w:rPr>
          <w:sz w:val="20"/>
        </w:rPr>
      </w:pPr>
    </w:p>
    <w:tbl>
      <w:tblPr>
        <w:tblStyle w:val="TableNormal"/>
        <w:tblpPr w:leftFromText="141" w:rightFromText="141" w:vertAnchor="text" w:horzAnchor="margin" w:tblpXSpec="center" w:tblpY="82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96"/>
        <w:gridCol w:w="1800"/>
        <w:gridCol w:w="1533"/>
        <w:gridCol w:w="2368"/>
        <w:gridCol w:w="2544"/>
      </w:tblGrid>
      <w:tr w:rsidR="00482C08" w14:paraId="1BDFF698" w14:textId="77777777" w:rsidTr="00482C08">
        <w:trPr>
          <w:trHeight w:val="527"/>
        </w:trPr>
        <w:tc>
          <w:tcPr>
            <w:tcW w:w="2196" w:type="dxa"/>
          </w:tcPr>
          <w:p w14:paraId="4E4C27A9" w14:textId="77777777" w:rsidR="00482C08" w:rsidRDefault="00482C08" w:rsidP="00482C08">
            <w:pPr>
              <w:pStyle w:val="TableParagraph"/>
              <w:spacing w:line="263" w:lineRule="exact"/>
              <w:ind w:left="107"/>
            </w:pPr>
            <w:r>
              <w:t>Technique</w:t>
            </w:r>
          </w:p>
        </w:tc>
        <w:tc>
          <w:tcPr>
            <w:tcW w:w="1800" w:type="dxa"/>
          </w:tcPr>
          <w:p w14:paraId="5A9A6439" w14:textId="77777777" w:rsidR="00482C08" w:rsidRDefault="00482C08" w:rsidP="00482C08">
            <w:pPr>
              <w:pStyle w:val="TableParagraph"/>
              <w:spacing w:line="264" w:lineRule="exact"/>
              <w:ind w:left="108" w:right="802"/>
            </w:pPr>
            <w:r>
              <w:t>Cout du</w:t>
            </w:r>
            <w:r>
              <w:rPr>
                <w:spacing w:val="-58"/>
              </w:rPr>
              <w:t xml:space="preserve"> </w:t>
            </w:r>
            <w:r>
              <w:t>matériel</w:t>
            </w:r>
          </w:p>
        </w:tc>
        <w:tc>
          <w:tcPr>
            <w:tcW w:w="1533" w:type="dxa"/>
          </w:tcPr>
          <w:p w14:paraId="7003B2C6" w14:textId="77777777" w:rsidR="00482C08" w:rsidRDefault="00482C08" w:rsidP="00482C08">
            <w:pPr>
              <w:pStyle w:val="TableParagraph"/>
              <w:spacing w:line="263" w:lineRule="exact"/>
              <w:ind w:left="108"/>
            </w:pPr>
            <w:r>
              <w:t>Rapidité</w:t>
            </w:r>
          </w:p>
        </w:tc>
        <w:tc>
          <w:tcPr>
            <w:tcW w:w="2368" w:type="dxa"/>
          </w:tcPr>
          <w:p w14:paraId="58EE4E7D" w14:textId="77777777" w:rsidR="00482C08" w:rsidRDefault="00482C08" w:rsidP="00482C08">
            <w:pPr>
              <w:pStyle w:val="TableParagraph"/>
              <w:spacing w:line="263" w:lineRule="exact"/>
              <w:ind w:left="109"/>
            </w:pPr>
            <w:r>
              <w:t>Précision</w:t>
            </w:r>
          </w:p>
        </w:tc>
        <w:tc>
          <w:tcPr>
            <w:tcW w:w="2544" w:type="dxa"/>
          </w:tcPr>
          <w:p w14:paraId="4945F54A" w14:textId="77777777" w:rsidR="00482C08" w:rsidRDefault="00482C08" w:rsidP="00482C08">
            <w:pPr>
              <w:pStyle w:val="TableParagraph"/>
              <w:spacing w:line="263" w:lineRule="exact"/>
              <w:ind w:left="110"/>
            </w:pPr>
            <w:r>
              <w:t>Remarque</w:t>
            </w:r>
          </w:p>
        </w:tc>
      </w:tr>
      <w:tr w:rsidR="00482C08" w14:paraId="21125DC2" w14:textId="77777777" w:rsidTr="00482C08">
        <w:trPr>
          <w:trHeight w:val="265"/>
        </w:trPr>
        <w:tc>
          <w:tcPr>
            <w:tcW w:w="2196" w:type="dxa"/>
          </w:tcPr>
          <w:p w14:paraId="7A03EF78" w14:textId="77777777" w:rsidR="00482C08" w:rsidRDefault="00482C08" w:rsidP="00482C08">
            <w:pPr>
              <w:pStyle w:val="TableParagraph"/>
              <w:spacing w:before="1" w:line="245" w:lineRule="exact"/>
              <w:ind w:left="107"/>
            </w:pPr>
            <w:r>
              <w:t>CCM</w:t>
            </w:r>
          </w:p>
        </w:tc>
        <w:tc>
          <w:tcPr>
            <w:tcW w:w="1800" w:type="dxa"/>
          </w:tcPr>
          <w:p w14:paraId="0406CF06" w14:textId="77777777" w:rsidR="00482C08" w:rsidRDefault="00482C08" w:rsidP="00482C08">
            <w:pPr>
              <w:pStyle w:val="TableParagraph"/>
              <w:spacing w:before="1" w:line="245" w:lineRule="exact"/>
              <w:ind w:left="108"/>
            </w:pPr>
            <w:r>
              <w:t>Faible</w:t>
            </w:r>
          </w:p>
        </w:tc>
        <w:tc>
          <w:tcPr>
            <w:tcW w:w="1533" w:type="dxa"/>
          </w:tcPr>
          <w:p w14:paraId="1440D98C" w14:textId="77777777" w:rsidR="00482C08" w:rsidRDefault="00482C08" w:rsidP="00482C08">
            <w:pPr>
              <w:pStyle w:val="TableParagraph"/>
              <w:spacing w:before="1" w:line="245" w:lineRule="exact"/>
              <w:ind w:left="108"/>
            </w:pPr>
            <w:r>
              <w:t>+++</w:t>
            </w:r>
          </w:p>
        </w:tc>
        <w:tc>
          <w:tcPr>
            <w:tcW w:w="2368" w:type="dxa"/>
          </w:tcPr>
          <w:p w14:paraId="16E68476" w14:textId="77777777" w:rsidR="00482C08" w:rsidRDefault="00482C08" w:rsidP="00482C08">
            <w:pPr>
              <w:pStyle w:val="TableParagraph"/>
              <w:spacing w:before="1" w:line="245" w:lineRule="exact"/>
              <w:ind w:left="109"/>
            </w:pPr>
            <w:r>
              <w:t>Ne</w:t>
            </w:r>
            <w:r>
              <w:rPr>
                <w:spacing w:val="-1"/>
              </w:rPr>
              <w:t xml:space="preserve"> </w:t>
            </w:r>
            <w:r>
              <w:t>quantifie</w:t>
            </w:r>
            <w:r>
              <w:rPr>
                <w:spacing w:val="-4"/>
              </w:rPr>
              <w:t xml:space="preserve"> </w:t>
            </w:r>
            <w:r>
              <w:t>pas</w:t>
            </w:r>
          </w:p>
        </w:tc>
        <w:tc>
          <w:tcPr>
            <w:tcW w:w="2544" w:type="dxa"/>
          </w:tcPr>
          <w:p w14:paraId="247469FA" w14:textId="77777777" w:rsidR="00482C08" w:rsidRDefault="00482C08" w:rsidP="00482C08">
            <w:pPr>
              <w:pStyle w:val="TableParagraph"/>
              <w:spacing w:before="1" w:line="245" w:lineRule="exact"/>
              <w:ind w:left="110"/>
              <w:rPr>
                <w:sz w:val="14"/>
              </w:rPr>
            </w:pPr>
            <w:r>
              <w:t>Vu</w:t>
            </w:r>
            <w:r>
              <w:rPr>
                <w:spacing w:val="-1"/>
              </w:rPr>
              <w:t xml:space="preserve"> </w:t>
            </w:r>
            <w:r>
              <w:t>en</w:t>
            </w:r>
            <w:r>
              <w:rPr>
                <w:spacing w:val="1"/>
              </w:rPr>
              <w:t xml:space="preserve"> </w:t>
            </w:r>
            <w:r>
              <w:t>1</w:t>
            </w:r>
            <w:r>
              <w:rPr>
                <w:position w:val="6"/>
                <w:sz w:val="14"/>
              </w:rPr>
              <w:t>ère</w:t>
            </w:r>
          </w:p>
        </w:tc>
      </w:tr>
      <w:tr w:rsidR="00482C08" w14:paraId="1FBA80CD" w14:textId="77777777" w:rsidTr="00482C08">
        <w:trPr>
          <w:trHeight w:val="794"/>
        </w:trPr>
        <w:tc>
          <w:tcPr>
            <w:tcW w:w="2196" w:type="dxa"/>
          </w:tcPr>
          <w:p w14:paraId="58A3AF52" w14:textId="77777777" w:rsidR="00482C08" w:rsidRDefault="00482C08" w:rsidP="00482C08">
            <w:pPr>
              <w:pStyle w:val="TableParagraph"/>
              <w:spacing w:line="263" w:lineRule="exact"/>
              <w:ind w:left="107"/>
            </w:pPr>
            <w:r>
              <w:t>Infrarouge</w:t>
            </w:r>
            <w:r>
              <w:rPr>
                <w:spacing w:val="-5"/>
              </w:rPr>
              <w:t xml:space="preserve"> </w:t>
            </w:r>
            <w:r>
              <w:t>(IR)</w:t>
            </w:r>
          </w:p>
        </w:tc>
        <w:tc>
          <w:tcPr>
            <w:tcW w:w="1800" w:type="dxa"/>
          </w:tcPr>
          <w:p w14:paraId="1A89C072" w14:textId="77777777" w:rsidR="00482C08" w:rsidRDefault="00482C08" w:rsidP="00482C08">
            <w:pPr>
              <w:pStyle w:val="TableParagraph"/>
              <w:spacing w:line="263" w:lineRule="exact"/>
              <w:ind w:left="108"/>
            </w:pPr>
            <w:r>
              <w:t>20</w:t>
            </w:r>
            <w:r>
              <w:rPr>
                <w:spacing w:val="-1"/>
              </w:rPr>
              <w:t xml:space="preserve"> </w:t>
            </w:r>
            <w:r>
              <w:t>000</w:t>
            </w:r>
            <w:r>
              <w:rPr>
                <w:spacing w:val="-1"/>
              </w:rPr>
              <w:t xml:space="preserve"> </w:t>
            </w:r>
            <w:r>
              <w:t>euros</w:t>
            </w:r>
          </w:p>
        </w:tc>
        <w:tc>
          <w:tcPr>
            <w:tcW w:w="1533" w:type="dxa"/>
          </w:tcPr>
          <w:p w14:paraId="31A89F38" w14:textId="77777777" w:rsidR="00482C08" w:rsidRDefault="00482C08" w:rsidP="00482C08">
            <w:pPr>
              <w:pStyle w:val="TableParagraph"/>
              <w:spacing w:line="263" w:lineRule="exact"/>
              <w:ind w:left="108"/>
            </w:pPr>
            <w:r>
              <w:t>+++</w:t>
            </w:r>
          </w:p>
        </w:tc>
        <w:tc>
          <w:tcPr>
            <w:tcW w:w="2368" w:type="dxa"/>
          </w:tcPr>
          <w:p w14:paraId="2CF0FDF6" w14:textId="77777777" w:rsidR="00482C08" w:rsidRDefault="00482C08" w:rsidP="00482C08">
            <w:pPr>
              <w:pStyle w:val="TableParagraph"/>
              <w:spacing w:line="263" w:lineRule="exact"/>
              <w:ind w:left="109"/>
            </w:pPr>
            <w:r>
              <w:t>+</w:t>
            </w:r>
          </w:p>
          <w:p w14:paraId="344B9F4F" w14:textId="77777777" w:rsidR="00482C08" w:rsidRDefault="00482C08" w:rsidP="00482C08">
            <w:pPr>
              <w:pStyle w:val="TableParagraph"/>
              <w:spacing w:line="264" w:lineRule="exact"/>
              <w:ind w:left="109" w:right="750"/>
            </w:pPr>
            <w:r>
              <w:t>Quantification</w:t>
            </w:r>
            <w:r>
              <w:rPr>
                <w:spacing w:val="-59"/>
              </w:rPr>
              <w:t xml:space="preserve"> </w:t>
            </w:r>
            <w:r>
              <w:t>difficile</w:t>
            </w:r>
          </w:p>
        </w:tc>
        <w:tc>
          <w:tcPr>
            <w:tcW w:w="2544" w:type="dxa"/>
          </w:tcPr>
          <w:p w14:paraId="542B647A" w14:textId="77777777" w:rsidR="00482C08" w:rsidRDefault="00482C08" w:rsidP="00482C08">
            <w:pPr>
              <w:pStyle w:val="TableParagraph"/>
              <w:spacing w:line="263" w:lineRule="exact"/>
              <w:ind w:left="110"/>
              <w:rPr>
                <w:sz w:val="14"/>
              </w:rPr>
            </w:pPr>
            <w:r>
              <w:t>Vu</w:t>
            </w:r>
            <w:r>
              <w:rPr>
                <w:spacing w:val="-1"/>
              </w:rPr>
              <w:t xml:space="preserve"> </w:t>
            </w:r>
            <w:r>
              <w:t>en</w:t>
            </w:r>
            <w:r>
              <w:rPr>
                <w:spacing w:val="1"/>
              </w:rPr>
              <w:t xml:space="preserve"> </w:t>
            </w:r>
            <w:r>
              <w:t>1</w:t>
            </w:r>
            <w:r>
              <w:rPr>
                <w:position w:val="6"/>
                <w:sz w:val="14"/>
              </w:rPr>
              <w:t>ère</w:t>
            </w:r>
          </w:p>
        </w:tc>
      </w:tr>
      <w:tr w:rsidR="00482C08" w14:paraId="46E470DA" w14:textId="77777777" w:rsidTr="00482C08">
        <w:trPr>
          <w:trHeight w:val="791"/>
        </w:trPr>
        <w:tc>
          <w:tcPr>
            <w:tcW w:w="2196" w:type="dxa"/>
          </w:tcPr>
          <w:p w14:paraId="50EC0234" w14:textId="77777777" w:rsidR="00482C08" w:rsidRDefault="00482C08" w:rsidP="00482C08">
            <w:pPr>
              <w:pStyle w:val="TableParagraph"/>
              <w:ind w:left="107" w:right="1061"/>
            </w:pPr>
            <w:r>
              <w:t>Indice de</w:t>
            </w:r>
            <w:r>
              <w:rPr>
                <w:spacing w:val="1"/>
              </w:rPr>
              <w:t xml:space="preserve"> </w:t>
            </w:r>
            <w:r>
              <w:t>réfraction</w:t>
            </w:r>
          </w:p>
        </w:tc>
        <w:tc>
          <w:tcPr>
            <w:tcW w:w="1800" w:type="dxa"/>
          </w:tcPr>
          <w:p w14:paraId="091D548B" w14:textId="77777777" w:rsidR="00482C08" w:rsidRDefault="00482C08" w:rsidP="00482C08">
            <w:pPr>
              <w:pStyle w:val="TableParagraph"/>
              <w:spacing w:line="263" w:lineRule="exact"/>
              <w:ind w:left="108"/>
            </w:pPr>
            <w:r>
              <w:t>1</w:t>
            </w:r>
            <w:r>
              <w:rPr>
                <w:spacing w:val="-1"/>
              </w:rPr>
              <w:t xml:space="preserve"> </w:t>
            </w:r>
            <w:r>
              <w:t>000 euros</w:t>
            </w:r>
          </w:p>
        </w:tc>
        <w:tc>
          <w:tcPr>
            <w:tcW w:w="1533" w:type="dxa"/>
          </w:tcPr>
          <w:p w14:paraId="45410F32" w14:textId="77777777" w:rsidR="00482C08" w:rsidRDefault="00482C08" w:rsidP="00482C08">
            <w:pPr>
              <w:pStyle w:val="TableParagraph"/>
              <w:spacing w:line="263" w:lineRule="exact"/>
              <w:ind w:left="108"/>
            </w:pPr>
            <w:r>
              <w:t>+++</w:t>
            </w:r>
          </w:p>
        </w:tc>
        <w:tc>
          <w:tcPr>
            <w:tcW w:w="2368" w:type="dxa"/>
          </w:tcPr>
          <w:p w14:paraId="6BF0BB91" w14:textId="77777777" w:rsidR="00482C08" w:rsidRDefault="00482C08" w:rsidP="00482C08">
            <w:pPr>
              <w:pStyle w:val="TableParagraph"/>
              <w:spacing w:line="263" w:lineRule="exact"/>
              <w:ind w:left="109"/>
            </w:pPr>
            <w:r>
              <w:t>+</w:t>
            </w:r>
          </w:p>
          <w:p w14:paraId="0D5891AE" w14:textId="77777777" w:rsidR="00482C08" w:rsidRDefault="00482C08" w:rsidP="00482C08">
            <w:pPr>
              <w:pStyle w:val="TableParagraph"/>
              <w:spacing w:line="264" w:lineRule="exact"/>
              <w:ind w:left="109" w:right="342"/>
            </w:pPr>
            <w:r>
              <w:t>Quantification par</w:t>
            </w:r>
            <w:r>
              <w:rPr>
                <w:spacing w:val="-59"/>
              </w:rPr>
              <w:t xml:space="preserve"> </w:t>
            </w:r>
            <w:r>
              <w:t>étalonnage</w:t>
            </w:r>
          </w:p>
        </w:tc>
        <w:tc>
          <w:tcPr>
            <w:tcW w:w="2544" w:type="dxa"/>
          </w:tcPr>
          <w:p w14:paraId="19D9782F" w14:textId="77777777" w:rsidR="00482C08" w:rsidRDefault="00482C08" w:rsidP="00482C08">
            <w:pPr>
              <w:pStyle w:val="TableParagraph"/>
              <w:ind w:left="110" w:right="252"/>
            </w:pPr>
            <w:r>
              <w:t>Que pour les liquides</w:t>
            </w:r>
            <w:r>
              <w:rPr>
                <w:spacing w:val="-60"/>
              </w:rPr>
              <w:t xml:space="preserve"> </w:t>
            </w:r>
            <w:r>
              <w:t>Vu</w:t>
            </w:r>
            <w:r>
              <w:rPr>
                <w:spacing w:val="-1"/>
              </w:rPr>
              <w:t xml:space="preserve"> </w:t>
            </w:r>
            <w:r>
              <w:t>en</w:t>
            </w:r>
            <w:r>
              <w:rPr>
                <w:spacing w:val="1"/>
              </w:rPr>
              <w:t xml:space="preserve"> </w:t>
            </w:r>
            <w:r>
              <w:t>1ère</w:t>
            </w:r>
          </w:p>
        </w:tc>
      </w:tr>
      <w:tr w:rsidR="00482C08" w14:paraId="3326823B" w14:textId="77777777" w:rsidTr="00482C08">
        <w:trPr>
          <w:trHeight w:val="530"/>
        </w:trPr>
        <w:tc>
          <w:tcPr>
            <w:tcW w:w="2196" w:type="dxa"/>
          </w:tcPr>
          <w:p w14:paraId="44CA2380" w14:textId="77777777" w:rsidR="00482C08" w:rsidRDefault="00482C08" w:rsidP="00482C08">
            <w:pPr>
              <w:pStyle w:val="TableParagraph"/>
              <w:spacing w:line="266" w:lineRule="exact"/>
              <w:ind w:left="107" w:right="425"/>
            </w:pPr>
            <w:r>
              <w:t>Température de</w:t>
            </w:r>
            <w:r>
              <w:rPr>
                <w:spacing w:val="-59"/>
              </w:rPr>
              <w:t xml:space="preserve"> </w:t>
            </w:r>
            <w:r>
              <w:t>fusion</w:t>
            </w:r>
          </w:p>
        </w:tc>
        <w:tc>
          <w:tcPr>
            <w:tcW w:w="1800" w:type="dxa"/>
          </w:tcPr>
          <w:p w14:paraId="19C0CA35" w14:textId="77777777" w:rsidR="00482C08" w:rsidRDefault="00482C08" w:rsidP="00482C08">
            <w:pPr>
              <w:pStyle w:val="TableParagraph"/>
              <w:spacing w:line="263" w:lineRule="exact"/>
              <w:ind w:left="108"/>
            </w:pPr>
            <w:r>
              <w:t>2</w:t>
            </w:r>
            <w:r>
              <w:rPr>
                <w:spacing w:val="-1"/>
              </w:rPr>
              <w:t xml:space="preserve"> </w:t>
            </w:r>
            <w:r>
              <w:t>500 euros</w:t>
            </w:r>
          </w:p>
        </w:tc>
        <w:tc>
          <w:tcPr>
            <w:tcW w:w="1533" w:type="dxa"/>
          </w:tcPr>
          <w:p w14:paraId="141A0B87" w14:textId="77777777" w:rsidR="00482C08" w:rsidRDefault="00482C08" w:rsidP="00482C08">
            <w:pPr>
              <w:pStyle w:val="TableParagraph"/>
              <w:spacing w:line="263" w:lineRule="exact"/>
              <w:ind w:left="108"/>
            </w:pPr>
            <w:r>
              <w:t>++</w:t>
            </w:r>
          </w:p>
        </w:tc>
        <w:tc>
          <w:tcPr>
            <w:tcW w:w="2368" w:type="dxa"/>
          </w:tcPr>
          <w:p w14:paraId="4638FD54" w14:textId="77777777" w:rsidR="00482C08" w:rsidRDefault="00482C08" w:rsidP="00482C08">
            <w:pPr>
              <w:pStyle w:val="TableParagraph"/>
              <w:spacing w:line="263" w:lineRule="exact"/>
              <w:ind w:left="109"/>
            </w:pPr>
            <w:r>
              <w:t>Ne</w:t>
            </w:r>
            <w:r>
              <w:rPr>
                <w:spacing w:val="-1"/>
              </w:rPr>
              <w:t xml:space="preserve"> </w:t>
            </w:r>
            <w:r>
              <w:t>quantifie</w:t>
            </w:r>
            <w:r>
              <w:rPr>
                <w:spacing w:val="-3"/>
              </w:rPr>
              <w:t xml:space="preserve"> </w:t>
            </w:r>
            <w:r>
              <w:t>pas</w:t>
            </w:r>
          </w:p>
        </w:tc>
        <w:tc>
          <w:tcPr>
            <w:tcW w:w="2544" w:type="dxa"/>
          </w:tcPr>
          <w:p w14:paraId="135B5DB4" w14:textId="77777777" w:rsidR="00482C08" w:rsidRDefault="00482C08" w:rsidP="00482C08">
            <w:pPr>
              <w:pStyle w:val="TableParagraph"/>
              <w:spacing w:line="263" w:lineRule="exact"/>
              <w:ind w:left="110"/>
              <w:rPr>
                <w:sz w:val="14"/>
              </w:rPr>
            </w:pPr>
            <w:r>
              <w:t>Vu</w:t>
            </w:r>
            <w:r>
              <w:rPr>
                <w:spacing w:val="-1"/>
              </w:rPr>
              <w:t xml:space="preserve"> </w:t>
            </w:r>
            <w:r>
              <w:t>en</w:t>
            </w:r>
            <w:r>
              <w:rPr>
                <w:spacing w:val="1"/>
              </w:rPr>
              <w:t xml:space="preserve"> </w:t>
            </w:r>
            <w:r>
              <w:t>1</w:t>
            </w:r>
            <w:r>
              <w:rPr>
                <w:position w:val="6"/>
                <w:sz w:val="14"/>
              </w:rPr>
              <w:t>ère</w:t>
            </w:r>
          </w:p>
        </w:tc>
      </w:tr>
      <w:tr w:rsidR="00482C08" w14:paraId="4891CEEE" w14:textId="77777777" w:rsidTr="00482C08">
        <w:trPr>
          <w:trHeight w:val="525"/>
        </w:trPr>
        <w:tc>
          <w:tcPr>
            <w:tcW w:w="2196" w:type="dxa"/>
          </w:tcPr>
          <w:p w14:paraId="675EE1FB" w14:textId="77777777" w:rsidR="00482C08" w:rsidRDefault="00482C08" w:rsidP="00482C08">
            <w:pPr>
              <w:pStyle w:val="TableParagraph"/>
              <w:spacing w:line="261" w:lineRule="exact"/>
              <w:ind w:left="107"/>
            </w:pPr>
            <w:r>
              <w:t>Dosage</w:t>
            </w:r>
          </w:p>
        </w:tc>
        <w:tc>
          <w:tcPr>
            <w:tcW w:w="1800" w:type="dxa"/>
          </w:tcPr>
          <w:p w14:paraId="3E103E23" w14:textId="77777777" w:rsidR="00482C08" w:rsidRDefault="00482C08" w:rsidP="00482C08">
            <w:pPr>
              <w:pStyle w:val="TableParagraph"/>
              <w:spacing w:line="261" w:lineRule="exact"/>
              <w:ind w:left="108"/>
            </w:pPr>
            <w:r>
              <w:t>Variable</w:t>
            </w:r>
          </w:p>
        </w:tc>
        <w:tc>
          <w:tcPr>
            <w:tcW w:w="1533" w:type="dxa"/>
          </w:tcPr>
          <w:p w14:paraId="102CAA65" w14:textId="77777777" w:rsidR="00482C08" w:rsidRDefault="00482C08" w:rsidP="00482C08">
            <w:pPr>
              <w:pStyle w:val="TableParagraph"/>
              <w:spacing w:line="261" w:lineRule="exact"/>
              <w:ind w:left="108"/>
            </w:pPr>
            <w:r>
              <w:t>+</w:t>
            </w:r>
          </w:p>
        </w:tc>
        <w:tc>
          <w:tcPr>
            <w:tcW w:w="2368" w:type="dxa"/>
          </w:tcPr>
          <w:p w14:paraId="1C91AAD4" w14:textId="77777777" w:rsidR="00482C08" w:rsidRDefault="00482C08" w:rsidP="00482C08">
            <w:pPr>
              <w:pStyle w:val="TableParagraph"/>
              <w:spacing w:line="261" w:lineRule="exact"/>
              <w:ind w:left="109"/>
            </w:pPr>
            <w:r>
              <w:t>+++</w:t>
            </w:r>
          </w:p>
        </w:tc>
        <w:tc>
          <w:tcPr>
            <w:tcW w:w="2544" w:type="dxa"/>
          </w:tcPr>
          <w:p w14:paraId="1B533B18" w14:textId="77777777" w:rsidR="00482C08" w:rsidRDefault="00482C08" w:rsidP="00482C08">
            <w:pPr>
              <w:pStyle w:val="TableParagraph"/>
              <w:spacing w:line="261" w:lineRule="exact"/>
              <w:ind w:left="110"/>
              <w:rPr>
                <w:sz w:val="14"/>
              </w:rPr>
            </w:pPr>
            <w:r>
              <w:t>Vu</w:t>
            </w:r>
            <w:r>
              <w:rPr>
                <w:spacing w:val="-1"/>
              </w:rPr>
              <w:t xml:space="preserve"> </w:t>
            </w:r>
            <w:r>
              <w:t>en</w:t>
            </w:r>
            <w:r>
              <w:rPr>
                <w:spacing w:val="1"/>
              </w:rPr>
              <w:t xml:space="preserve"> </w:t>
            </w:r>
            <w:r>
              <w:t>1</w:t>
            </w:r>
            <w:r>
              <w:rPr>
                <w:position w:val="6"/>
                <w:sz w:val="14"/>
              </w:rPr>
              <w:t>ère</w:t>
            </w:r>
          </w:p>
          <w:p w14:paraId="630EC469" w14:textId="77777777" w:rsidR="00482C08" w:rsidRDefault="00482C08" w:rsidP="00482C08">
            <w:pPr>
              <w:pStyle w:val="TableParagraph"/>
              <w:spacing w:line="245" w:lineRule="exact"/>
              <w:ind w:left="110"/>
            </w:pPr>
            <w:r>
              <w:t>Pas</w:t>
            </w:r>
            <w:r>
              <w:rPr>
                <w:spacing w:val="-3"/>
              </w:rPr>
              <w:t xml:space="preserve"> </w:t>
            </w:r>
            <w:r>
              <w:t>toujours</w:t>
            </w:r>
            <w:r>
              <w:rPr>
                <w:spacing w:val="-3"/>
              </w:rPr>
              <w:t xml:space="preserve"> </w:t>
            </w:r>
            <w:r>
              <w:t>possible</w:t>
            </w:r>
          </w:p>
        </w:tc>
      </w:tr>
      <w:tr w:rsidR="00482C08" w14:paraId="0DFEDFD5" w14:textId="77777777" w:rsidTr="00482C08">
        <w:trPr>
          <w:trHeight w:val="794"/>
        </w:trPr>
        <w:tc>
          <w:tcPr>
            <w:tcW w:w="2196" w:type="dxa"/>
          </w:tcPr>
          <w:p w14:paraId="1CBC51B0" w14:textId="77777777" w:rsidR="00482C08" w:rsidRDefault="00482C08" w:rsidP="00482C08">
            <w:pPr>
              <w:pStyle w:val="TableParagraph"/>
              <w:spacing w:line="264" w:lineRule="exact"/>
              <w:ind w:left="107" w:right="328"/>
            </w:pPr>
            <w:r>
              <w:t>Résonnance</w:t>
            </w:r>
            <w:r>
              <w:rPr>
                <w:spacing w:val="1"/>
              </w:rPr>
              <w:t xml:space="preserve"> </w:t>
            </w:r>
            <w:r>
              <w:t>Magnétique</w:t>
            </w:r>
            <w:r>
              <w:rPr>
                <w:spacing w:val="1"/>
              </w:rPr>
              <w:t xml:space="preserve"> </w:t>
            </w:r>
            <w:r>
              <w:t>Nucléaire</w:t>
            </w:r>
            <w:r>
              <w:rPr>
                <w:spacing w:val="-13"/>
              </w:rPr>
              <w:t xml:space="preserve"> </w:t>
            </w:r>
            <w:r>
              <w:t>(RMN)</w:t>
            </w:r>
          </w:p>
        </w:tc>
        <w:tc>
          <w:tcPr>
            <w:tcW w:w="1800" w:type="dxa"/>
          </w:tcPr>
          <w:p w14:paraId="7F967C83" w14:textId="77777777" w:rsidR="00482C08" w:rsidRDefault="00482C08" w:rsidP="00482C08">
            <w:pPr>
              <w:pStyle w:val="TableParagraph"/>
              <w:spacing w:before="1"/>
              <w:ind w:left="108" w:right="265"/>
            </w:pPr>
            <w:r>
              <w:t>A partir de</w:t>
            </w:r>
            <w:r>
              <w:rPr>
                <w:spacing w:val="1"/>
              </w:rPr>
              <w:t xml:space="preserve"> </w:t>
            </w:r>
            <w:r>
              <w:t>500</w:t>
            </w:r>
            <w:r>
              <w:rPr>
                <w:spacing w:val="-7"/>
              </w:rPr>
              <w:t xml:space="preserve"> </w:t>
            </w:r>
            <w:r>
              <w:t>000</w:t>
            </w:r>
            <w:r>
              <w:rPr>
                <w:spacing w:val="-7"/>
              </w:rPr>
              <w:t xml:space="preserve"> </w:t>
            </w:r>
            <w:r>
              <w:t>euros</w:t>
            </w:r>
          </w:p>
        </w:tc>
        <w:tc>
          <w:tcPr>
            <w:tcW w:w="1533" w:type="dxa"/>
          </w:tcPr>
          <w:p w14:paraId="4B33BAE7" w14:textId="77777777" w:rsidR="00482C08" w:rsidRDefault="00482C08" w:rsidP="00482C08">
            <w:pPr>
              <w:pStyle w:val="TableParagraph"/>
              <w:spacing w:before="1"/>
              <w:ind w:left="108"/>
            </w:pPr>
            <w:r>
              <w:t>+</w:t>
            </w:r>
          </w:p>
        </w:tc>
        <w:tc>
          <w:tcPr>
            <w:tcW w:w="2368" w:type="dxa"/>
          </w:tcPr>
          <w:p w14:paraId="1A961FF0" w14:textId="77777777" w:rsidR="00482C08" w:rsidRDefault="00482C08" w:rsidP="00482C08">
            <w:pPr>
              <w:pStyle w:val="TableParagraph"/>
              <w:spacing w:before="1"/>
              <w:ind w:left="109"/>
            </w:pPr>
            <w:r>
              <w:t>+++</w:t>
            </w:r>
          </w:p>
        </w:tc>
        <w:tc>
          <w:tcPr>
            <w:tcW w:w="2544" w:type="dxa"/>
          </w:tcPr>
          <w:p w14:paraId="0C5402DF" w14:textId="77777777" w:rsidR="00482C08" w:rsidRDefault="00482C08" w:rsidP="00482C08">
            <w:pPr>
              <w:pStyle w:val="TableParagraph"/>
              <w:spacing w:before="1"/>
              <w:ind w:left="110"/>
              <w:rPr>
                <w:sz w:val="14"/>
              </w:rPr>
            </w:pPr>
            <w:r>
              <w:t>Non vu en lycée</w:t>
            </w:r>
          </w:p>
        </w:tc>
      </w:tr>
    </w:tbl>
    <w:p w14:paraId="3FC60FBD" w14:textId="2C56A759" w:rsidR="00482C08" w:rsidRDefault="00482C08">
      <w:pPr>
        <w:pStyle w:val="Corpsdetexte"/>
        <w:rPr>
          <w:sz w:val="20"/>
        </w:rPr>
      </w:pPr>
    </w:p>
    <w:p w14:paraId="135EDDA6" w14:textId="3969D464" w:rsidR="00482C08" w:rsidRDefault="00482C08">
      <w:pPr>
        <w:pStyle w:val="Corpsdetexte"/>
        <w:rPr>
          <w:sz w:val="20"/>
        </w:rPr>
      </w:pPr>
    </w:p>
    <w:p w14:paraId="2C05C4D0" w14:textId="745C3A26" w:rsidR="00482C08" w:rsidRDefault="00482C08">
      <w:pPr>
        <w:pStyle w:val="Corpsdetexte"/>
        <w:rPr>
          <w:sz w:val="20"/>
        </w:rPr>
      </w:pPr>
    </w:p>
    <w:p w14:paraId="112FB4CD" w14:textId="6E37CCA6" w:rsidR="00482C08" w:rsidRDefault="00482C08">
      <w:pPr>
        <w:pStyle w:val="Corpsdetexte"/>
        <w:rPr>
          <w:sz w:val="20"/>
        </w:rPr>
      </w:pPr>
    </w:p>
    <w:p w14:paraId="6DB2F4A3" w14:textId="056006A2" w:rsidR="00482C08" w:rsidRDefault="00482C08">
      <w:pPr>
        <w:pStyle w:val="Corpsdetexte"/>
        <w:rPr>
          <w:sz w:val="20"/>
        </w:rPr>
      </w:pPr>
    </w:p>
    <w:p w14:paraId="4FEB1A3D" w14:textId="095A8881" w:rsidR="00482C08" w:rsidRDefault="00482C08">
      <w:pPr>
        <w:pStyle w:val="Corpsdetexte"/>
        <w:rPr>
          <w:sz w:val="20"/>
        </w:rPr>
      </w:pPr>
    </w:p>
    <w:p w14:paraId="71337761" w14:textId="5E77BF1F" w:rsidR="00482C08" w:rsidRDefault="00482C08">
      <w:pPr>
        <w:pStyle w:val="Corpsdetexte"/>
        <w:rPr>
          <w:sz w:val="20"/>
        </w:rPr>
      </w:pPr>
    </w:p>
    <w:p w14:paraId="32EBDDE8" w14:textId="1DACD85D" w:rsidR="00482C08" w:rsidRDefault="00482C08">
      <w:pPr>
        <w:pStyle w:val="Corpsdetexte"/>
        <w:rPr>
          <w:sz w:val="20"/>
        </w:rPr>
      </w:pPr>
    </w:p>
    <w:p w14:paraId="0AF51B6A" w14:textId="78296AC0" w:rsidR="00482C08" w:rsidRDefault="00482C08">
      <w:pPr>
        <w:pStyle w:val="Corpsdetexte"/>
        <w:rPr>
          <w:sz w:val="20"/>
        </w:rPr>
      </w:pPr>
    </w:p>
    <w:p w14:paraId="67F13F42" w14:textId="77777777" w:rsidR="00482C08" w:rsidRDefault="00482C08">
      <w:pPr>
        <w:pStyle w:val="Corpsdetexte"/>
        <w:rPr>
          <w:sz w:val="20"/>
        </w:rPr>
      </w:pPr>
    </w:p>
    <w:p w14:paraId="06D81CE0" w14:textId="77777777" w:rsidR="0055082A" w:rsidRDefault="0055082A">
      <w:pPr>
        <w:pStyle w:val="Corpsdetexte"/>
        <w:rPr>
          <w:sz w:val="20"/>
        </w:rPr>
      </w:pPr>
    </w:p>
    <w:p w14:paraId="2BD87160" w14:textId="77777777" w:rsidR="0055082A" w:rsidRDefault="0055082A">
      <w:pPr>
        <w:pStyle w:val="Corpsdetexte"/>
        <w:rPr>
          <w:sz w:val="20"/>
        </w:rPr>
      </w:pPr>
    </w:p>
    <w:p w14:paraId="29824BF7" w14:textId="77777777" w:rsidR="0055082A" w:rsidRDefault="0055082A">
      <w:pPr>
        <w:pStyle w:val="Corpsdetexte"/>
        <w:rPr>
          <w:sz w:val="20"/>
        </w:rPr>
      </w:pPr>
    </w:p>
    <w:p w14:paraId="06A8FF47" w14:textId="77777777" w:rsidR="0055082A" w:rsidRDefault="0055082A">
      <w:pPr>
        <w:pStyle w:val="Corpsdetexte"/>
        <w:rPr>
          <w:sz w:val="20"/>
        </w:rPr>
      </w:pPr>
    </w:p>
    <w:p w14:paraId="1C55F148" w14:textId="77777777" w:rsidR="0055082A" w:rsidRDefault="0055082A">
      <w:pPr>
        <w:pStyle w:val="Corpsdetexte"/>
        <w:rPr>
          <w:sz w:val="20"/>
        </w:rPr>
      </w:pPr>
    </w:p>
    <w:p w14:paraId="28160A42" w14:textId="77777777" w:rsidR="0055082A" w:rsidRDefault="0055082A">
      <w:pPr>
        <w:pStyle w:val="Corpsdetexte"/>
        <w:rPr>
          <w:sz w:val="20"/>
        </w:rPr>
      </w:pPr>
    </w:p>
    <w:p w14:paraId="70945B2B" w14:textId="77777777" w:rsidR="0055082A" w:rsidRDefault="0055082A">
      <w:pPr>
        <w:pStyle w:val="Corpsdetexte"/>
        <w:rPr>
          <w:sz w:val="20"/>
        </w:rPr>
      </w:pPr>
    </w:p>
    <w:p w14:paraId="067A6E9F" w14:textId="77777777" w:rsidR="0055082A" w:rsidRDefault="0055082A">
      <w:pPr>
        <w:pStyle w:val="Corpsdetexte"/>
        <w:spacing w:before="10"/>
        <w:rPr>
          <w:sz w:val="24"/>
        </w:rPr>
      </w:pPr>
    </w:p>
    <w:p w14:paraId="59C80F62" w14:textId="77777777" w:rsidR="0055082A" w:rsidRDefault="0055082A">
      <w:pPr>
        <w:rPr>
          <w:sz w:val="14"/>
        </w:rPr>
        <w:sectPr w:rsidR="0055082A">
          <w:pgSz w:w="11910" w:h="16840"/>
          <w:pgMar w:top="1140" w:right="240" w:bottom="1220" w:left="440" w:header="0" w:footer="1038" w:gutter="0"/>
          <w:cols w:space="720"/>
        </w:sectPr>
      </w:pPr>
    </w:p>
    <w:p w14:paraId="6B030C40" w14:textId="71667CF8" w:rsidR="0055082A" w:rsidRDefault="002F56C0">
      <w:pPr>
        <w:pStyle w:val="Corpsdetexte"/>
        <w:ind w:left="120"/>
        <w:rPr>
          <w:sz w:val="20"/>
        </w:rPr>
      </w:pPr>
      <w:r>
        <w:rPr>
          <w:sz w:val="20"/>
        </w:rPr>
      </w:r>
      <w:r>
        <w:rPr>
          <w:sz w:val="20"/>
        </w:rPr>
        <w:pict w14:anchorId="5C55C0F8">
          <v:shape id="_x0000_s1059" type="#_x0000_t202" style="width:536.25pt;height:499.05pt;mso-left-percent:-10001;mso-top-percent:-10001;mso-position-horizontal:absolute;mso-position-horizontal-relative:char;mso-position-vertical:absolute;mso-position-vertical-relative:line;mso-left-percent:-10001;mso-top-percent:-10001" filled="f">
            <v:textbox inset="0,0,0,0">
              <w:txbxContent>
                <w:p w14:paraId="6B8F36A6" w14:textId="03D521D8" w:rsidR="0055082A" w:rsidRDefault="001A5AE0">
                  <w:pPr>
                    <w:spacing w:before="70"/>
                    <w:ind w:left="144"/>
                    <w:rPr>
                      <w:b/>
                    </w:rPr>
                  </w:pPr>
                  <w:r>
                    <w:rPr>
                      <w:b/>
                    </w:rPr>
                    <w:t>Document</w:t>
                  </w:r>
                  <w:r>
                    <w:rPr>
                      <w:b/>
                      <w:spacing w:val="-4"/>
                    </w:rPr>
                    <w:t xml:space="preserve"> </w:t>
                  </w:r>
                  <w:r>
                    <w:rPr>
                      <w:b/>
                    </w:rPr>
                    <w:t>7</w:t>
                  </w:r>
                  <w:r>
                    <w:rPr>
                      <w:b/>
                      <w:spacing w:val="-2"/>
                    </w:rPr>
                    <w:t xml:space="preserve"> </w:t>
                  </w:r>
                  <w:r>
                    <w:rPr>
                      <w:b/>
                    </w:rPr>
                    <w:t>:</w:t>
                  </w:r>
                  <w:r>
                    <w:rPr>
                      <w:b/>
                      <w:spacing w:val="-3"/>
                    </w:rPr>
                    <w:t xml:space="preserve"> </w:t>
                  </w:r>
                  <w:r>
                    <w:rPr>
                      <w:b/>
                    </w:rPr>
                    <w:t>Principe</w:t>
                  </w:r>
                  <w:r>
                    <w:rPr>
                      <w:b/>
                      <w:spacing w:val="-2"/>
                    </w:rPr>
                    <w:t xml:space="preserve"> </w:t>
                  </w:r>
                  <w:r>
                    <w:rPr>
                      <w:b/>
                    </w:rPr>
                    <w:t>d’une</w:t>
                  </w:r>
                  <w:r>
                    <w:rPr>
                      <w:b/>
                      <w:spacing w:val="-3"/>
                    </w:rPr>
                    <w:t xml:space="preserve"> </w:t>
                  </w:r>
                  <w:r>
                    <w:rPr>
                      <w:b/>
                    </w:rPr>
                    <w:t>purification</w:t>
                  </w:r>
                  <w:r>
                    <w:rPr>
                      <w:b/>
                      <w:spacing w:val="-6"/>
                    </w:rPr>
                    <w:t xml:space="preserve"> </w:t>
                  </w:r>
                  <w:r>
                    <w:rPr>
                      <w:b/>
                    </w:rPr>
                    <w:t>par</w:t>
                  </w:r>
                  <w:r>
                    <w:rPr>
                      <w:b/>
                      <w:spacing w:val="-4"/>
                    </w:rPr>
                    <w:t xml:space="preserve"> </w:t>
                  </w:r>
                  <w:r>
                    <w:rPr>
                      <w:b/>
                    </w:rPr>
                    <w:t>recristallisation</w:t>
                  </w:r>
                </w:p>
                <w:p w14:paraId="228016BD" w14:textId="77777777" w:rsidR="00CD5FE6" w:rsidRDefault="00CD5FE6">
                  <w:pPr>
                    <w:spacing w:before="70"/>
                    <w:ind w:left="144"/>
                    <w:rPr>
                      <w:b/>
                    </w:rPr>
                  </w:pPr>
                </w:p>
                <w:p w14:paraId="0B5C4BC1" w14:textId="77777777" w:rsidR="00441C74" w:rsidRPr="00CD5FE6" w:rsidRDefault="00441C74" w:rsidP="00441C74">
                  <w:pPr>
                    <w:ind w:left="284" w:right="356"/>
                    <w:jc w:val="both"/>
                    <w:rPr>
                      <w:rFonts w:eastAsia="Times New Roman" w:cs="Times New Roman"/>
                      <w:b/>
                      <w:bCs/>
                      <w:u w:val="single"/>
                      <w:lang w:eastAsia="fr-FR"/>
                    </w:rPr>
                  </w:pPr>
                  <w:r w:rsidRPr="00CD5FE6">
                    <w:rPr>
                      <w:rFonts w:eastAsia="Times New Roman" w:cs="Times New Roman"/>
                      <w:b/>
                      <w:bCs/>
                      <w:u w:val="single"/>
                      <w:lang w:eastAsia="fr-FR"/>
                    </w:rPr>
                    <w:t>Procédé</w:t>
                  </w:r>
                </w:p>
                <w:p w14:paraId="2C1F281B" w14:textId="77777777" w:rsidR="00441C74" w:rsidRPr="00CD5FE6" w:rsidRDefault="00441C74" w:rsidP="00441C74">
                  <w:pPr>
                    <w:ind w:left="284" w:right="356"/>
                    <w:jc w:val="both"/>
                    <w:rPr>
                      <w:rFonts w:eastAsia="Times New Roman" w:cs="Times New Roman"/>
                      <w:b/>
                      <w:bCs/>
                      <w:u w:val="single"/>
                      <w:lang w:eastAsia="fr-FR"/>
                    </w:rPr>
                  </w:pPr>
                </w:p>
                <w:p w14:paraId="4252549F" w14:textId="77777777" w:rsidR="00441C74" w:rsidRPr="00CD5FE6" w:rsidRDefault="00441C74" w:rsidP="00441C74">
                  <w:pPr>
                    <w:ind w:left="284" w:right="356"/>
                    <w:jc w:val="both"/>
                    <w:rPr>
                      <w:rFonts w:eastAsia="Times New Roman" w:cs="Times New Roman"/>
                      <w:lang w:eastAsia="fr-FR"/>
                    </w:rPr>
                  </w:pPr>
                  <w:r w:rsidRPr="00CD5FE6">
                    <w:rPr>
                      <w:rFonts w:eastAsia="Times New Roman" w:cs="Times New Roman"/>
                      <w:lang w:eastAsia="fr-FR"/>
                    </w:rPr>
                    <w:t>La recristallisation est applicable pour des produits solides. Elle consiste à dissoudre à chaud le solide à traiter, car la dissolution augmente avec la température.</w:t>
                  </w:r>
                </w:p>
                <w:p w14:paraId="6B85362B" w14:textId="77777777" w:rsidR="00441C74" w:rsidRPr="00CD5FE6" w:rsidRDefault="00441C74" w:rsidP="00441C74">
                  <w:pPr>
                    <w:spacing w:before="100" w:beforeAutospacing="1" w:after="100" w:afterAutospacing="1"/>
                    <w:ind w:left="284" w:right="356"/>
                    <w:jc w:val="both"/>
                    <w:rPr>
                      <w:rFonts w:eastAsia="Times New Roman" w:cs="Times New Roman"/>
                      <w:lang w:eastAsia="fr-FR"/>
                    </w:rPr>
                  </w:pPr>
                  <w:r w:rsidRPr="00CD5FE6">
                    <w:rPr>
                      <w:rFonts w:eastAsia="Times New Roman" w:cs="Times New Roman"/>
                      <w:lang w:eastAsia="fr-FR"/>
                    </w:rPr>
                    <w:t>Le mélange est ensuite refroidi, ce qui provoque la recristallisation du solide.</w:t>
                  </w:r>
                </w:p>
                <w:p w14:paraId="707C0ABA" w14:textId="77777777" w:rsidR="00441C74" w:rsidRPr="00CD5FE6" w:rsidRDefault="00441C74" w:rsidP="00441C74">
                  <w:pPr>
                    <w:spacing w:before="100" w:beforeAutospacing="1" w:after="100" w:afterAutospacing="1"/>
                    <w:ind w:left="284" w:right="356"/>
                    <w:jc w:val="both"/>
                    <w:rPr>
                      <w:rFonts w:eastAsia="Times New Roman" w:cs="Times New Roman"/>
                      <w:lang w:eastAsia="fr-FR"/>
                    </w:rPr>
                  </w:pPr>
                  <w:r w:rsidRPr="00CD5FE6">
                    <w:rPr>
                      <w:rFonts w:eastAsia="Times New Roman" w:cs="Times New Roman"/>
                      <w:lang w:eastAsia="fr-FR"/>
                    </w:rPr>
                    <w:t>Les impuretés initialement présentes dans le produit restent en solution et l’on récupère le solide débarrassé de ces impuretés grâce à une filtration sous vide.</w:t>
                  </w:r>
                </w:p>
                <w:p w14:paraId="61B46C31" w14:textId="77777777" w:rsidR="00441C74" w:rsidRPr="00CD5FE6" w:rsidRDefault="00441C74" w:rsidP="00441C74">
                  <w:pPr>
                    <w:spacing w:before="100" w:beforeAutospacing="1" w:after="100" w:afterAutospacing="1"/>
                    <w:ind w:left="284" w:right="356"/>
                    <w:jc w:val="both"/>
                    <w:rPr>
                      <w:rFonts w:eastAsia="Times New Roman" w:cs="Times New Roman"/>
                      <w:lang w:eastAsia="fr-FR"/>
                    </w:rPr>
                  </w:pPr>
                  <w:r w:rsidRPr="00CD5FE6">
                    <w:rPr>
                      <w:rFonts w:eastAsia="Times New Roman" w:cs="Times New Roman"/>
                      <w:lang w:eastAsia="fr-FR"/>
                    </w:rPr>
                    <w:t>Cette méthode repose sur les propriétés du solvant dans lequel se trouve le solide à extraire : le solide doit être très soluble dans le solvant à chaud.</w:t>
                  </w:r>
                </w:p>
                <w:p w14:paraId="3F02F15B" w14:textId="77777777" w:rsidR="00441C74" w:rsidRPr="00CD5FE6" w:rsidRDefault="00441C74" w:rsidP="00441C74">
                  <w:pPr>
                    <w:ind w:left="284" w:right="356"/>
                    <w:jc w:val="both"/>
                    <w:rPr>
                      <w:rFonts w:eastAsia="Times New Roman" w:cs="Times New Roman"/>
                      <w:b/>
                      <w:bCs/>
                      <w:u w:val="single"/>
                      <w:lang w:eastAsia="fr-FR"/>
                    </w:rPr>
                  </w:pPr>
                  <w:r w:rsidRPr="00CD5FE6">
                    <w:rPr>
                      <w:rFonts w:eastAsia="Times New Roman" w:cs="Times New Roman"/>
                      <w:b/>
                      <w:bCs/>
                      <w:u w:val="single"/>
                      <w:lang w:eastAsia="fr-FR"/>
                    </w:rPr>
                    <w:t>Mode opératoire</w:t>
                  </w:r>
                </w:p>
                <w:p w14:paraId="6EF1F37E" w14:textId="77777777" w:rsidR="00441C74" w:rsidRPr="00CD5FE6" w:rsidRDefault="00441C74" w:rsidP="00441C74">
                  <w:pPr>
                    <w:ind w:left="284" w:right="356"/>
                    <w:jc w:val="center"/>
                    <w:rPr>
                      <w:rFonts w:eastAsia="Times New Roman" w:cs="Times New Roman"/>
                      <w:lang w:eastAsia="fr-FR"/>
                    </w:rPr>
                  </w:pPr>
                  <w:r w:rsidRPr="00CD5FE6">
                    <w:rPr>
                      <w:rFonts w:eastAsia="Times New Roman" w:cs="Times New Roman"/>
                      <w:noProof/>
                      <w:lang w:eastAsia="fr-FR"/>
                    </w:rPr>
                    <w:drawing>
                      <wp:inline distT="0" distB="0" distL="0" distR="0" wp14:anchorId="5B6348E4" wp14:editId="0AF0422D">
                        <wp:extent cx="6097270" cy="2281771"/>
                        <wp:effectExtent l="0" t="0" r="0" b="0"/>
                        <wp:docPr id="2" name="Imag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117377" cy="228929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CD5FE6">
                    <w:rPr>
                      <w:rFonts w:eastAsia="Times New Roman" w:cs="Times New Roman"/>
                      <w:lang w:eastAsia="fr-FR"/>
                    </w:rPr>
                    <w:br/>
                  </w:r>
                  <w:r w:rsidRPr="00CD5FE6">
                    <w:rPr>
                      <w:rFonts w:eastAsia="Times New Roman" w:cs="Times New Roman"/>
                      <w:i/>
                      <w:iCs/>
                      <w:u w:val="single"/>
                      <w:lang w:eastAsia="fr-FR"/>
                    </w:rPr>
                    <w:t>Étapes de la recristallisation</w:t>
                  </w:r>
                </w:p>
                <w:p w14:paraId="531714E5" w14:textId="77777777" w:rsidR="00441C74" w:rsidRPr="00CD5FE6" w:rsidRDefault="00441C74" w:rsidP="00441C74">
                  <w:pPr>
                    <w:ind w:left="-284" w:right="-567"/>
                    <w:jc w:val="center"/>
                    <w:rPr>
                      <w:rFonts w:eastAsia="Times New Roman" w:cs="Times New Roman"/>
                      <w:lang w:eastAsia="fr-FR"/>
                    </w:rPr>
                  </w:pPr>
                </w:p>
                <w:p w14:paraId="66E4321C" w14:textId="33BF36E7" w:rsidR="00441C74" w:rsidRPr="00CD5FE6" w:rsidRDefault="00441C74" w:rsidP="00441C74">
                  <w:pPr>
                    <w:spacing w:before="100" w:beforeAutospacing="1" w:after="100" w:afterAutospacing="1"/>
                    <w:ind w:left="284" w:right="-567"/>
                    <w:jc w:val="both"/>
                    <w:rPr>
                      <w:rFonts w:eastAsia="Times New Roman" w:cs="Times New Roman"/>
                      <w:lang w:eastAsia="fr-FR"/>
                    </w:rPr>
                  </w:pPr>
                  <w:r w:rsidRPr="00CD5FE6">
                    <w:rPr>
                      <w:rFonts w:eastAsia="Times New Roman" w:cs="Times New Roman"/>
                      <w:lang w:eastAsia="fr-FR"/>
                    </w:rPr>
                    <w:t>On effectue ensuite une filtration sous vide, puis on récupère les cristaux purs.</w:t>
                  </w:r>
                </w:p>
                <w:p w14:paraId="0A8CCB5D" w14:textId="24D1454C" w:rsidR="0055082A" w:rsidRDefault="0055082A">
                  <w:pPr>
                    <w:pStyle w:val="Corpsdetexte"/>
                    <w:spacing w:before="42"/>
                    <w:ind w:left="4475"/>
                  </w:pPr>
                </w:p>
              </w:txbxContent>
            </v:textbox>
            <w10:anchorlock/>
          </v:shape>
        </w:pict>
      </w:r>
    </w:p>
    <w:p w14:paraId="6EF9D16F" w14:textId="6858A1F2" w:rsidR="0055082A" w:rsidRDefault="002F56C0">
      <w:pPr>
        <w:pStyle w:val="Corpsdetexte"/>
        <w:rPr>
          <w:sz w:val="20"/>
        </w:rPr>
      </w:pPr>
      <w:r>
        <w:pict w14:anchorId="60D8DAB6">
          <v:group id="_x0000_s1030" style="position:absolute;margin-left:22.15pt;margin-top:5.75pt;width:547pt;height:193.6pt;z-index:-16124928;mso-position-horizontal-relative:page" coordorigin="563,-4287" coordsize="10740,3492">
            <v:rect id="_x0000_s1032" style="position:absolute;left:570;top:-4280;width:10725;height:3477" filled="f"/>
            <v:shape id="_x0000_s1031" type="#_x0000_t202" style="position:absolute;left:562;top:-4287;width:10740;height:3492" filled="f" stroked="f">
              <v:textbox inset="0,0,0,0">
                <w:txbxContent>
                  <w:p w14:paraId="176BF57F" w14:textId="77777777" w:rsidR="0055082A" w:rsidRDefault="001A5AE0">
                    <w:pPr>
                      <w:spacing w:before="85"/>
                      <w:ind w:left="157"/>
                      <w:rPr>
                        <w:b/>
                      </w:rPr>
                    </w:pPr>
                    <w:r>
                      <w:rPr>
                        <w:b/>
                      </w:rPr>
                      <w:t>Document</w:t>
                    </w:r>
                    <w:r>
                      <w:rPr>
                        <w:b/>
                        <w:spacing w:val="-4"/>
                      </w:rPr>
                      <w:t xml:space="preserve"> </w:t>
                    </w:r>
                    <w:r>
                      <w:rPr>
                        <w:b/>
                      </w:rPr>
                      <w:t>8</w:t>
                    </w:r>
                    <w:r>
                      <w:rPr>
                        <w:b/>
                        <w:spacing w:val="-3"/>
                      </w:rPr>
                      <w:t xml:space="preserve"> </w:t>
                    </w:r>
                    <w:r>
                      <w:rPr>
                        <w:b/>
                      </w:rPr>
                      <w:t>:</w:t>
                    </w:r>
                    <w:r>
                      <w:rPr>
                        <w:b/>
                        <w:spacing w:val="-6"/>
                      </w:rPr>
                      <w:t xml:space="preserve"> </w:t>
                    </w:r>
                    <w:r>
                      <w:rPr>
                        <w:b/>
                      </w:rPr>
                      <w:t>Données</w:t>
                    </w:r>
                    <w:r>
                      <w:rPr>
                        <w:b/>
                        <w:spacing w:val="-3"/>
                      </w:rPr>
                      <w:t xml:space="preserve"> </w:t>
                    </w:r>
                    <w:r>
                      <w:rPr>
                        <w:b/>
                      </w:rPr>
                      <w:t>physico-chimiques</w:t>
                    </w:r>
                    <w:r>
                      <w:rPr>
                        <w:b/>
                        <w:spacing w:val="-6"/>
                      </w:rPr>
                      <w:t xml:space="preserve"> </w:t>
                    </w:r>
                    <w:r>
                      <w:rPr>
                        <w:b/>
                      </w:rPr>
                      <w:t>sur</w:t>
                    </w:r>
                    <w:r>
                      <w:rPr>
                        <w:b/>
                        <w:spacing w:val="-3"/>
                      </w:rPr>
                      <w:t xml:space="preserve"> </w:t>
                    </w:r>
                    <w:r>
                      <w:rPr>
                        <w:b/>
                      </w:rPr>
                      <w:t>quelques</w:t>
                    </w:r>
                    <w:r>
                      <w:rPr>
                        <w:b/>
                        <w:spacing w:val="-4"/>
                      </w:rPr>
                      <w:t xml:space="preserve"> </w:t>
                    </w:r>
                    <w:r>
                      <w:rPr>
                        <w:b/>
                      </w:rPr>
                      <w:t>molécules</w:t>
                    </w:r>
                  </w:p>
                </w:txbxContent>
              </v:textbox>
            </v:shape>
            <w10:wrap anchorx="page"/>
          </v:group>
        </w:pict>
      </w:r>
    </w:p>
    <w:p w14:paraId="00E4759B" w14:textId="77777777" w:rsidR="0055082A" w:rsidRDefault="0055082A">
      <w:pPr>
        <w:pStyle w:val="Corpsdetexte"/>
        <w:spacing w:before="1" w:after="1"/>
        <w:rPr>
          <w:sz w:val="24"/>
        </w:rPr>
      </w:pP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46"/>
        <w:gridCol w:w="2062"/>
        <w:gridCol w:w="2059"/>
        <w:gridCol w:w="2069"/>
        <w:gridCol w:w="2078"/>
      </w:tblGrid>
      <w:tr w:rsidR="0055082A" w14:paraId="55805CC5" w14:textId="77777777">
        <w:trPr>
          <w:trHeight w:val="794"/>
        </w:trPr>
        <w:tc>
          <w:tcPr>
            <w:tcW w:w="2146" w:type="dxa"/>
          </w:tcPr>
          <w:p w14:paraId="57806C89" w14:textId="77777777" w:rsidR="0055082A" w:rsidRDefault="0055082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062" w:type="dxa"/>
          </w:tcPr>
          <w:p w14:paraId="74D0AA92" w14:textId="77777777" w:rsidR="0055082A" w:rsidRDefault="001A5AE0">
            <w:pPr>
              <w:pStyle w:val="TableParagraph"/>
              <w:spacing w:before="130"/>
              <w:ind w:left="775" w:right="105" w:hanging="641"/>
              <w:rPr>
                <w:b/>
              </w:rPr>
            </w:pPr>
            <w:r>
              <w:rPr>
                <w:b/>
              </w:rPr>
              <w:t>Etat physique à</w:t>
            </w:r>
            <w:r>
              <w:rPr>
                <w:b/>
                <w:spacing w:val="-61"/>
              </w:rPr>
              <w:t xml:space="preserve"> </w:t>
            </w:r>
            <w:r>
              <w:rPr>
                <w:b/>
              </w:rPr>
              <w:t>20°C</w:t>
            </w:r>
          </w:p>
        </w:tc>
        <w:tc>
          <w:tcPr>
            <w:tcW w:w="2059" w:type="dxa"/>
          </w:tcPr>
          <w:p w14:paraId="042C9070" w14:textId="77777777" w:rsidR="0055082A" w:rsidRDefault="001A5AE0">
            <w:pPr>
              <w:pStyle w:val="TableParagraph"/>
              <w:spacing w:before="130"/>
              <w:ind w:left="403" w:right="178" w:hanging="192"/>
              <w:rPr>
                <w:b/>
              </w:rPr>
            </w:pPr>
            <w:r>
              <w:rPr>
                <w:b/>
              </w:rPr>
              <w:t>Masse molaire</w:t>
            </w:r>
            <w:r>
              <w:rPr>
                <w:b/>
                <w:spacing w:val="-61"/>
              </w:rPr>
              <w:t xml:space="preserve"> </w:t>
            </w:r>
            <w:r>
              <w:rPr>
                <w:b/>
              </w:rPr>
              <w:t>(en</w:t>
            </w:r>
            <w:r>
              <w:rPr>
                <w:b/>
                <w:spacing w:val="-2"/>
              </w:rPr>
              <w:t xml:space="preserve"> </w:t>
            </w:r>
            <w:proofErr w:type="spellStart"/>
            <w:r>
              <w:rPr>
                <w:b/>
              </w:rPr>
              <w:t>g.mol</w:t>
            </w:r>
            <w:proofErr w:type="spellEnd"/>
            <w:r>
              <w:rPr>
                <w:b/>
                <w:position w:val="6"/>
                <w:sz w:val="14"/>
              </w:rPr>
              <w:t>-1</w:t>
            </w:r>
            <w:r>
              <w:rPr>
                <w:b/>
              </w:rPr>
              <w:t>)</w:t>
            </w:r>
          </w:p>
        </w:tc>
        <w:tc>
          <w:tcPr>
            <w:tcW w:w="2069" w:type="dxa"/>
          </w:tcPr>
          <w:p w14:paraId="3CADD3A8" w14:textId="77777777" w:rsidR="0055082A" w:rsidRDefault="001A5AE0">
            <w:pPr>
              <w:pStyle w:val="TableParagraph"/>
              <w:spacing w:line="263" w:lineRule="exact"/>
              <w:ind w:left="432" w:firstLine="254"/>
              <w:rPr>
                <w:b/>
              </w:rPr>
            </w:pPr>
            <w:r>
              <w:rPr>
                <w:b/>
              </w:rPr>
              <w:t>Masse</w:t>
            </w:r>
          </w:p>
          <w:p w14:paraId="739DABFF" w14:textId="77777777" w:rsidR="0055082A" w:rsidRDefault="001A5AE0">
            <w:pPr>
              <w:pStyle w:val="TableParagraph"/>
              <w:spacing w:line="264" w:lineRule="exact"/>
              <w:ind w:left="435" w:right="397" w:hanging="3"/>
              <w:rPr>
                <w:b/>
              </w:rPr>
            </w:pPr>
            <w:proofErr w:type="gramStart"/>
            <w:r>
              <w:rPr>
                <w:b/>
              </w:rPr>
              <w:t>volumique</w:t>
            </w:r>
            <w:proofErr w:type="gramEnd"/>
            <w:r>
              <w:rPr>
                <w:b/>
                <w:spacing w:val="-61"/>
              </w:rPr>
              <w:t xml:space="preserve"> </w:t>
            </w:r>
            <w:r>
              <w:rPr>
                <w:b/>
              </w:rPr>
              <w:t>(en</w:t>
            </w:r>
            <w:r>
              <w:rPr>
                <w:b/>
                <w:spacing w:val="-4"/>
              </w:rPr>
              <w:t xml:space="preserve"> </w:t>
            </w:r>
            <w:proofErr w:type="spellStart"/>
            <w:r>
              <w:rPr>
                <w:b/>
              </w:rPr>
              <w:t>g.mL</w:t>
            </w:r>
            <w:proofErr w:type="spellEnd"/>
            <w:r>
              <w:rPr>
                <w:b/>
                <w:position w:val="6"/>
                <w:sz w:val="14"/>
              </w:rPr>
              <w:t>-1</w:t>
            </w:r>
            <w:r>
              <w:rPr>
                <w:b/>
              </w:rPr>
              <w:t>)</w:t>
            </w:r>
          </w:p>
        </w:tc>
        <w:tc>
          <w:tcPr>
            <w:tcW w:w="2078" w:type="dxa"/>
          </w:tcPr>
          <w:p w14:paraId="02DC38EC" w14:textId="77777777" w:rsidR="0055082A" w:rsidRDefault="001A5AE0">
            <w:pPr>
              <w:pStyle w:val="TableParagraph"/>
              <w:spacing w:before="130"/>
              <w:ind w:left="267" w:right="90" w:hanging="149"/>
              <w:rPr>
                <w:b/>
              </w:rPr>
            </w:pPr>
            <w:r>
              <w:rPr>
                <w:b/>
              </w:rPr>
              <w:t>Température de</w:t>
            </w:r>
            <w:r>
              <w:rPr>
                <w:b/>
                <w:spacing w:val="-61"/>
              </w:rPr>
              <w:t xml:space="preserve"> </w:t>
            </w:r>
            <w:r>
              <w:rPr>
                <w:b/>
              </w:rPr>
              <w:t>fusion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(en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°C)</w:t>
            </w:r>
          </w:p>
        </w:tc>
      </w:tr>
      <w:tr w:rsidR="0055082A" w14:paraId="2F54DB2A" w14:textId="77777777">
        <w:trPr>
          <w:trHeight w:val="527"/>
        </w:trPr>
        <w:tc>
          <w:tcPr>
            <w:tcW w:w="2146" w:type="dxa"/>
          </w:tcPr>
          <w:p w14:paraId="3873E3C3" w14:textId="77777777" w:rsidR="0055082A" w:rsidRDefault="001A5AE0">
            <w:pPr>
              <w:pStyle w:val="TableParagraph"/>
              <w:spacing w:line="264" w:lineRule="exact"/>
              <w:ind w:left="107" w:right="717"/>
              <w:rPr>
                <w:b/>
              </w:rPr>
            </w:pPr>
            <w:r>
              <w:rPr>
                <w:b/>
              </w:rPr>
              <w:t>Acide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éthanoïque</w:t>
            </w:r>
          </w:p>
        </w:tc>
        <w:tc>
          <w:tcPr>
            <w:tcW w:w="2062" w:type="dxa"/>
          </w:tcPr>
          <w:p w14:paraId="50F5736D" w14:textId="77777777" w:rsidR="0055082A" w:rsidRDefault="001A5AE0">
            <w:pPr>
              <w:pStyle w:val="TableParagraph"/>
              <w:spacing w:before="131"/>
              <w:ind w:left="194" w:right="180"/>
              <w:jc w:val="center"/>
            </w:pPr>
            <w:r>
              <w:t>Liquide incolore</w:t>
            </w:r>
          </w:p>
        </w:tc>
        <w:tc>
          <w:tcPr>
            <w:tcW w:w="2059" w:type="dxa"/>
          </w:tcPr>
          <w:p w14:paraId="7359F04A" w14:textId="77777777" w:rsidR="0055082A" w:rsidRDefault="001A5AE0">
            <w:pPr>
              <w:pStyle w:val="TableParagraph"/>
              <w:spacing w:before="131"/>
              <w:ind w:right="892"/>
              <w:jc w:val="right"/>
            </w:pPr>
            <w:r>
              <w:t>60</w:t>
            </w:r>
          </w:p>
        </w:tc>
        <w:tc>
          <w:tcPr>
            <w:tcW w:w="2069" w:type="dxa"/>
          </w:tcPr>
          <w:p w14:paraId="5C6442F6" w14:textId="77777777" w:rsidR="0055082A" w:rsidRDefault="001A5AE0">
            <w:pPr>
              <w:pStyle w:val="TableParagraph"/>
              <w:spacing w:before="131"/>
              <w:ind w:left="804" w:right="786"/>
              <w:jc w:val="center"/>
            </w:pPr>
            <w:r>
              <w:t>1,05</w:t>
            </w:r>
          </w:p>
        </w:tc>
        <w:tc>
          <w:tcPr>
            <w:tcW w:w="2078" w:type="dxa"/>
          </w:tcPr>
          <w:p w14:paraId="0D69CFC8" w14:textId="77777777" w:rsidR="0055082A" w:rsidRDefault="001A5AE0">
            <w:pPr>
              <w:pStyle w:val="TableParagraph"/>
              <w:spacing w:before="131"/>
              <w:ind w:right="809"/>
              <w:jc w:val="right"/>
            </w:pPr>
            <w:r>
              <w:t>16,6</w:t>
            </w:r>
          </w:p>
        </w:tc>
      </w:tr>
      <w:tr w:rsidR="0055082A" w14:paraId="380D1445" w14:textId="77777777">
        <w:trPr>
          <w:trHeight w:val="530"/>
        </w:trPr>
        <w:tc>
          <w:tcPr>
            <w:tcW w:w="2146" w:type="dxa"/>
          </w:tcPr>
          <w:p w14:paraId="656893E0" w14:textId="77777777" w:rsidR="0055082A" w:rsidRDefault="001A5AE0">
            <w:pPr>
              <w:pStyle w:val="TableParagraph"/>
              <w:spacing w:line="260" w:lineRule="atLeast"/>
              <w:ind w:left="107" w:right="717"/>
              <w:rPr>
                <w:b/>
              </w:rPr>
            </w:pPr>
            <w:r>
              <w:rPr>
                <w:b/>
              </w:rPr>
              <w:t>Anhydride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éthanoïque</w:t>
            </w:r>
          </w:p>
        </w:tc>
        <w:tc>
          <w:tcPr>
            <w:tcW w:w="2062" w:type="dxa"/>
          </w:tcPr>
          <w:p w14:paraId="77FDEC5C" w14:textId="77777777" w:rsidR="0055082A" w:rsidRDefault="001A5AE0">
            <w:pPr>
              <w:pStyle w:val="TableParagraph"/>
              <w:spacing w:before="133"/>
              <w:ind w:left="194" w:right="180"/>
              <w:jc w:val="center"/>
            </w:pPr>
            <w:r>
              <w:t>Liquide incolore</w:t>
            </w:r>
          </w:p>
        </w:tc>
        <w:tc>
          <w:tcPr>
            <w:tcW w:w="2059" w:type="dxa"/>
          </w:tcPr>
          <w:p w14:paraId="63618C84" w14:textId="77777777" w:rsidR="0055082A" w:rsidRDefault="001A5AE0">
            <w:pPr>
              <w:pStyle w:val="TableParagraph"/>
              <w:spacing w:before="133"/>
              <w:ind w:right="832"/>
              <w:jc w:val="right"/>
            </w:pPr>
            <w:r>
              <w:t>102</w:t>
            </w:r>
          </w:p>
        </w:tc>
        <w:tc>
          <w:tcPr>
            <w:tcW w:w="2069" w:type="dxa"/>
          </w:tcPr>
          <w:p w14:paraId="305890FA" w14:textId="77777777" w:rsidR="0055082A" w:rsidRDefault="001A5AE0">
            <w:pPr>
              <w:pStyle w:val="TableParagraph"/>
              <w:spacing w:before="133"/>
              <w:ind w:left="804" w:right="786"/>
              <w:jc w:val="center"/>
            </w:pPr>
            <w:r>
              <w:t>1,08</w:t>
            </w:r>
          </w:p>
        </w:tc>
        <w:tc>
          <w:tcPr>
            <w:tcW w:w="2078" w:type="dxa"/>
          </w:tcPr>
          <w:p w14:paraId="50BE854F" w14:textId="77777777" w:rsidR="0055082A" w:rsidRDefault="0055082A">
            <w:pPr>
              <w:pStyle w:val="TableParagraph"/>
              <w:rPr>
                <w:rFonts w:ascii="Times New Roman"/>
              </w:rPr>
            </w:pPr>
          </w:p>
        </w:tc>
      </w:tr>
      <w:tr w:rsidR="0055082A" w14:paraId="09DAC945" w14:textId="77777777">
        <w:trPr>
          <w:trHeight w:val="529"/>
        </w:trPr>
        <w:tc>
          <w:tcPr>
            <w:tcW w:w="2146" w:type="dxa"/>
          </w:tcPr>
          <w:p w14:paraId="68CF7C79" w14:textId="77777777" w:rsidR="0055082A" w:rsidRDefault="001A5AE0">
            <w:pPr>
              <w:pStyle w:val="TableParagraph"/>
              <w:spacing w:line="264" w:lineRule="exact"/>
              <w:ind w:left="107" w:right="770"/>
              <w:rPr>
                <w:b/>
              </w:rPr>
            </w:pPr>
            <w:r>
              <w:rPr>
                <w:b/>
              </w:rPr>
              <w:t>Acide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salicylique</w:t>
            </w:r>
          </w:p>
        </w:tc>
        <w:tc>
          <w:tcPr>
            <w:tcW w:w="2062" w:type="dxa"/>
          </w:tcPr>
          <w:p w14:paraId="7AE70CE3" w14:textId="77777777" w:rsidR="0055082A" w:rsidRDefault="001A5AE0">
            <w:pPr>
              <w:pStyle w:val="TableParagraph"/>
              <w:spacing w:before="131"/>
              <w:ind w:left="191" w:right="180"/>
              <w:jc w:val="center"/>
            </w:pPr>
            <w:r>
              <w:t>Solide</w:t>
            </w:r>
            <w:r>
              <w:rPr>
                <w:spacing w:val="-1"/>
              </w:rPr>
              <w:t xml:space="preserve"> </w:t>
            </w:r>
            <w:r>
              <w:t>blanc</w:t>
            </w:r>
          </w:p>
        </w:tc>
        <w:tc>
          <w:tcPr>
            <w:tcW w:w="2059" w:type="dxa"/>
          </w:tcPr>
          <w:p w14:paraId="0CE665FE" w14:textId="77777777" w:rsidR="0055082A" w:rsidRDefault="001A5AE0">
            <w:pPr>
              <w:pStyle w:val="TableParagraph"/>
              <w:spacing w:before="131"/>
              <w:ind w:right="832"/>
              <w:jc w:val="right"/>
            </w:pPr>
            <w:r>
              <w:t>138</w:t>
            </w:r>
          </w:p>
        </w:tc>
        <w:tc>
          <w:tcPr>
            <w:tcW w:w="2069" w:type="dxa"/>
          </w:tcPr>
          <w:p w14:paraId="7DE368C2" w14:textId="77777777" w:rsidR="0055082A" w:rsidRDefault="001A5AE0">
            <w:pPr>
              <w:pStyle w:val="TableParagraph"/>
              <w:spacing w:before="131"/>
              <w:ind w:left="12"/>
              <w:jc w:val="center"/>
            </w:pPr>
            <w:r>
              <w:t>-</w:t>
            </w:r>
          </w:p>
        </w:tc>
        <w:tc>
          <w:tcPr>
            <w:tcW w:w="2078" w:type="dxa"/>
          </w:tcPr>
          <w:p w14:paraId="1836D01E" w14:textId="77777777" w:rsidR="0055082A" w:rsidRDefault="001A5AE0">
            <w:pPr>
              <w:pStyle w:val="TableParagraph"/>
              <w:spacing w:before="131"/>
              <w:ind w:right="842"/>
              <w:jc w:val="right"/>
            </w:pPr>
            <w:r>
              <w:t>159</w:t>
            </w:r>
          </w:p>
        </w:tc>
      </w:tr>
      <w:tr w:rsidR="0055082A" w14:paraId="177311D5" w14:textId="77777777">
        <w:trPr>
          <w:trHeight w:val="527"/>
        </w:trPr>
        <w:tc>
          <w:tcPr>
            <w:tcW w:w="2146" w:type="dxa"/>
          </w:tcPr>
          <w:p w14:paraId="296822A7" w14:textId="77777777" w:rsidR="0055082A" w:rsidRDefault="001A5AE0">
            <w:pPr>
              <w:pStyle w:val="TableParagraph"/>
              <w:spacing w:line="264" w:lineRule="exact"/>
              <w:ind w:left="107" w:right="81"/>
              <w:rPr>
                <w:b/>
              </w:rPr>
            </w:pPr>
            <w:r>
              <w:rPr>
                <w:b/>
              </w:rPr>
              <w:t>Acide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acétylsalicylique</w:t>
            </w:r>
          </w:p>
        </w:tc>
        <w:tc>
          <w:tcPr>
            <w:tcW w:w="2062" w:type="dxa"/>
          </w:tcPr>
          <w:p w14:paraId="1B061831" w14:textId="77777777" w:rsidR="0055082A" w:rsidRDefault="001A5AE0">
            <w:pPr>
              <w:pStyle w:val="TableParagraph"/>
              <w:spacing w:before="131"/>
              <w:ind w:left="191" w:right="180"/>
              <w:jc w:val="center"/>
            </w:pPr>
            <w:r>
              <w:t>Solide</w:t>
            </w:r>
            <w:r>
              <w:rPr>
                <w:spacing w:val="-1"/>
              </w:rPr>
              <w:t xml:space="preserve"> </w:t>
            </w:r>
            <w:r>
              <w:t>blanc</w:t>
            </w:r>
          </w:p>
        </w:tc>
        <w:tc>
          <w:tcPr>
            <w:tcW w:w="2059" w:type="dxa"/>
          </w:tcPr>
          <w:p w14:paraId="53DADA21" w14:textId="77777777" w:rsidR="0055082A" w:rsidRDefault="001A5AE0">
            <w:pPr>
              <w:pStyle w:val="TableParagraph"/>
              <w:spacing w:before="131"/>
              <w:ind w:right="832"/>
              <w:jc w:val="right"/>
            </w:pPr>
            <w:r>
              <w:t>180</w:t>
            </w:r>
          </w:p>
        </w:tc>
        <w:tc>
          <w:tcPr>
            <w:tcW w:w="2069" w:type="dxa"/>
          </w:tcPr>
          <w:p w14:paraId="0DEF0506" w14:textId="77777777" w:rsidR="0055082A" w:rsidRDefault="001A5AE0">
            <w:pPr>
              <w:pStyle w:val="TableParagraph"/>
              <w:spacing w:before="131"/>
              <w:ind w:left="12"/>
              <w:jc w:val="center"/>
            </w:pPr>
            <w:r>
              <w:t>-</w:t>
            </w:r>
          </w:p>
        </w:tc>
        <w:tc>
          <w:tcPr>
            <w:tcW w:w="2078" w:type="dxa"/>
          </w:tcPr>
          <w:p w14:paraId="25A07346" w14:textId="77777777" w:rsidR="0055082A" w:rsidRDefault="001A5AE0">
            <w:pPr>
              <w:pStyle w:val="TableParagraph"/>
              <w:spacing w:before="131"/>
              <w:ind w:right="842"/>
              <w:jc w:val="right"/>
            </w:pPr>
            <w:r>
              <w:t>135</w:t>
            </w:r>
          </w:p>
        </w:tc>
      </w:tr>
    </w:tbl>
    <w:p w14:paraId="347FE435" w14:textId="77777777" w:rsidR="0055082A" w:rsidRDefault="0055082A">
      <w:pPr>
        <w:pStyle w:val="Corpsdetexte"/>
        <w:rPr>
          <w:sz w:val="20"/>
        </w:rPr>
      </w:pPr>
    </w:p>
    <w:p w14:paraId="29629834" w14:textId="77777777" w:rsidR="0055082A" w:rsidRDefault="0055082A">
      <w:pPr>
        <w:pStyle w:val="Corpsdetexte"/>
        <w:rPr>
          <w:sz w:val="20"/>
        </w:rPr>
      </w:pPr>
    </w:p>
    <w:p w14:paraId="2491F783" w14:textId="77777777" w:rsidR="00CD5FE6" w:rsidRDefault="00CD5FE6" w:rsidP="00CD5FE6">
      <w:pPr>
        <w:pStyle w:val="Paragraphedeliste"/>
        <w:tabs>
          <w:tab w:val="left" w:pos="1283"/>
          <w:tab w:val="left" w:pos="1284"/>
        </w:tabs>
        <w:spacing w:before="99"/>
        <w:ind w:left="1283" w:firstLine="0"/>
        <w:rPr>
          <w:b/>
          <w:sz w:val="26"/>
          <w:u w:val="single"/>
        </w:rPr>
      </w:pPr>
    </w:p>
    <w:p w14:paraId="74173BB5" w14:textId="26F51E23" w:rsidR="00CD5FE6" w:rsidRDefault="00CD5FE6" w:rsidP="00CD5FE6">
      <w:pPr>
        <w:pStyle w:val="Paragraphedeliste"/>
        <w:tabs>
          <w:tab w:val="left" w:pos="1283"/>
          <w:tab w:val="left" w:pos="1284"/>
        </w:tabs>
        <w:spacing w:before="99"/>
        <w:ind w:left="1283" w:firstLine="0"/>
        <w:rPr>
          <w:b/>
          <w:sz w:val="26"/>
          <w:u w:val="single"/>
        </w:rPr>
      </w:pPr>
      <w:r>
        <w:rPr>
          <w:b/>
          <w:sz w:val="26"/>
          <w:u w:val="single"/>
        </w:rPr>
        <w:lastRenderedPageBreak/>
        <w:t>Nom, prénom : ………………………………………………………………</w:t>
      </w:r>
      <w:proofErr w:type="gramStart"/>
      <w:r>
        <w:rPr>
          <w:b/>
          <w:sz w:val="26"/>
          <w:u w:val="single"/>
        </w:rPr>
        <w:t>…….</w:t>
      </w:r>
      <w:proofErr w:type="gramEnd"/>
      <w:r>
        <w:rPr>
          <w:b/>
          <w:sz w:val="26"/>
          <w:u w:val="single"/>
        </w:rPr>
        <w:t>.</w:t>
      </w:r>
    </w:p>
    <w:p w14:paraId="3A42C550" w14:textId="77777777" w:rsidR="00CD5FE6" w:rsidRPr="00CD5FE6" w:rsidRDefault="00CD5FE6" w:rsidP="00CD5FE6">
      <w:pPr>
        <w:pStyle w:val="Paragraphedeliste"/>
        <w:tabs>
          <w:tab w:val="left" w:pos="1283"/>
          <w:tab w:val="left" w:pos="1284"/>
        </w:tabs>
        <w:spacing w:before="99"/>
        <w:ind w:left="1283" w:firstLine="0"/>
        <w:rPr>
          <w:b/>
          <w:sz w:val="26"/>
          <w:u w:val="single"/>
        </w:rPr>
      </w:pPr>
    </w:p>
    <w:p w14:paraId="42C0446A" w14:textId="4BA0D4F9" w:rsidR="0055082A" w:rsidRPr="00482C08" w:rsidRDefault="001A5AE0">
      <w:pPr>
        <w:pStyle w:val="Paragraphedeliste"/>
        <w:numPr>
          <w:ilvl w:val="0"/>
          <w:numId w:val="3"/>
        </w:numPr>
        <w:tabs>
          <w:tab w:val="left" w:pos="1283"/>
          <w:tab w:val="left" w:pos="1284"/>
        </w:tabs>
        <w:spacing w:before="99"/>
        <w:rPr>
          <w:b/>
          <w:sz w:val="26"/>
          <w:u w:val="single"/>
        </w:rPr>
      </w:pPr>
      <w:r w:rsidRPr="00482C08">
        <w:rPr>
          <w:b/>
          <w:color w:val="234060"/>
          <w:sz w:val="26"/>
          <w:u w:val="single"/>
        </w:rPr>
        <w:t>Analyse</w:t>
      </w:r>
      <w:r w:rsidRPr="00482C08">
        <w:rPr>
          <w:b/>
          <w:color w:val="234060"/>
          <w:spacing w:val="-3"/>
          <w:sz w:val="26"/>
          <w:u w:val="single"/>
        </w:rPr>
        <w:t xml:space="preserve"> </w:t>
      </w:r>
      <w:r w:rsidRPr="00482C08">
        <w:rPr>
          <w:b/>
          <w:color w:val="234060"/>
          <w:sz w:val="26"/>
          <w:u w:val="single"/>
        </w:rPr>
        <w:t>d’une</w:t>
      </w:r>
      <w:r w:rsidRPr="00482C08">
        <w:rPr>
          <w:b/>
          <w:color w:val="234060"/>
          <w:spacing w:val="-3"/>
          <w:sz w:val="26"/>
          <w:u w:val="single"/>
        </w:rPr>
        <w:t xml:space="preserve"> </w:t>
      </w:r>
      <w:proofErr w:type="spellStart"/>
      <w:r w:rsidRPr="00482C08">
        <w:rPr>
          <w:b/>
          <w:color w:val="234060"/>
          <w:sz w:val="26"/>
          <w:u w:val="single"/>
        </w:rPr>
        <w:t>hémi-synthèse</w:t>
      </w:r>
      <w:proofErr w:type="spellEnd"/>
      <w:r w:rsidRPr="00482C08">
        <w:rPr>
          <w:b/>
          <w:color w:val="234060"/>
          <w:spacing w:val="-5"/>
          <w:sz w:val="26"/>
          <w:u w:val="single"/>
        </w:rPr>
        <w:t xml:space="preserve"> </w:t>
      </w:r>
      <w:r w:rsidRPr="00482C08">
        <w:rPr>
          <w:b/>
          <w:color w:val="234060"/>
          <w:sz w:val="26"/>
          <w:u w:val="single"/>
        </w:rPr>
        <w:t>historique</w:t>
      </w:r>
    </w:p>
    <w:p w14:paraId="650D7358" w14:textId="77777777" w:rsidR="0055082A" w:rsidRDefault="0055082A">
      <w:pPr>
        <w:pStyle w:val="Corpsdetexte"/>
        <w:rPr>
          <w:b/>
          <w:sz w:val="29"/>
        </w:rPr>
      </w:pPr>
    </w:p>
    <w:p w14:paraId="500ED2D5" w14:textId="77777777" w:rsidR="0055082A" w:rsidRDefault="001A5AE0">
      <w:pPr>
        <w:pStyle w:val="Corpsdetexte"/>
        <w:spacing w:line="276" w:lineRule="auto"/>
        <w:ind w:left="563" w:right="810" w:firstLine="425"/>
      </w:pPr>
      <w:r>
        <w:t>En vous appuyant sur vos connaissances et sur les documents 1 et 2, répondre aux questions</w:t>
      </w:r>
      <w:r>
        <w:rPr>
          <w:spacing w:val="-59"/>
        </w:rPr>
        <w:t xml:space="preserve"> </w:t>
      </w:r>
      <w:r>
        <w:t>suivantes</w:t>
      </w:r>
      <w:r>
        <w:rPr>
          <w:spacing w:val="-2"/>
        </w:rPr>
        <w:t xml:space="preserve"> </w:t>
      </w:r>
      <w:r>
        <w:t>:</w:t>
      </w:r>
    </w:p>
    <w:p w14:paraId="63BB0361" w14:textId="77777777" w:rsidR="0055082A" w:rsidRDefault="0055082A">
      <w:pPr>
        <w:pStyle w:val="Corpsdetexte"/>
        <w:spacing w:before="3"/>
        <w:rPr>
          <w:sz w:val="25"/>
        </w:rPr>
      </w:pPr>
    </w:p>
    <w:p w14:paraId="36A7BE78" w14:textId="77777777" w:rsidR="00482C08" w:rsidRDefault="001A5AE0">
      <w:pPr>
        <w:pStyle w:val="Corpsdetexte"/>
        <w:spacing w:before="1" w:line="552" w:lineRule="auto"/>
        <w:ind w:left="988" w:right="815"/>
        <w:rPr>
          <w:spacing w:val="-59"/>
        </w:rPr>
      </w:pPr>
      <w:r>
        <w:t>Q1 : Quelle est la différence entre un médicament générique et un médicament « princeps » ?</w:t>
      </w:r>
      <w:r>
        <w:rPr>
          <w:spacing w:val="-59"/>
        </w:rPr>
        <w:t xml:space="preserve"> </w:t>
      </w:r>
    </w:p>
    <w:p w14:paraId="0B1A0C50" w14:textId="015701E7" w:rsidR="00482C08" w:rsidRDefault="00482C08">
      <w:pPr>
        <w:pStyle w:val="Corpsdetexte"/>
        <w:spacing w:before="1" w:line="552" w:lineRule="auto"/>
        <w:ind w:left="988" w:right="815"/>
        <w:rPr>
          <w:spacing w:val="-59"/>
        </w:rPr>
      </w:pPr>
    </w:p>
    <w:p w14:paraId="01F0AE2C" w14:textId="77777777" w:rsidR="00482C08" w:rsidRDefault="00482C08">
      <w:pPr>
        <w:pStyle w:val="Corpsdetexte"/>
        <w:spacing w:before="1" w:line="552" w:lineRule="auto"/>
        <w:ind w:left="988" w:right="815"/>
        <w:rPr>
          <w:spacing w:val="-59"/>
        </w:rPr>
      </w:pPr>
    </w:p>
    <w:p w14:paraId="187D7D74" w14:textId="09568AC2" w:rsidR="0055082A" w:rsidRDefault="001A5AE0">
      <w:pPr>
        <w:pStyle w:val="Corpsdetexte"/>
        <w:spacing w:before="1" w:line="552" w:lineRule="auto"/>
        <w:ind w:left="988" w:right="815"/>
      </w:pPr>
      <w:r>
        <w:t>Q2</w:t>
      </w:r>
      <w:r>
        <w:rPr>
          <w:spacing w:val="-3"/>
        </w:rPr>
        <w:t xml:space="preserve"> </w:t>
      </w:r>
      <w:r>
        <w:t>:</w:t>
      </w:r>
      <w:r>
        <w:rPr>
          <w:spacing w:val="-2"/>
        </w:rPr>
        <w:t xml:space="preserve"> </w:t>
      </w:r>
      <w:r>
        <w:t>Depuis</w:t>
      </w:r>
      <w:r>
        <w:rPr>
          <w:spacing w:val="-1"/>
        </w:rPr>
        <w:t xml:space="preserve"> </w:t>
      </w:r>
      <w:r>
        <w:t>quelle</w:t>
      </w:r>
      <w:r>
        <w:rPr>
          <w:spacing w:val="-3"/>
        </w:rPr>
        <w:t xml:space="preserve"> </w:t>
      </w:r>
      <w:r>
        <w:t>année</w:t>
      </w:r>
      <w:r>
        <w:rPr>
          <w:spacing w:val="1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commercialisation</w:t>
      </w:r>
      <w:r>
        <w:rPr>
          <w:spacing w:val="-5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l’aspirine</w:t>
      </w:r>
      <w:r>
        <w:rPr>
          <w:spacing w:val="-3"/>
        </w:rPr>
        <w:t xml:space="preserve"> </w:t>
      </w:r>
      <w:r>
        <w:t>générique</w:t>
      </w:r>
      <w:r>
        <w:rPr>
          <w:spacing w:val="-4"/>
        </w:rPr>
        <w:t xml:space="preserve"> </w:t>
      </w:r>
      <w:r>
        <w:t>est-elle</w:t>
      </w:r>
      <w:r>
        <w:rPr>
          <w:spacing w:val="-3"/>
        </w:rPr>
        <w:t xml:space="preserve"> </w:t>
      </w:r>
      <w:r>
        <w:t>possible ?</w:t>
      </w:r>
    </w:p>
    <w:p w14:paraId="0EC6C7A9" w14:textId="77777777" w:rsidR="0055082A" w:rsidRDefault="0055082A">
      <w:pPr>
        <w:pStyle w:val="Corpsdetexte"/>
        <w:spacing w:before="5"/>
        <w:rPr>
          <w:sz w:val="25"/>
        </w:rPr>
      </w:pPr>
    </w:p>
    <w:p w14:paraId="7AE6571D" w14:textId="0B012DF2" w:rsidR="0055082A" w:rsidRDefault="001A5AE0">
      <w:pPr>
        <w:pStyle w:val="Corpsdetexte"/>
        <w:spacing w:line="273" w:lineRule="auto"/>
        <w:ind w:left="986"/>
      </w:pPr>
      <w:r>
        <w:t>Q</w:t>
      </w:r>
      <w:r w:rsidR="00482C08">
        <w:t>3</w:t>
      </w:r>
      <w:r>
        <w:rPr>
          <w:spacing w:val="14"/>
        </w:rPr>
        <w:t xml:space="preserve"> </w:t>
      </w:r>
      <w:r>
        <w:t>:</w:t>
      </w:r>
      <w:r>
        <w:rPr>
          <w:spacing w:val="13"/>
        </w:rPr>
        <w:t xml:space="preserve"> </w:t>
      </w:r>
      <w:r>
        <w:t>Une</w:t>
      </w:r>
      <w:r>
        <w:rPr>
          <w:spacing w:val="14"/>
        </w:rPr>
        <w:t xml:space="preserve"> </w:t>
      </w:r>
      <w:r>
        <w:t>molécule</w:t>
      </w:r>
      <w:r>
        <w:rPr>
          <w:spacing w:val="13"/>
        </w:rPr>
        <w:t xml:space="preserve"> </w:t>
      </w:r>
      <w:r>
        <w:t>issue</w:t>
      </w:r>
      <w:r>
        <w:rPr>
          <w:spacing w:val="14"/>
        </w:rPr>
        <w:t xml:space="preserve"> </w:t>
      </w:r>
      <w:r>
        <w:t>d’une</w:t>
      </w:r>
      <w:r>
        <w:rPr>
          <w:spacing w:val="15"/>
        </w:rPr>
        <w:t xml:space="preserve"> </w:t>
      </w:r>
      <w:proofErr w:type="spellStart"/>
      <w:r>
        <w:t>hémi-synthèse</w:t>
      </w:r>
      <w:proofErr w:type="spellEnd"/>
      <w:r>
        <w:rPr>
          <w:spacing w:val="12"/>
        </w:rPr>
        <w:t xml:space="preserve"> </w:t>
      </w:r>
      <w:r>
        <w:t>est</w:t>
      </w:r>
      <w:r>
        <w:rPr>
          <w:spacing w:val="15"/>
        </w:rPr>
        <w:t xml:space="preserve"> </w:t>
      </w:r>
      <w:r>
        <w:t>une</w:t>
      </w:r>
      <w:r>
        <w:rPr>
          <w:spacing w:val="12"/>
        </w:rPr>
        <w:t xml:space="preserve"> </w:t>
      </w:r>
      <w:r>
        <w:t>molécule</w:t>
      </w:r>
      <w:r>
        <w:rPr>
          <w:spacing w:val="15"/>
        </w:rPr>
        <w:t xml:space="preserve"> </w:t>
      </w:r>
      <w:r>
        <w:t>dont</w:t>
      </w:r>
      <w:r>
        <w:rPr>
          <w:spacing w:val="12"/>
        </w:rPr>
        <w:t xml:space="preserve"> </w:t>
      </w:r>
      <w:r>
        <w:t>une</w:t>
      </w:r>
      <w:r>
        <w:rPr>
          <w:spacing w:val="16"/>
        </w:rPr>
        <w:t xml:space="preserve"> </w:t>
      </w:r>
      <w:r>
        <w:t>partie</w:t>
      </w:r>
      <w:r>
        <w:rPr>
          <w:spacing w:val="15"/>
        </w:rPr>
        <w:t xml:space="preserve"> </w:t>
      </w:r>
      <w:r>
        <w:t>de</w:t>
      </w:r>
      <w:r>
        <w:rPr>
          <w:spacing w:val="15"/>
        </w:rPr>
        <w:t xml:space="preserve"> </w:t>
      </w:r>
      <w:r>
        <w:t>la</w:t>
      </w:r>
      <w:r>
        <w:rPr>
          <w:spacing w:val="11"/>
        </w:rPr>
        <w:t xml:space="preserve"> </w:t>
      </w:r>
      <w:r>
        <w:t>structure</w:t>
      </w:r>
      <w:r>
        <w:rPr>
          <w:spacing w:val="-58"/>
        </w:rPr>
        <w:t xml:space="preserve"> </w:t>
      </w:r>
      <w:r>
        <w:t>provient</w:t>
      </w:r>
      <w:r>
        <w:rPr>
          <w:spacing w:val="-3"/>
        </w:rPr>
        <w:t xml:space="preserve"> </w:t>
      </w:r>
      <w:r>
        <w:t>d’une</w:t>
      </w:r>
      <w:r>
        <w:rPr>
          <w:spacing w:val="-3"/>
        </w:rPr>
        <w:t xml:space="preserve"> </w:t>
      </w:r>
      <w:r>
        <w:t>molécule</w:t>
      </w:r>
      <w:r>
        <w:rPr>
          <w:spacing w:val="-3"/>
        </w:rPr>
        <w:t xml:space="preserve"> </w:t>
      </w:r>
      <w:r>
        <w:t>naturelle et une</w:t>
      </w:r>
      <w:r>
        <w:rPr>
          <w:spacing w:val="-2"/>
        </w:rPr>
        <w:t xml:space="preserve"> </w:t>
      </w:r>
      <w:r>
        <w:t>autre partie</w:t>
      </w:r>
      <w:r>
        <w:rPr>
          <w:spacing w:val="-3"/>
        </w:rPr>
        <w:t xml:space="preserve"> </w:t>
      </w:r>
      <w:r>
        <w:t>est</w:t>
      </w:r>
      <w:r>
        <w:rPr>
          <w:spacing w:val="-2"/>
        </w:rPr>
        <w:t xml:space="preserve"> </w:t>
      </w:r>
      <w:r>
        <w:t>synthétisée</w:t>
      </w:r>
      <w:r>
        <w:rPr>
          <w:spacing w:val="2"/>
        </w:rPr>
        <w:t xml:space="preserve"> </w:t>
      </w:r>
      <w:r>
        <w:t>par</w:t>
      </w:r>
      <w:r>
        <w:rPr>
          <w:spacing w:val="1"/>
        </w:rPr>
        <w:t xml:space="preserve"> </w:t>
      </w:r>
      <w:r>
        <w:t>l’homme.</w:t>
      </w:r>
    </w:p>
    <w:p w14:paraId="71A8E0A1" w14:textId="77777777" w:rsidR="0055082A" w:rsidRDefault="001A5AE0">
      <w:pPr>
        <w:pStyle w:val="Corpsdetexte"/>
        <w:spacing w:before="5"/>
        <w:ind w:left="986"/>
      </w:pPr>
      <w:r>
        <w:t>Pourquoi</w:t>
      </w:r>
      <w:r>
        <w:rPr>
          <w:spacing w:val="-1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synthèse</w:t>
      </w:r>
      <w:r>
        <w:rPr>
          <w:spacing w:val="-4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l’aspirine</w:t>
      </w:r>
      <w:r>
        <w:rPr>
          <w:spacing w:val="-3"/>
        </w:rPr>
        <w:t xml:space="preserve"> </w:t>
      </w:r>
      <w:r>
        <w:t>peut-elle</w:t>
      </w:r>
      <w:r>
        <w:rPr>
          <w:spacing w:val="-4"/>
        </w:rPr>
        <w:t xml:space="preserve"> </w:t>
      </w:r>
      <w:r>
        <w:t>être</w:t>
      </w:r>
      <w:r>
        <w:rPr>
          <w:spacing w:val="-3"/>
        </w:rPr>
        <w:t xml:space="preserve"> </w:t>
      </w:r>
      <w:r>
        <w:t>qualifiée</w:t>
      </w:r>
      <w:r>
        <w:rPr>
          <w:spacing w:val="-4"/>
        </w:rPr>
        <w:t xml:space="preserve"> </w:t>
      </w:r>
      <w:r>
        <w:t>d’</w:t>
      </w:r>
      <w:proofErr w:type="spellStart"/>
      <w:r>
        <w:t>hémi-synthèse</w:t>
      </w:r>
      <w:proofErr w:type="spellEnd"/>
      <w:r>
        <w:rPr>
          <w:spacing w:val="-2"/>
        </w:rPr>
        <w:t xml:space="preserve"> </w:t>
      </w:r>
      <w:r>
        <w:t>?</w:t>
      </w:r>
    </w:p>
    <w:p w14:paraId="76BE6C4F" w14:textId="77777777" w:rsidR="0055082A" w:rsidRDefault="0055082A">
      <w:pPr>
        <w:pStyle w:val="Corpsdetexte"/>
        <w:rPr>
          <w:sz w:val="26"/>
        </w:rPr>
      </w:pPr>
    </w:p>
    <w:p w14:paraId="024DFB3A" w14:textId="2E985446" w:rsidR="0055082A" w:rsidRDefault="0055082A">
      <w:pPr>
        <w:pStyle w:val="Corpsdetexte"/>
        <w:rPr>
          <w:sz w:val="26"/>
        </w:rPr>
      </w:pPr>
    </w:p>
    <w:p w14:paraId="24E5BC7A" w14:textId="77777777" w:rsidR="00CD5FE6" w:rsidRDefault="00CD5FE6">
      <w:pPr>
        <w:pStyle w:val="Corpsdetexte"/>
        <w:rPr>
          <w:sz w:val="26"/>
        </w:rPr>
      </w:pPr>
    </w:p>
    <w:p w14:paraId="04ABA289" w14:textId="77777777" w:rsidR="0055082A" w:rsidRDefault="0055082A">
      <w:pPr>
        <w:pStyle w:val="Corpsdetexte"/>
        <w:rPr>
          <w:sz w:val="26"/>
        </w:rPr>
      </w:pPr>
    </w:p>
    <w:p w14:paraId="478719AB" w14:textId="77777777" w:rsidR="0055082A" w:rsidRPr="00CD5FE6" w:rsidRDefault="001A5AE0">
      <w:pPr>
        <w:pStyle w:val="Titre2"/>
        <w:numPr>
          <w:ilvl w:val="0"/>
          <w:numId w:val="3"/>
        </w:numPr>
        <w:tabs>
          <w:tab w:val="left" w:pos="1283"/>
          <w:tab w:val="left" w:pos="1284"/>
        </w:tabs>
        <w:spacing w:before="191"/>
        <w:rPr>
          <w:u w:val="single"/>
        </w:rPr>
      </w:pPr>
      <w:r w:rsidRPr="00CD5FE6">
        <w:rPr>
          <w:color w:val="234060"/>
          <w:u w:val="single"/>
        </w:rPr>
        <w:t>Extraction</w:t>
      </w:r>
      <w:r w:rsidRPr="00CD5FE6">
        <w:rPr>
          <w:color w:val="234060"/>
          <w:spacing w:val="-3"/>
          <w:u w:val="single"/>
        </w:rPr>
        <w:t xml:space="preserve"> </w:t>
      </w:r>
      <w:r w:rsidRPr="00CD5FE6">
        <w:rPr>
          <w:color w:val="234060"/>
          <w:u w:val="single"/>
        </w:rPr>
        <w:t>de</w:t>
      </w:r>
      <w:r w:rsidRPr="00CD5FE6">
        <w:rPr>
          <w:color w:val="234060"/>
          <w:spacing w:val="-1"/>
          <w:u w:val="single"/>
        </w:rPr>
        <w:t xml:space="preserve"> </w:t>
      </w:r>
      <w:r w:rsidRPr="00CD5FE6">
        <w:rPr>
          <w:color w:val="234060"/>
          <w:u w:val="single"/>
        </w:rPr>
        <w:t>la</w:t>
      </w:r>
      <w:r w:rsidRPr="00CD5FE6">
        <w:rPr>
          <w:color w:val="234060"/>
          <w:spacing w:val="-3"/>
          <w:u w:val="single"/>
        </w:rPr>
        <w:t xml:space="preserve"> </w:t>
      </w:r>
      <w:r w:rsidRPr="00CD5FE6">
        <w:rPr>
          <w:color w:val="234060"/>
          <w:u w:val="single"/>
        </w:rPr>
        <w:t>salicine.</w:t>
      </w:r>
    </w:p>
    <w:p w14:paraId="24F092ED" w14:textId="77777777" w:rsidR="0055082A" w:rsidRDefault="0055082A">
      <w:pPr>
        <w:pStyle w:val="Corpsdetexte"/>
        <w:spacing w:before="3"/>
        <w:rPr>
          <w:b/>
          <w:sz w:val="29"/>
        </w:rPr>
      </w:pPr>
    </w:p>
    <w:p w14:paraId="3C41422C" w14:textId="77777777" w:rsidR="0055082A" w:rsidRDefault="001A5AE0">
      <w:pPr>
        <w:pStyle w:val="Corpsdetexte"/>
        <w:spacing w:line="273" w:lineRule="auto"/>
        <w:ind w:left="986"/>
      </w:pPr>
      <w:r>
        <w:t>L’extraction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salicine</w:t>
      </w:r>
      <w:r>
        <w:rPr>
          <w:spacing w:val="-1"/>
        </w:rPr>
        <w:t xml:space="preserve"> </w:t>
      </w:r>
      <w:r>
        <w:t>consiste</w:t>
      </w:r>
      <w:r>
        <w:rPr>
          <w:spacing w:val="1"/>
        </w:rPr>
        <w:t xml:space="preserve"> </w:t>
      </w:r>
      <w:r>
        <w:t>à laisser</w:t>
      </w:r>
      <w:r>
        <w:rPr>
          <w:spacing w:val="1"/>
        </w:rPr>
        <w:t xml:space="preserve"> </w:t>
      </w:r>
      <w:r>
        <w:t>infuser</w:t>
      </w:r>
      <w:r>
        <w:rPr>
          <w:spacing w:val="2"/>
        </w:rPr>
        <w:t xml:space="preserve"> </w:t>
      </w:r>
      <w:r>
        <w:t>les</w:t>
      </w:r>
      <w:r>
        <w:rPr>
          <w:spacing w:val="1"/>
        </w:rPr>
        <w:t xml:space="preserve"> </w:t>
      </w:r>
      <w:r>
        <w:t>Reines-des-prés</w:t>
      </w:r>
      <w:r>
        <w:rPr>
          <w:spacing w:val="2"/>
        </w:rPr>
        <w:t xml:space="preserve"> </w:t>
      </w:r>
      <w:r>
        <w:t>dans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l’eau</w:t>
      </w:r>
      <w:r>
        <w:rPr>
          <w:spacing w:val="-2"/>
        </w:rPr>
        <w:t xml:space="preserve"> </w:t>
      </w:r>
      <w:r>
        <w:t>bouillante.</w:t>
      </w:r>
      <w:r>
        <w:rPr>
          <w:spacing w:val="-58"/>
        </w:rPr>
        <w:t xml:space="preserve"> </w:t>
      </w:r>
      <w:r>
        <w:t>Après</w:t>
      </w:r>
      <w:r>
        <w:rPr>
          <w:spacing w:val="-3"/>
        </w:rPr>
        <w:t xml:space="preserve"> </w:t>
      </w:r>
      <w:r>
        <w:t>filtration</w:t>
      </w:r>
      <w:r>
        <w:rPr>
          <w:spacing w:val="-3"/>
        </w:rPr>
        <w:t xml:space="preserve"> </w:t>
      </w:r>
      <w:r>
        <w:t>puis</w:t>
      </w:r>
      <w:r>
        <w:rPr>
          <w:spacing w:val="-2"/>
        </w:rPr>
        <w:t xml:space="preserve"> </w:t>
      </w:r>
      <w:r>
        <w:t>refroidissement, une extraction</w:t>
      </w:r>
      <w:r>
        <w:rPr>
          <w:spacing w:val="-4"/>
        </w:rPr>
        <w:t xml:space="preserve"> </w:t>
      </w:r>
      <w:r>
        <w:t>par</w:t>
      </w:r>
      <w:r>
        <w:rPr>
          <w:spacing w:val="-2"/>
        </w:rPr>
        <w:t xml:space="preserve"> </w:t>
      </w:r>
      <w:r>
        <w:t>solvant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salicine</w:t>
      </w:r>
      <w:r>
        <w:rPr>
          <w:spacing w:val="-3"/>
        </w:rPr>
        <w:t xml:space="preserve"> </w:t>
      </w:r>
      <w:r>
        <w:t>est</w:t>
      </w:r>
      <w:r>
        <w:rPr>
          <w:spacing w:val="-3"/>
        </w:rPr>
        <w:t xml:space="preserve"> </w:t>
      </w:r>
      <w:r>
        <w:t>réalisée.</w:t>
      </w:r>
    </w:p>
    <w:p w14:paraId="2E94750A" w14:textId="77777777" w:rsidR="0055082A" w:rsidRDefault="0055082A">
      <w:pPr>
        <w:pStyle w:val="Corpsdetexte"/>
        <w:spacing w:before="8"/>
        <w:rPr>
          <w:sz w:val="25"/>
        </w:rPr>
      </w:pPr>
    </w:p>
    <w:p w14:paraId="105ADF6C" w14:textId="77777777" w:rsidR="0055082A" w:rsidRDefault="001A5AE0">
      <w:pPr>
        <w:pStyle w:val="Corpsdetexte"/>
        <w:spacing w:before="1"/>
        <w:ind w:left="988"/>
      </w:pPr>
      <w:r>
        <w:t>Q5</w:t>
      </w:r>
      <w:r>
        <w:rPr>
          <w:spacing w:val="-3"/>
        </w:rPr>
        <w:t xml:space="preserve"> </w:t>
      </w:r>
      <w:r>
        <w:t>:</w:t>
      </w:r>
      <w:r>
        <w:rPr>
          <w:spacing w:val="-1"/>
        </w:rPr>
        <w:t xml:space="preserve"> </w:t>
      </w:r>
      <w:r>
        <w:t>Quels</w:t>
      </w:r>
      <w:r>
        <w:rPr>
          <w:spacing w:val="-2"/>
        </w:rPr>
        <w:t xml:space="preserve"> </w:t>
      </w:r>
      <w:r>
        <w:t>sont</w:t>
      </w:r>
      <w:r>
        <w:rPr>
          <w:spacing w:val="-2"/>
        </w:rPr>
        <w:t xml:space="preserve"> </w:t>
      </w:r>
      <w:r>
        <w:t>les</w:t>
      </w:r>
      <w:r>
        <w:rPr>
          <w:spacing w:val="-2"/>
        </w:rPr>
        <w:t xml:space="preserve"> </w:t>
      </w:r>
      <w:r>
        <w:t>critères de</w:t>
      </w:r>
      <w:r>
        <w:rPr>
          <w:spacing w:val="-2"/>
        </w:rPr>
        <w:t xml:space="preserve"> </w:t>
      </w:r>
      <w:r>
        <w:t>choix</w:t>
      </w:r>
      <w:r>
        <w:rPr>
          <w:spacing w:val="-3"/>
        </w:rPr>
        <w:t xml:space="preserve"> </w:t>
      </w:r>
      <w:r>
        <w:t>d’un</w:t>
      </w:r>
      <w:r>
        <w:rPr>
          <w:spacing w:val="-4"/>
        </w:rPr>
        <w:t xml:space="preserve"> </w:t>
      </w:r>
      <w:r>
        <w:t>solvant</w:t>
      </w:r>
      <w:r>
        <w:rPr>
          <w:spacing w:val="1"/>
        </w:rPr>
        <w:t xml:space="preserve"> </w:t>
      </w:r>
      <w:r>
        <w:t>extracteur ?</w:t>
      </w:r>
    </w:p>
    <w:p w14:paraId="0939DD19" w14:textId="4EC30437" w:rsidR="0055082A" w:rsidRDefault="0055082A">
      <w:pPr>
        <w:pStyle w:val="Corpsdetexte"/>
        <w:spacing w:before="6"/>
        <w:rPr>
          <w:sz w:val="28"/>
        </w:rPr>
      </w:pPr>
    </w:p>
    <w:p w14:paraId="2A85A06D" w14:textId="63684565" w:rsidR="00CD5FE6" w:rsidRDefault="00CD5FE6">
      <w:pPr>
        <w:pStyle w:val="Corpsdetexte"/>
        <w:spacing w:before="6"/>
        <w:rPr>
          <w:sz w:val="28"/>
        </w:rPr>
      </w:pPr>
    </w:p>
    <w:p w14:paraId="323B1EB1" w14:textId="21152E77" w:rsidR="00CD5FE6" w:rsidRDefault="00CD5FE6">
      <w:pPr>
        <w:pStyle w:val="Corpsdetexte"/>
        <w:spacing w:before="6"/>
        <w:rPr>
          <w:sz w:val="28"/>
        </w:rPr>
      </w:pPr>
    </w:p>
    <w:p w14:paraId="44A44D9E" w14:textId="6E427DB0" w:rsidR="00CD5FE6" w:rsidRDefault="00CD5FE6">
      <w:pPr>
        <w:pStyle w:val="Corpsdetexte"/>
        <w:spacing w:before="6"/>
        <w:rPr>
          <w:sz w:val="28"/>
        </w:rPr>
      </w:pPr>
    </w:p>
    <w:p w14:paraId="07DCBA3C" w14:textId="77777777" w:rsidR="00CD5FE6" w:rsidRDefault="00CD5FE6">
      <w:pPr>
        <w:pStyle w:val="Corpsdetexte"/>
        <w:spacing w:before="6"/>
        <w:rPr>
          <w:sz w:val="28"/>
        </w:rPr>
      </w:pPr>
    </w:p>
    <w:p w14:paraId="0BE3B7AA" w14:textId="77777777" w:rsidR="0055082A" w:rsidRDefault="001A5AE0">
      <w:pPr>
        <w:pStyle w:val="Corpsdetexte"/>
        <w:ind w:left="988"/>
      </w:pPr>
      <w:r>
        <w:t>Q6</w:t>
      </w:r>
      <w:r>
        <w:rPr>
          <w:spacing w:val="-3"/>
        </w:rPr>
        <w:t xml:space="preserve"> </w:t>
      </w:r>
      <w:r>
        <w:t>:</w:t>
      </w:r>
      <w:r>
        <w:rPr>
          <w:spacing w:val="1"/>
        </w:rPr>
        <w:t xml:space="preserve"> </w:t>
      </w:r>
      <w:r>
        <w:t>Choisir,</w:t>
      </w:r>
      <w:r>
        <w:rPr>
          <w:spacing w:val="1"/>
        </w:rPr>
        <w:t xml:space="preserve"> </w:t>
      </w:r>
      <w:r>
        <w:t>à</w:t>
      </w:r>
      <w:r>
        <w:rPr>
          <w:spacing w:val="-2"/>
        </w:rPr>
        <w:t xml:space="preserve"> </w:t>
      </w:r>
      <w:r>
        <w:t>l’aide</w:t>
      </w:r>
      <w:r>
        <w:rPr>
          <w:spacing w:val="-1"/>
        </w:rPr>
        <w:t xml:space="preserve"> </w:t>
      </w:r>
      <w:r>
        <w:t>du</w:t>
      </w:r>
      <w:r>
        <w:rPr>
          <w:spacing w:val="-5"/>
        </w:rPr>
        <w:t xml:space="preserve"> </w:t>
      </w:r>
      <w:r>
        <w:t>document 3, le</w:t>
      </w:r>
      <w:r>
        <w:rPr>
          <w:spacing w:val="-2"/>
        </w:rPr>
        <w:t xml:space="preserve"> </w:t>
      </w:r>
      <w:r>
        <w:t>solvant</w:t>
      </w:r>
      <w:r>
        <w:rPr>
          <w:spacing w:val="-4"/>
        </w:rPr>
        <w:t xml:space="preserve"> </w:t>
      </w:r>
      <w:r>
        <w:t>pour</w:t>
      </w:r>
      <w:r>
        <w:rPr>
          <w:spacing w:val="-3"/>
        </w:rPr>
        <w:t xml:space="preserve"> </w:t>
      </w:r>
      <w:r>
        <w:t>cette extraction.</w:t>
      </w:r>
      <w:r>
        <w:rPr>
          <w:spacing w:val="-1"/>
        </w:rPr>
        <w:t xml:space="preserve"> </w:t>
      </w:r>
      <w:r>
        <w:t>Justifier</w:t>
      </w:r>
      <w:r>
        <w:rPr>
          <w:spacing w:val="-2"/>
        </w:rPr>
        <w:t xml:space="preserve"> </w:t>
      </w:r>
      <w:r>
        <w:t>votre</w:t>
      </w:r>
      <w:r>
        <w:rPr>
          <w:spacing w:val="-3"/>
        </w:rPr>
        <w:t xml:space="preserve"> </w:t>
      </w:r>
      <w:r>
        <w:t>réponse.</w:t>
      </w:r>
    </w:p>
    <w:p w14:paraId="3A09B559" w14:textId="77777777" w:rsidR="0055082A" w:rsidRDefault="0055082A">
      <w:pPr>
        <w:sectPr w:rsidR="0055082A">
          <w:pgSz w:w="11910" w:h="16840"/>
          <w:pgMar w:top="1080" w:right="240" w:bottom="1220" w:left="440" w:header="0" w:footer="1038" w:gutter="0"/>
          <w:cols w:space="720"/>
        </w:sectPr>
      </w:pPr>
    </w:p>
    <w:p w14:paraId="217EE0D7" w14:textId="02336A63" w:rsidR="0055082A" w:rsidRDefault="001A5AE0">
      <w:pPr>
        <w:pStyle w:val="Corpsdetexte"/>
        <w:spacing w:before="78" w:line="276" w:lineRule="auto"/>
        <w:ind w:left="280" w:firstLine="708"/>
      </w:pPr>
      <w:r>
        <w:rPr>
          <w:spacing w:val="-1"/>
        </w:rPr>
        <w:lastRenderedPageBreak/>
        <w:t>Q7</w:t>
      </w:r>
      <w:r>
        <w:rPr>
          <w:spacing w:val="-2"/>
        </w:rPr>
        <w:t xml:space="preserve"> </w:t>
      </w:r>
      <w:r>
        <w:rPr>
          <w:spacing w:val="-1"/>
        </w:rPr>
        <w:t>:</w:t>
      </w:r>
      <w:r>
        <w:rPr>
          <w:spacing w:val="-15"/>
        </w:rPr>
        <w:t xml:space="preserve"> </w:t>
      </w:r>
      <w:r w:rsidR="007F316A">
        <w:rPr>
          <w:spacing w:val="-1"/>
        </w:rPr>
        <w:t>Compléter le</w:t>
      </w:r>
      <w:r>
        <w:rPr>
          <w:spacing w:val="-17"/>
        </w:rPr>
        <w:t xml:space="preserve"> </w:t>
      </w:r>
      <w:r>
        <w:rPr>
          <w:spacing w:val="-1"/>
        </w:rPr>
        <w:t>schéma</w:t>
      </w:r>
      <w:r>
        <w:rPr>
          <w:spacing w:val="-16"/>
        </w:rPr>
        <w:t xml:space="preserve"> </w:t>
      </w:r>
      <w:r>
        <w:t>légendé</w:t>
      </w:r>
      <w:r>
        <w:rPr>
          <w:spacing w:val="-16"/>
        </w:rPr>
        <w:t xml:space="preserve"> </w:t>
      </w:r>
      <w:r>
        <w:t>de</w:t>
      </w:r>
      <w:r>
        <w:rPr>
          <w:spacing w:val="-16"/>
        </w:rPr>
        <w:t xml:space="preserve"> </w:t>
      </w:r>
      <w:r>
        <w:t>l’ampoule</w:t>
      </w:r>
      <w:r>
        <w:rPr>
          <w:spacing w:val="-17"/>
        </w:rPr>
        <w:t xml:space="preserve"> </w:t>
      </w:r>
      <w:r>
        <w:t>à</w:t>
      </w:r>
      <w:r>
        <w:rPr>
          <w:spacing w:val="-19"/>
        </w:rPr>
        <w:t xml:space="preserve"> </w:t>
      </w:r>
      <w:r>
        <w:t>décanter</w:t>
      </w:r>
      <w:r>
        <w:rPr>
          <w:spacing w:val="-15"/>
        </w:rPr>
        <w:t xml:space="preserve"> </w:t>
      </w:r>
      <w:r>
        <w:t>servant</w:t>
      </w:r>
      <w:r>
        <w:rPr>
          <w:spacing w:val="-16"/>
        </w:rPr>
        <w:t xml:space="preserve"> </w:t>
      </w:r>
      <w:r>
        <w:t>à</w:t>
      </w:r>
      <w:r>
        <w:rPr>
          <w:spacing w:val="-17"/>
        </w:rPr>
        <w:t xml:space="preserve"> </w:t>
      </w:r>
      <w:r>
        <w:t>l’extraction</w:t>
      </w:r>
      <w:r>
        <w:rPr>
          <w:spacing w:val="-16"/>
        </w:rPr>
        <w:t xml:space="preserve"> </w:t>
      </w:r>
      <w:r>
        <w:t>et</w:t>
      </w:r>
      <w:r>
        <w:rPr>
          <w:spacing w:val="-16"/>
        </w:rPr>
        <w:t xml:space="preserve"> </w:t>
      </w:r>
      <w:r>
        <w:t>indiquer</w:t>
      </w:r>
      <w:r>
        <w:rPr>
          <w:spacing w:val="-14"/>
        </w:rPr>
        <w:t xml:space="preserve"> </w:t>
      </w:r>
      <w:r>
        <w:t>les</w:t>
      </w:r>
      <w:r>
        <w:rPr>
          <w:spacing w:val="-15"/>
        </w:rPr>
        <w:t xml:space="preserve"> </w:t>
      </w:r>
      <w:r>
        <w:t>phases</w:t>
      </w:r>
      <w:r>
        <w:rPr>
          <w:spacing w:val="-58"/>
        </w:rPr>
        <w:t xml:space="preserve"> </w:t>
      </w:r>
      <w:r>
        <w:t>présentes et</w:t>
      </w:r>
      <w:r>
        <w:rPr>
          <w:spacing w:val="1"/>
        </w:rPr>
        <w:t xml:space="preserve"> </w:t>
      </w:r>
      <w:r>
        <w:t>leur</w:t>
      </w:r>
      <w:r>
        <w:rPr>
          <w:spacing w:val="-1"/>
        </w:rPr>
        <w:t xml:space="preserve"> </w:t>
      </w:r>
      <w:r>
        <w:t>composition.</w:t>
      </w:r>
    </w:p>
    <w:p w14:paraId="1B8452DA" w14:textId="77777777" w:rsidR="0055082A" w:rsidRDefault="0055082A">
      <w:pPr>
        <w:pStyle w:val="Corpsdetexte"/>
        <w:rPr>
          <w:sz w:val="26"/>
        </w:rPr>
      </w:pPr>
    </w:p>
    <w:p w14:paraId="3E6B3842" w14:textId="3D68F95A" w:rsidR="0055082A" w:rsidRDefault="007F316A">
      <w:pPr>
        <w:pStyle w:val="Corpsdetexte"/>
        <w:rPr>
          <w:sz w:val="26"/>
        </w:rPr>
      </w:pPr>
      <w:r>
        <w:rPr>
          <w:noProof/>
        </w:rPr>
        <w:drawing>
          <wp:inline distT="0" distB="0" distL="0" distR="0" wp14:anchorId="7F32BD5F" wp14:editId="5E24A72D">
            <wp:extent cx="1178030" cy="1952625"/>
            <wp:effectExtent l="0" t="0" r="3175" b="0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189580" cy="1971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5A0542" w14:textId="77777777" w:rsidR="0055082A" w:rsidRDefault="001A5AE0">
      <w:pPr>
        <w:pStyle w:val="Titre2"/>
        <w:numPr>
          <w:ilvl w:val="0"/>
          <w:numId w:val="3"/>
        </w:numPr>
        <w:tabs>
          <w:tab w:val="left" w:pos="1283"/>
          <w:tab w:val="left" w:pos="1284"/>
        </w:tabs>
        <w:spacing w:before="159"/>
      </w:pPr>
      <w:proofErr w:type="spellStart"/>
      <w:r>
        <w:rPr>
          <w:color w:val="234060"/>
        </w:rPr>
        <w:t>Hémi-synthèse</w:t>
      </w:r>
      <w:proofErr w:type="spellEnd"/>
      <w:r>
        <w:rPr>
          <w:color w:val="234060"/>
          <w:spacing w:val="-6"/>
        </w:rPr>
        <w:t xml:space="preserve"> </w:t>
      </w:r>
      <w:r>
        <w:rPr>
          <w:color w:val="234060"/>
        </w:rPr>
        <w:t>de</w:t>
      </w:r>
      <w:r>
        <w:rPr>
          <w:color w:val="234060"/>
          <w:spacing w:val="-6"/>
        </w:rPr>
        <w:t xml:space="preserve"> </w:t>
      </w:r>
      <w:r>
        <w:rPr>
          <w:color w:val="234060"/>
        </w:rPr>
        <w:t>l’aspirine.</w:t>
      </w:r>
    </w:p>
    <w:p w14:paraId="4288812E" w14:textId="77777777" w:rsidR="0055082A" w:rsidRDefault="0055082A">
      <w:pPr>
        <w:pStyle w:val="Corpsdetexte"/>
        <w:spacing w:before="3"/>
        <w:rPr>
          <w:b/>
          <w:sz w:val="29"/>
        </w:rPr>
      </w:pPr>
    </w:p>
    <w:p w14:paraId="09D09123" w14:textId="77777777" w:rsidR="0055082A" w:rsidRDefault="001A5AE0">
      <w:pPr>
        <w:pStyle w:val="Corpsdetexte"/>
        <w:spacing w:line="273" w:lineRule="auto"/>
        <w:ind w:left="986" w:right="478"/>
        <w:jc w:val="both"/>
      </w:pPr>
      <w:r>
        <w:t>Mettre en œuvre l’étape 3 de l’</w:t>
      </w:r>
      <w:proofErr w:type="spellStart"/>
      <w:r>
        <w:t>hémi-synthèse</w:t>
      </w:r>
      <w:proofErr w:type="spellEnd"/>
      <w:r>
        <w:t xml:space="preserve"> de l’aspirine en suivant le protocole du document</w:t>
      </w:r>
      <w:r>
        <w:rPr>
          <w:spacing w:val="1"/>
        </w:rPr>
        <w:t xml:space="preserve"> </w:t>
      </w:r>
      <w:r>
        <w:t>4,</w:t>
      </w:r>
      <w:r>
        <w:rPr>
          <w:spacing w:val="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adoptant les</w:t>
      </w:r>
      <w:r>
        <w:rPr>
          <w:spacing w:val="-2"/>
        </w:rPr>
        <w:t xml:space="preserve"> </w:t>
      </w:r>
      <w:r>
        <w:t>consignes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sécurité</w:t>
      </w:r>
      <w:r>
        <w:rPr>
          <w:spacing w:val="-1"/>
        </w:rPr>
        <w:t xml:space="preserve"> </w:t>
      </w:r>
      <w:r>
        <w:t>adéquates</w:t>
      </w:r>
      <w:r>
        <w:rPr>
          <w:spacing w:val="1"/>
        </w:rPr>
        <w:t xml:space="preserve"> </w:t>
      </w:r>
      <w:r>
        <w:t>(document</w:t>
      </w:r>
      <w:r>
        <w:rPr>
          <w:spacing w:val="1"/>
        </w:rPr>
        <w:t xml:space="preserve"> </w:t>
      </w:r>
      <w:r>
        <w:t>5).</w:t>
      </w:r>
    </w:p>
    <w:p w14:paraId="215CB3DF" w14:textId="77777777" w:rsidR="0055082A" w:rsidRDefault="0055082A">
      <w:pPr>
        <w:pStyle w:val="Corpsdetexte"/>
        <w:spacing w:before="8"/>
        <w:rPr>
          <w:sz w:val="25"/>
        </w:rPr>
      </w:pPr>
    </w:p>
    <w:p w14:paraId="7C6D48C6" w14:textId="7FE44590" w:rsidR="0055082A" w:rsidRDefault="001A5AE0">
      <w:pPr>
        <w:pStyle w:val="Corpsdetexte"/>
        <w:spacing w:line="552" w:lineRule="auto"/>
        <w:ind w:left="988" w:right="1754" w:hanging="3"/>
      </w:pPr>
      <w:r>
        <w:t>L’aspirine obtenue est appelée « aspirine brute » car elle n’a pas encore été purifiée.</w:t>
      </w:r>
      <w:r>
        <w:rPr>
          <w:spacing w:val="-59"/>
        </w:rPr>
        <w:t xml:space="preserve"> </w:t>
      </w:r>
      <w:r>
        <w:t>Q8</w:t>
      </w:r>
      <w:r>
        <w:rPr>
          <w:spacing w:val="-3"/>
        </w:rPr>
        <w:t xml:space="preserve"> </w:t>
      </w:r>
      <w:r>
        <w:t>:</w:t>
      </w:r>
      <w:r>
        <w:rPr>
          <w:spacing w:val="-1"/>
        </w:rPr>
        <w:t xml:space="preserve"> </w:t>
      </w:r>
      <w:r>
        <w:t>Décrire</w:t>
      </w:r>
      <w:r>
        <w:rPr>
          <w:spacing w:val="-2"/>
        </w:rPr>
        <w:t xml:space="preserve"> </w:t>
      </w:r>
      <w:r>
        <w:t>l’aspect</w:t>
      </w:r>
      <w:r>
        <w:rPr>
          <w:spacing w:val="-1"/>
        </w:rPr>
        <w:t xml:space="preserve"> </w:t>
      </w:r>
      <w:r>
        <w:t>du</w:t>
      </w:r>
      <w:r>
        <w:rPr>
          <w:spacing w:val="-2"/>
        </w:rPr>
        <w:t xml:space="preserve"> </w:t>
      </w:r>
      <w:r>
        <w:t>solide</w:t>
      </w:r>
      <w:r>
        <w:rPr>
          <w:spacing w:val="1"/>
        </w:rPr>
        <w:t xml:space="preserve"> </w:t>
      </w:r>
      <w:r>
        <w:t>obtenu.</w:t>
      </w:r>
    </w:p>
    <w:p w14:paraId="734D9BD9" w14:textId="0360BB76" w:rsidR="00C7375C" w:rsidRDefault="00C7375C">
      <w:pPr>
        <w:pStyle w:val="Corpsdetexte"/>
        <w:spacing w:line="552" w:lineRule="auto"/>
        <w:ind w:left="988" w:right="1754" w:hanging="3"/>
      </w:pPr>
    </w:p>
    <w:p w14:paraId="31045970" w14:textId="77777777" w:rsidR="00C7375C" w:rsidRDefault="00C7375C">
      <w:pPr>
        <w:pStyle w:val="Corpsdetexte"/>
        <w:spacing w:line="552" w:lineRule="auto"/>
        <w:ind w:left="988" w:right="1754" w:hanging="3"/>
      </w:pPr>
    </w:p>
    <w:p w14:paraId="078DE12C" w14:textId="77777777" w:rsidR="0055082A" w:rsidRDefault="001A5AE0">
      <w:pPr>
        <w:pStyle w:val="Corpsdetexte"/>
        <w:spacing w:before="1"/>
        <w:ind w:left="986"/>
      </w:pPr>
      <w:r>
        <w:t>Q9</w:t>
      </w:r>
      <w:r>
        <w:rPr>
          <w:spacing w:val="-4"/>
        </w:rPr>
        <w:t xml:space="preserve"> </w:t>
      </w:r>
      <w:r>
        <w:t>:</w:t>
      </w:r>
      <w:r>
        <w:rPr>
          <w:spacing w:val="1"/>
        </w:rPr>
        <w:t xml:space="preserve"> </w:t>
      </w:r>
      <w:r>
        <w:t>Relever la</w:t>
      </w:r>
      <w:r>
        <w:rPr>
          <w:spacing w:val="-4"/>
        </w:rPr>
        <w:t xml:space="preserve"> </w:t>
      </w:r>
      <w:r>
        <w:t>masse</w:t>
      </w:r>
      <w:r>
        <w:rPr>
          <w:spacing w:val="-3"/>
        </w:rPr>
        <w:t xml:space="preserve"> </w:t>
      </w:r>
      <w:r>
        <w:t>de cristaux</w:t>
      </w:r>
      <w:r>
        <w:rPr>
          <w:spacing w:val="-4"/>
        </w:rPr>
        <w:t xml:space="preserve"> </w:t>
      </w:r>
      <w:r>
        <w:t>d’aspirine</w:t>
      </w:r>
      <w:r>
        <w:rPr>
          <w:spacing w:val="-3"/>
        </w:rPr>
        <w:t xml:space="preserve"> </w:t>
      </w:r>
      <w:r>
        <w:t>brute</w:t>
      </w:r>
      <w:r>
        <w:rPr>
          <w:spacing w:val="-1"/>
        </w:rPr>
        <w:t xml:space="preserve"> </w:t>
      </w:r>
      <w:r>
        <w:t>synthétisée</w:t>
      </w:r>
      <w:r>
        <w:rPr>
          <w:spacing w:val="-3"/>
        </w:rPr>
        <w:t xml:space="preserve"> </w:t>
      </w:r>
      <w:r>
        <w:t>:</w:t>
      </w:r>
    </w:p>
    <w:p w14:paraId="69041798" w14:textId="77777777" w:rsidR="0055082A" w:rsidRDefault="001A5AE0">
      <w:pPr>
        <w:spacing w:before="38"/>
        <w:ind w:left="1696"/>
      </w:pPr>
      <w:proofErr w:type="gramStart"/>
      <w:r>
        <w:rPr>
          <w:b/>
          <w:i/>
          <w:position w:val="1"/>
        </w:rPr>
        <w:t>m</w:t>
      </w:r>
      <w:r>
        <w:rPr>
          <w:i/>
          <w:sz w:val="14"/>
        </w:rPr>
        <w:t>brute</w:t>
      </w:r>
      <w:proofErr w:type="gramEnd"/>
      <w:r>
        <w:rPr>
          <w:i/>
          <w:spacing w:val="21"/>
          <w:sz w:val="14"/>
        </w:rPr>
        <w:t xml:space="preserve"> </w:t>
      </w:r>
      <w:r>
        <w:rPr>
          <w:position w:val="1"/>
        </w:rPr>
        <w:t>=</w:t>
      </w:r>
    </w:p>
    <w:p w14:paraId="5D0A0E6A" w14:textId="77777777" w:rsidR="0055082A" w:rsidRDefault="0055082A">
      <w:pPr>
        <w:pStyle w:val="Corpsdetexte"/>
        <w:rPr>
          <w:sz w:val="26"/>
        </w:rPr>
      </w:pPr>
    </w:p>
    <w:p w14:paraId="65D7DD6F" w14:textId="77777777" w:rsidR="0055082A" w:rsidRDefault="0055082A">
      <w:pPr>
        <w:pStyle w:val="Corpsdetexte"/>
        <w:rPr>
          <w:sz w:val="26"/>
        </w:rPr>
      </w:pPr>
    </w:p>
    <w:p w14:paraId="2556DEDE" w14:textId="77777777" w:rsidR="0055082A" w:rsidRDefault="001A5AE0">
      <w:pPr>
        <w:pStyle w:val="Titre2"/>
        <w:numPr>
          <w:ilvl w:val="0"/>
          <w:numId w:val="3"/>
        </w:numPr>
        <w:tabs>
          <w:tab w:val="left" w:pos="1283"/>
          <w:tab w:val="left" w:pos="1284"/>
        </w:tabs>
        <w:spacing w:before="201"/>
      </w:pPr>
      <w:r>
        <w:rPr>
          <w:color w:val="234060"/>
        </w:rPr>
        <w:t>Contrôle</w:t>
      </w:r>
      <w:r>
        <w:rPr>
          <w:color w:val="234060"/>
          <w:spacing w:val="-2"/>
        </w:rPr>
        <w:t xml:space="preserve"> </w:t>
      </w:r>
      <w:r>
        <w:rPr>
          <w:color w:val="234060"/>
        </w:rPr>
        <w:t>de pureté</w:t>
      </w:r>
      <w:r>
        <w:rPr>
          <w:color w:val="234060"/>
          <w:spacing w:val="-2"/>
        </w:rPr>
        <w:t xml:space="preserve"> </w:t>
      </w:r>
      <w:r>
        <w:rPr>
          <w:color w:val="234060"/>
        </w:rPr>
        <w:t>de</w:t>
      </w:r>
      <w:r>
        <w:rPr>
          <w:color w:val="234060"/>
          <w:spacing w:val="-2"/>
        </w:rPr>
        <w:t xml:space="preserve"> </w:t>
      </w:r>
      <w:r>
        <w:rPr>
          <w:color w:val="234060"/>
        </w:rPr>
        <w:t>l’aspirine</w:t>
      </w:r>
      <w:r>
        <w:rPr>
          <w:color w:val="234060"/>
          <w:spacing w:val="-1"/>
        </w:rPr>
        <w:t xml:space="preserve"> </w:t>
      </w:r>
      <w:r>
        <w:rPr>
          <w:color w:val="234060"/>
        </w:rPr>
        <w:t>brute.</w:t>
      </w:r>
    </w:p>
    <w:p w14:paraId="10B0A193" w14:textId="77777777" w:rsidR="0055082A" w:rsidRDefault="0055082A">
      <w:pPr>
        <w:pStyle w:val="Corpsdetexte"/>
        <w:spacing w:before="2"/>
        <w:rPr>
          <w:b/>
          <w:sz w:val="29"/>
        </w:rPr>
      </w:pPr>
    </w:p>
    <w:p w14:paraId="63333D59" w14:textId="77777777" w:rsidR="0055082A" w:rsidRDefault="001A5AE0">
      <w:pPr>
        <w:pStyle w:val="Corpsdetexte"/>
        <w:spacing w:line="276" w:lineRule="auto"/>
        <w:ind w:left="986" w:right="474"/>
        <w:jc w:val="both"/>
      </w:pPr>
      <w:r>
        <w:t>Pour</w:t>
      </w:r>
      <w:r>
        <w:rPr>
          <w:spacing w:val="1"/>
        </w:rPr>
        <w:t xml:space="preserve"> </w:t>
      </w:r>
      <w:r>
        <w:t>vérifier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pureté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l’aspirine</w:t>
      </w:r>
      <w:r>
        <w:rPr>
          <w:spacing w:val="1"/>
        </w:rPr>
        <w:t xml:space="preserve"> </w:t>
      </w:r>
      <w:r>
        <w:t>brute,</w:t>
      </w:r>
      <w:r>
        <w:rPr>
          <w:spacing w:val="1"/>
        </w:rPr>
        <w:t xml:space="preserve"> </w:t>
      </w:r>
      <w:r>
        <w:t>deux</w:t>
      </w:r>
      <w:r>
        <w:rPr>
          <w:spacing w:val="1"/>
        </w:rPr>
        <w:t xml:space="preserve"> </w:t>
      </w:r>
      <w:r>
        <w:t>méthodes peuvent</w:t>
      </w:r>
      <w:r>
        <w:rPr>
          <w:spacing w:val="1"/>
        </w:rPr>
        <w:t xml:space="preserve"> </w:t>
      </w:r>
      <w:r>
        <w:t>être</w:t>
      </w:r>
      <w:r>
        <w:rPr>
          <w:spacing w:val="1"/>
        </w:rPr>
        <w:t xml:space="preserve"> </w:t>
      </w:r>
      <w:r>
        <w:t>utilisées</w:t>
      </w:r>
      <w:r>
        <w:rPr>
          <w:spacing w:val="1"/>
        </w:rPr>
        <w:t xml:space="preserve"> </w:t>
      </w:r>
      <w:r>
        <w:t>: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rPr>
          <w:position w:val="1"/>
        </w:rPr>
        <w:t>Chromatographie</w:t>
      </w:r>
      <w:r>
        <w:rPr>
          <w:spacing w:val="-9"/>
          <w:position w:val="1"/>
        </w:rPr>
        <w:t xml:space="preserve"> </w:t>
      </w:r>
      <w:r>
        <w:rPr>
          <w:position w:val="1"/>
        </w:rPr>
        <w:t>sur</w:t>
      </w:r>
      <w:r>
        <w:rPr>
          <w:spacing w:val="-8"/>
          <w:position w:val="1"/>
        </w:rPr>
        <w:t xml:space="preserve"> </w:t>
      </w:r>
      <w:r>
        <w:rPr>
          <w:position w:val="1"/>
        </w:rPr>
        <w:t>Couche</w:t>
      </w:r>
      <w:r>
        <w:rPr>
          <w:spacing w:val="-9"/>
          <w:position w:val="1"/>
        </w:rPr>
        <w:t xml:space="preserve"> </w:t>
      </w:r>
      <w:r>
        <w:rPr>
          <w:position w:val="1"/>
        </w:rPr>
        <w:t>Mince</w:t>
      </w:r>
      <w:r>
        <w:rPr>
          <w:spacing w:val="-7"/>
          <w:position w:val="1"/>
        </w:rPr>
        <w:t xml:space="preserve"> </w:t>
      </w:r>
      <w:r>
        <w:rPr>
          <w:position w:val="1"/>
        </w:rPr>
        <w:t>(CCM)</w:t>
      </w:r>
      <w:r>
        <w:rPr>
          <w:spacing w:val="-8"/>
          <w:position w:val="1"/>
        </w:rPr>
        <w:t xml:space="preserve"> </w:t>
      </w:r>
      <w:r>
        <w:rPr>
          <w:position w:val="1"/>
        </w:rPr>
        <w:t>et</w:t>
      </w:r>
      <w:r>
        <w:rPr>
          <w:spacing w:val="-8"/>
          <w:position w:val="1"/>
        </w:rPr>
        <w:t xml:space="preserve"> </w:t>
      </w:r>
      <w:r>
        <w:rPr>
          <w:position w:val="1"/>
        </w:rPr>
        <w:t>la</w:t>
      </w:r>
      <w:r>
        <w:rPr>
          <w:spacing w:val="-5"/>
          <w:position w:val="1"/>
        </w:rPr>
        <w:t xml:space="preserve"> </w:t>
      </w:r>
      <w:r>
        <w:rPr>
          <w:position w:val="1"/>
        </w:rPr>
        <w:t>mesure</w:t>
      </w:r>
      <w:r>
        <w:rPr>
          <w:spacing w:val="-8"/>
          <w:position w:val="1"/>
        </w:rPr>
        <w:t xml:space="preserve"> </w:t>
      </w:r>
      <w:r>
        <w:rPr>
          <w:position w:val="1"/>
        </w:rPr>
        <w:t>de</w:t>
      </w:r>
      <w:r>
        <w:rPr>
          <w:spacing w:val="-8"/>
          <w:position w:val="1"/>
        </w:rPr>
        <w:t xml:space="preserve"> </w:t>
      </w:r>
      <w:r>
        <w:rPr>
          <w:position w:val="1"/>
        </w:rPr>
        <w:t>la</w:t>
      </w:r>
      <w:r>
        <w:rPr>
          <w:spacing w:val="-8"/>
          <w:position w:val="1"/>
        </w:rPr>
        <w:t xml:space="preserve"> </w:t>
      </w:r>
      <w:r>
        <w:rPr>
          <w:position w:val="1"/>
        </w:rPr>
        <w:t>Température</w:t>
      </w:r>
      <w:r>
        <w:rPr>
          <w:spacing w:val="-7"/>
          <w:position w:val="1"/>
        </w:rPr>
        <w:t xml:space="preserve"> </w:t>
      </w:r>
      <w:r>
        <w:rPr>
          <w:position w:val="1"/>
        </w:rPr>
        <w:t>de</w:t>
      </w:r>
      <w:r>
        <w:rPr>
          <w:spacing w:val="-8"/>
          <w:position w:val="1"/>
        </w:rPr>
        <w:t xml:space="preserve"> </w:t>
      </w:r>
      <w:r>
        <w:rPr>
          <w:position w:val="1"/>
        </w:rPr>
        <w:t>fusion</w:t>
      </w:r>
      <w:r>
        <w:rPr>
          <w:spacing w:val="-10"/>
          <w:position w:val="1"/>
        </w:rPr>
        <w:t xml:space="preserve"> </w:t>
      </w:r>
      <w:r>
        <w:rPr>
          <w:position w:val="1"/>
        </w:rPr>
        <w:t>(T</w:t>
      </w:r>
      <w:r>
        <w:rPr>
          <w:sz w:val="14"/>
        </w:rPr>
        <w:t>f</w:t>
      </w:r>
      <w:r>
        <w:rPr>
          <w:position w:val="1"/>
        </w:rPr>
        <w:t>)</w:t>
      </w:r>
      <w:r>
        <w:rPr>
          <w:spacing w:val="-4"/>
          <w:position w:val="1"/>
        </w:rPr>
        <w:t xml:space="preserve"> </w:t>
      </w:r>
      <w:r>
        <w:rPr>
          <w:position w:val="1"/>
        </w:rPr>
        <w:t>à</w:t>
      </w:r>
      <w:r>
        <w:rPr>
          <w:spacing w:val="-9"/>
          <w:position w:val="1"/>
        </w:rPr>
        <w:t xml:space="preserve"> </w:t>
      </w:r>
      <w:r>
        <w:rPr>
          <w:position w:val="1"/>
        </w:rPr>
        <w:t>l’aide</w:t>
      </w:r>
      <w:r>
        <w:rPr>
          <w:spacing w:val="-59"/>
          <w:position w:val="1"/>
        </w:rPr>
        <w:t xml:space="preserve"> </w:t>
      </w:r>
      <w:r>
        <w:t>d’un</w:t>
      </w:r>
      <w:r>
        <w:rPr>
          <w:spacing w:val="-1"/>
        </w:rPr>
        <w:t xml:space="preserve"> </w:t>
      </w:r>
      <w:r>
        <w:t>banc</w:t>
      </w:r>
      <w:r>
        <w:rPr>
          <w:spacing w:val="-1"/>
        </w:rPr>
        <w:t xml:space="preserve"> </w:t>
      </w:r>
      <w:proofErr w:type="spellStart"/>
      <w:r>
        <w:t>Köfler</w:t>
      </w:r>
      <w:proofErr w:type="spellEnd"/>
      <w:r>
        <w:t>.</w:t>
      </w:r>
    </w:p>
    <w:p w14:paraId="3FC55AF8" w14:textId="77777777" w:rsidR="0055082A" w:rsidRDefault="0055082A">
      <w:pPr>
        <w:pStyle w:val="Corpsdetexte"/>
        <w:spacing w:before="2"/>
        <w:rPr>
          <w:sz w:val="25"/>
        </w:rPr>
      </w:pPr>
    </w:p>
    <w:p w14:paraId="113FBB8E" w14:textId="12D9646B" w:rsidR="0055082A" w:rsidRDefault="001A5AE0">
      <w:pPr>
        <w:pStyle w:val="Corpsdetexte"/>
        <w:ind w:left="988"/>
      </w:pPr>
      <w:r>
        <w:t>Q10</w:t>
      </w:r>
      <w:r>
        <w:rPr>
          <w:spacing w:val="-4"/>
        </w:rPr>
        <w:t xml:space="preserve"> </w:t>
      </w:r>
      <w:r>
        <w:t>:</w:t>
      </w:r>
      <w:r>
        <w:rPr>
          <w:spacing w:val="-3"/>
        </w:rPr>
        <w:t xml:space="preserve"> </w:t>
      </w:r>
      <w:r>
        <w:t>Quelles</w:t>
      </w:r>
      <w:r>
        <w:rPr>
          <w:spacing w:val="-3"/>
        </w:rPr>
        <w:t xml:space="preserve"> </w:t>
      </w:r>
      <w:r>
        <w:t>références</w:t>
      </w:r>
      <w:r>
        <w:rPr>
          <w:spacing w:val="-2"/>
        </w:rPr>
        <w:t xml:space="preserve"> </w:t>
      </w:r>
      <w:r>
        <w:t>(«</w:t>
      </w:r>
      <w:r>
        <w:rPr>
          <w:spacing w:val="-2"/>
        </w:rPr>
        <w:t xml:space="preserve"> </w:t>
      </w:r>
      <w:r>
        <w:t>authentiques »)</w:t>
      </w:r>
      <w:r>
        <w:rPr>
          <w:spacing w:val="-1"/>
        </w:rPr>
        <w:t xml:space="preserve"> </w:t>
      </w:r>
      <w:r>
        <w:t>allez-vous</w:t>
      </w:r>
      <w:r>
        <w:rPr>
          <w:spacing w:val="-1"/>
        </w:rPr>
        <w:t xml:space="preserve"> </w:t>
      </w:r>
      <w:r>
        <w:t>utiliser</w:t>
      </w:r>
      <w:r>
        <w:rPr>
          <w:spacing w:val="-3"/>
        </w:rPr>
        <w:t xml:space="preserve"> </w:t>
      </w:r>
      <w:r>
        <w:t>pour la</w:t>
      </w:r>
      <w:r>
        <w:rPr>
          <w:spacing w:val="-4"/>
        </w:rPr>
        <w:t xml:space="preserve"> </w:t>
      </w:r>
      <w:r>
        <w:t>CCM ?</w:t>
      </w:r>
    </w:p>
    <w:p w14:paraId="38EE29F9" w14:textId="23CD0BC7" w:rsidR="00C7375C" w:rsidRDefault="00C7375C">
      <w:pPr>
        <w:pStyle w:val="Corpsdetexte"/>
        <w:ind w:left="988"/>
      </w:pPr>
    </w:p>
    <w:p w14:paraId="0C498E5D" w14:textId="7CE73AAE" w:rsidR="00C7375C" w:rsidRDefault="00C7375C">
      <w:pPr>
        <w:pStyle w:val="Corpsdetexte"/>
        <w:ind w:left="988"/>
      </w:pPr>
    </w:p>
    <w:p w14:paraId="4DC32E8E" w14:textId="53DDD57A" w:rsidR="00C7375C" w:rsidRDefault="00C7375C">
      <w:pPr>
        <w:pStyle w:val="Corpsdetexte"/>
        <w:ind w:left="988"/>
      </w:pPr>
    </w:p>
    <w:p w14:paraId="005385A3" w14:textId="1F3A694D" w:rsidR="00C7375C" w:rsidRDefault="00C7375C">
      <w:pPr>
        <w:pStyle w:val="Corpsdetexte"/>
        <w:ind w:left="988"/>
      </w:pPr>
    </w:p>
    <w:p w14:paraId="1EE67376" w14:textId="09E8387B" w:rsidR="00C7375C" w:rsidRDefault="00C7375C">
      <w:pPr>
        <w:pStyle w:val="Corpsdetexte"/>
        <w:ind w:left="988"/>
      </w:pPr>
    </w:p>
    <w:p w14:paraId="550AF9CC" w14:textId="77777777" w:rsidR="0055082A" w:rsidRDefault="0055082A">
      <w:pPr>
        <w:pStyle w:val="Corpsdetexte"/>
        <w:spacing w:before="9"/>
        <w:rPr>
          <w:sz w:val="28"/>
        </w:rPr>
      </w:pPr>
    </w:p>
    <w:p w14:paraId="211DDE54" w14:textId="17DA88E2" w:rsidR="0055082A" w:rsidRDefault="001A5AE0">
      <w:pPr>
        <w:pStyle w:val="Titre4"/>
        <w:ind w:left="988"/>
      </w:pPr>
      <w:r>
        <w:t>Réaliser</w:t>
      </w:r>
      <w:r>
        <w:rPr>
          <w:spacing w:val="-2"/>
        </w:rPr>
        <w:t xml:space="preserve"> </w:t>
      </w:r>
      <w:r>
        <w:t>alors</w:t>
      </w:r>
      <w:r>
        <w:rPr>
          <w:spacing w:val="-2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CCM</w:t>
      </w:r>
      <w:r>
        <w:rPr>
          <w:spacing w:val="-3"/>
        </w:rPr>
        <w:t xml:space="preserve"> </w:t>
      </w:r>
      <w:r>
        <w:t>avec</w:t>
      </w:r>
      <w:r>
        <w:rPr>
          <w:spacing w:val="-2"/>
        </w:rPr>
        <w:t xml:space="preserve"> </w:t>
      </w:r>
      <w:r>
        <w:t>l’éluant</w:t>
      </w:r>
      <w:r>
        <w:rPr>
          <w:spacing w:val="-3"/>
        </w:rPr>
        <w:t xml:space="preserve"> </w:t>
      </w:r>
      <w:proofErr w:type="gramStart"/>
      <w:r>
        <w:t>proposé</w:t>
      </w:r>
      <w:proofErr w:type="gramEnd"/>
      <w:r>
        <w:t>.</w:t>
      </w:r>
    </w:p>
    <w:p w14:paraId="35C21347" w14:textId="56005915" w:rsidR="00C7375C" w:rsidRDefault="00C7375C">
      <w:pPr>
        <w:pStyle w:val="Titre4"/>
        <w:ind w:left="988"/>
      </w:pPr>
    </w:p>
    <w:p w14:paraId="66664BED" w14:textId="77777777" w:rsidR="00D72B86" w:rsidRDefault="00D72B86">
      <w:pPr>
        <w:pStyle w:val="Titre4"/>
        <w:ind w:left="988"/>
      </w:pPr>
    </w:p>
    <w:p w14:paraId="1A27A694" w14:textId="77777777" w:rsidR="00C7375C" w:rsidRDefault="00C7375C">
      <w:pPr>
        <w:pStyle w:val="Titre4"/>
        <w:ind w:left="988"/>
      </w:pPr>
    </w:p>
    <w:p w14:paraId="11E7007B" w14:textId="77777777" w:rsidR="0055082A" w:rsidRDefault="0055082A">
      <w:pPr>
        <w:pStyle w:val="Corpsdetexte"/>
        <w:spacing w:before="6"/>
        <w:rPr>
          <w:b/>
          <w:sz w:val="28"/>
        </w:rPr>
      </w:pPr>
    </w:p>
    <w:p w14:paraId="550E9397" w14:textId="77777777" w:rsidR="00C7375C" w:rsidRDefault="001A5AE0">
      <w:pPr>
        <w:pStyle w:val="Corpsdetexte"/>
        <w:spacing w:line="552" w:lineRule="auto"/>
        <w:ind w:left="988" w:right="4273"/>
        <w:rPr>
          <w:spacing w:val="-59"/>
        </w:rPr>
      </w:pPr>
      <w:r>
        <w:t>Q11 : Représenter et légender le chromatogramme obtenu.</w:t>
      </w:r>
      <w:r>
        <w:rPr>
          <w:spacing w:val="-59"/>
        </w:rPr>
        <w:t xml:space="preserve"> </w:t>
      </w:r>
    </w:p>
    <w:p w14:paraId="72982169" w14:textId="77777777" w:rsidR="00C7375C" w:rsidRDefault="00C7375C">
      <w:pPr>
        <w:pStyle w:val="Corpsdetexte"/>
        <w:spacing w:line="552" w:lineRule="auto"/>
        <w:ind w:left="988" w:right="4273"/>
        <w:rPr>
          <w:spacing w:val="-59"/>
        </w:rPr>
      </w:pPr>
    </w:p>
    <w:p w14:paraId="2177FAB3" w14:textId="7E2E3109" w:rsidR="00C7375C" w:rsidRDefault="00C7375C">
      <w:pPr>
        <w:pStyle w:val="Corpsdetexte"/>
        <w:spacing w:line="552" w:lineRule="auto"/>
        <w:ind w:left="988" w:right="4273"/>
        <w:rPr>
          <w:spacing w:val="-59"/>
        </w:rPr>
      </w:pPr>
    </w:p>
    <w:p w14:paraId="4D1C2C17" w14:textId="4CD45814" w:rsidR="00C7375C" w:rsidRDefault="00C7375C">
      <w:pPr>
        <w:pStyle w:val="Corpsdetexte"/>
        <w:spacing w:line="552" w:lineRule="auto"/>
        <w:ind w:left="988" w:right="4273"/>
        <w:rPr>
          <w:spacing w:val="-59"/>
        </w:rPr>
      </w:pPr>
    </w:p>
    <w:p w14:paraId="0943DC6C" w14:textId="0B6BD6F5" w:rsidR="00C7375C" w:rsidRDefault="00C7375C">
      <w:pPr>
        <w:pStyle w:val="Corpsdetexte"/>
        <w:spacing w:line="552" w:lineRule="auto"/>
        <w:ind w:left="988" w:right="4273"/>
        <w:rPr>
          <w:spacing w:val="-59"/>
        </w:rPr>
      </w:pPr>
    </w:p>
    <w:p w14:paraId="43221F90" w14:textId="77777777" w:rsidR="00C7375C" w:rsidRDefault="00C7375C">
      <w:pPr>
        <w:pStyle w:val="Corpsdetexte"/>
        <w:spacing w:line="552" w:lineRule="auto"/>
        <w:ind w:left="988" w:right="4273"/>
        <w:rPr>
          <w:spacing w:val="-59"/>
        </w:rPr>
      </w:pPr>
    </w:p>
    <w:p w14:paraId="660A187E" w14:textId="5146BAC5" w:rsidR="0055082A" w:rsidRDefault="001A5AE0">
      <w:pPr>
        <w:pStyle w:val="Corpsdetexte"/>
        <w:spacing w:line="552" w:lineRule="auto"/>
        <w:ind w:left="988" w:right="4273"/>
      </w:pPr>
      <w:r>
        <w:t>Q12</w:t>
      </w:r>
      <w:r>
        <w:rPr>
          <w:spacing w:val="-3"/>
        </w:rPr>
        <w:t xml:space="preserve"> </w:t>
      </w:r>
      <w:r>
        <w:t>:</w:t>
      </w:r>
      <w:r>
        <w:rPr>
          <w:spacing w:val="2"/>
        </w:rPr>
        <w:t xml:space="preserve"> </w:t>
      </w:r>
      <w:r>
        <w:t>Commenter</w:t>
      </w:r>
      <w:r>
        <w:rPr>
          <w:spacing w:val="-1"/>
        </w:rPr>
        <w:t xml:space="preserve"> </w:t>
      </w:r>
      <w:r>
        <w:t>le</w:t>
      </w:r>
      <w:r>
        <w:rPr>
          <w:spacing w:val="-3"/>
        </w:rPr>
        <w:t xml:space="preserve"> </w:t>
      </w:r>
      <w:r>
        <w:t>chromatogramme</w:t>
      </w:r>
      <w:r>
        <w:rPr>
          <w:spacing w:val="-2"/>
        </w:rPr>
        <w:t xml:space="preserve"> </w:t>
      </w:r>
      <w:r>
        <w:t>obtenu.</w:t>
      </w:r>
    </w:p>
    <w:p w14:paraId="2C5A8140" w14:textId="0F21B7C0" w:rsidR="0055082A" w:rsidRDefault="0055082A">
      <w:pPr>
        <w:pStyle w:val="Corpsdetexte"/>
        <w:spacing w:before="5"/>
        <w:rPr>
          <w:sz w:val="25"/>
        </w:rPr>
      </w:pPr>
    </w:p>
    <w:p w14:paraId="1B92EB76" w14:textId="6E5FD5DF" w:rsidR="00C7375C" w:rsidRDefault="00C7375C">
      <w:pPr>
        <w:pStyle w:val="Corpsdetexte"/>
        <w:spacing w:before="5"/>
        <w:rPr>
          <w:sz w:val="25"/>
        </w:rPr>
      </w:pPr>
    </w:p>
    <w:p w14:paraId="6D9CBB34" w14:textId="30C6A903" w:rsidR="00C7375C" w:rsidRDefault="00C7375C">
      <w:pPr>
        <w:pStyle w:val="Corpsdetexte"/>
        <w:spacing w:before="5"/>
        <w:rPr>
          <w:sz w:val="25"/>
        </w:rPr>
      </w:pPr>
    </w:p>
    <w:p w14:paraId="504E99F3" w14:textId="77777777" w:rsidR="00C7375C" w:rsidRDefault="00C7375C">
      <w:pPr>
        <w:pStyle w:val="Corpsdetexte"/>
        <w:spacing w:before="5"/>
        <w:rPr>
          <w:sz w:val="25"/>
        </w:rPr>
      </w:pPr>
    </w:p>
    <w:p w14:paraId="5A338E60" w14:textId="77777777" w:rsidR="00C7375C" w:rsidRDefault="00C7375C">
      <w:pPr>
        <w:pStyle w:val="Corpsdetexte"/>
        <w:spacing w:before="5"/>
        <w:rPr>
          <w:sz w:val="25"/>
        </w:rPr>
      </w:pPr>
    </w:p>
    <w:p w14:paraId="271D482C" w14:textId="07BA43E5" w:rsidR="0055082A" w:rsidRDefault="001A5AE0">
      <w:pPr>
        <w:pStyle w:val="Titre4"/>
        <w:spacing w:line="276" w:lineRule="auto"/>
        <w:ind w:left="988" w:right="1575"/>
      </w:pPr>
      <w:r>
        <w:t xml:space="preserve">Mesurer la température de fusion de l’aspirine brute à l’aide du banc </w:t>
      </w:r>
      <w:proofErr w:type="spellStart"/>
      <w:r>
        <w:t>Köfler</w:t>
      </w:r>
      <w:proofErr w:type="spellEnd"/>
      <w:r>
        <w:rPr>
          <w:spacing w:val="-61"/>
        </w:rPr>
        <w:t xml:space="preserve"> </w:t>
      </w:r>
      <w:r>
        <w:t>étalonné.</w:t>
      </w:r>
      <w:r w:rsidR="003C2321">
        <w:t xml:space="preserve"> </w:t>
      </w:r>
      <w:proofErr w:type="spellStart"/>
      <w:r w:rsidR="003C2321" w:rsidRPr="003C2321">
        <w:rPr>
          <w:highlight w:val="yellow"/>
        </w:rPr>
        <w:t>Tfus</w:t>
      </w:r>
      <w:proofErr w:type="spellEnd"/>
      <w:r w:rsidR="003C2321" w:rsidRPr="003C2321">
        <w:rPr>
          <w:highlight w:val="yellow"/>
        </w:rPr>
        <w:t xml:space="preserve"> théorique aspirine pure = 135°C</w:t>
      </w:r>
    </w:p>
    <w:p w14:paraId="2966843F" w14:textId="77777777" w:rsidR="0055082A" w:rsidRDefault="0055082A">
      <w:pPr>
        <w:pStyle w:val="Corpsdetexte"/>
        <w:spacing w:before="3"/>
        <w:rPr>
          <w:b/>
          <w:sz w:val="25"/>
        </w:rPr>
      </w:pPr>
    </w:p>
    <w:p w14:paraId="5CEC2A92" w14:textId="77777777" w:rsidR="0055082A" w:rsidRDefault="001A5AE0">
      <w:pPr>
        <w:pStyle w:val="Corpsdetexte"/>
        <w:spacing w:line="276" w:lineRule="auto"/>
        <w:ind w:left="1696" w:right="3971" w:hanging="708"/>
      </w:pPr>
      <w:r>
        <w:t>Q13 : Relever la valeur de la température de fusion mesurée :</w:t>
      </w:r>
      <w:r>
        <w:rPr>
          <w:spacing w:val="-59"/>
        </w:rPr>
        <w:t xml:space="preserve"> </w:t>
      </w:r>
      <w:r>
        <w:rPr>
          <w:position w:val="1"/>
        </w:rPr>
        <w:t>T</w:t>
      </w:r>
      <w:r>
        <w:rPr>
          <w:sz w:val="14"/>
        </w:rPr>
        <w:t>fus</w:t>
      </w:r>
      <w:r>
        <w:rPr>
          <w:spacing w:val="22"/>
          <w:sz w:val="14"/>
        </w:rPr>
        <w:t xml:space="preserve"> </w:t>
      </w:r>
      <w:r>
        <w:rPr>
          <w:position w:val="1"/>
        </w:rPr>
        <w:t>=</w:t>
      </w:r>
    </w:p>
    <w:p w14:paraId="6B29FA07" w14:textId="77777777" w:rsidR="0055082A" w:rsidRDefault="0055082A">
      <w:pPr>
        <w:pStyle w:val="Corpsdetexte"/>
        <w:spacing w:before="3"/>
        <w:rPr>
          <w:sz w:val="25"/>
        </w:rPr>
      </w:pPr>
    </w:p>
    <w:p w14:paraId="4469DA53" w14:textId="77777777" w:rsidR="0055082A" w:rsidRDefault="001A5AE0">
      <w:pPr>
        <w:pStyle w:val="Corpsdetexte"/>
        <w:spacing w:line="276" w:lineRule="auto"/>
        <w:ind w:left="988" w:right="573"/>
      </w:pPr>
      <w:r>
        <w:t>Q14 : Comparer, à l’aide du document 8, cette valeur de température de fusion mesurée avec la</w:t>
      </w:r>
      <w:r>
        <w:rPr>
          <w:spacing w:val="-59"/>
        </w:rPr>
        <w:t xml:space="preserve"> </w:t>
      </w:r>
      <w:r>
        <w:t>valeur tabulée</w:t>
      </w:r>
      <w:r>
        <w:rPr>
          <w:spacing w:val="-1"/>
        </w:rPr>
        <w:t xml:space="preserve"> </w:t>
      </w:r>
      <w:r>
        <w:t>(trouvée</w:t>
      </w:r>
      <w:r>
        <w:rPr>
          <w:spacing w:val="-1"/>
        </w:rPr>
        <w:t xml:space="preserve"> </w:t>
      </w:r>
      <w:r>
        <w:t>dans</w:t>
      </w:r>
      <w:r>
        <w:rPr>
          <w:spacing w:val="-1"/>
        </w:rPr>
        <w:t xml:space="preserve"> </w:t>
      </w:r>
      <w:r>
        <w:t>les</w:t>
      </w:r>
      <w:r>
        <w:rPr>
          <w:spacing w:val="-2"/>
        </w:rPr>
        <w:t xml:space="preserve"> </w:t>
      </w:r>
      <w:r>
        <w:t>«</w:t>
      </w:r>
      <w:r>
        <w:rPr>
          <w:spacing w:val="-2"/>
        </w:rPr>
        <w:t xml:space="preserve"> </w:t>
      </w:r>
      <w:r>
        <w:t>tables</w:t>
      </w:r>
      <w:r>
        <w:rPr>
          <w:spacing w:val="2"/>
        </w:rPr>
        <w:t xml:space="preserve"> </w:t>
      </w:r>
      <w:r>
        <w:t>»</w:t>
      </w:r>
      <w:r>
        <w:rPr>
          <w:spacing w:val="-3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référence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chimie).</w:t>
      </w:r>
    </w:p>
    <w:p w14:paraId="70A30F28" w14:textId="77777777" w:rsidR="0055082A" w:rsidRDefault="0055082A">
      <w:pPr>
        <w:spacing w:line="276" w:lineRule="auto"/>
      </w:pPr>
    </w:p>
    <w:p w14:paraId="446FFB65" w14:textId="77777777" w:rsidR="00C7375C" w:rsidRPr="00C7375C" w:rsidRDefault="00C7375C" w:rsidP="00C7375C"/>
    <w:p w14:paraId="46CF8A85" w14:textId="77777777" w:rsidR="00C7375C" w:rsidRPr="00C7375C" w:rsidRDefault="00C7375C" w:rsidP="00C7375C"/>
    <w:p w14:paraId="1D2D1EF0" w14:textId="77777777" w:rsidR="00C7375C" w:rsidRPr="00C7375C" w:rsidRDefault="00C7375C" w:rsidP="00C7375C"/>
    <w:p w14:paraId="4E88BC98" w14:textId="77777777" w:rsidR="00C7375C" w:rsidRPr="00C7375C" w:rsidRDefault="00C7375C" w:rsidP="00C7375C"/>
    <w:p w14:paraId="60D07E0F" w14:textId="77777777" w:rsidR="00C7375C" w:rsidRDefault="00C7375C" w:rsidP="00C7375C">
      <w:pPr>
        <w:tabs>
          <w:tab w:val="left" w:pos="7260"/>
        </w:tabs>
      </w:pPr>
      <w:r>
        <w:tab/>
      </w:r>
    </w:p>
    <w:p w14:paraId="37AE0C4A" w14:textId="69464231" w:rsidR="0055082A" w:rsidRDefault="00C7375C" w:rsidP="00C7375C">
      <w:pPr>
        <w:tabs>
          <w:tab w:val="left" w:pos="7260"/>
        </w:tabs>
        <w:ind w:left="851"/>
      </w:pPr>
      <w:r>
        <w:t>Q</w:t>
      </w:r>
      <w:r w:rsidR="001A5AE0">
        <w:t>15</w:t>
      </w:r>
      <w:r w:rsidR="001A5AE0">
        <w:rPr>
          <w:spacing w:val="-3"/>
        </w:rPr>
        <w:t xml:space="preserve"> </w:t>
      </w:r>
      <w:r w:rsidR="001A5AE0">
        <w:t>:</w:t>
      </w:r>
      <w:r w:rsidR="001A5AE0">
        <w:rPr>
          <w:spacing w:val="1"/>
        </w:rPr>
        <w:t xml:space="preserve"> </w:t>
      </w:r>
      <w:r w:rsidR="001A5AE0">
        <w:t>Conclure</w:t>
      </w:r>
      <w:r w:rsidR="001A5AE0">
        <w:rPr>
          <w:spacing w:val="-1"/>
        </w:rPr>
        <w:t xml:space="preserve"> </w:t>
      </w:r>
      <w:r w:rsidR="001A5AE0">
        <w:t>sur la</w:t>
      </w:r>
      <w:r w:rsidR="001A5AE0">
        <w:rPr>
          <w:spacing w:val="-3"/>
        </w:rPr>
        <w:t xml:space="preserve"> </w:t>
      </w:r>
      <w:r w:rsidR="001A5AE0">
        <w:t>pureté</w:t>
      </w:r>
      <w:r w:rsidR="001A5AE0">
        <w:rPr>
          <w:spacing w:val="-1"/>
        </w:rPr>
        <w:t xml:space="preserve"> </w:t>
      </w:r>
      <w:r w:rsidR="001A5AE0">
        <w:t>de</w:t>
      </w:r>
      <w:r w:rsidR="001A5AE0">
        <w:rPr>
          <w:spacing w:val="-2"/>
        </w:rPr>
        <w:t xml:space="preserve"> </w:t>
      </w:r>
      <w:r w:rsidR="001A5AE0">
        <w:t>l’aspirine brute</w:t>
      </w:r>
      <w:r w:rsidR="001A5AE0">
        <w:rPr>
          <w:spacing w:val="-1"/>
        </w:rPr>
        <w:t xml:space="preserve"> </w:t>
      </w:r>
      <w:r w:rsidR="001A5AE0">
        <w:t>obtenue,</w:t>
      </w:r>
      <w:r w:rsidR="001A5AE0">
        <w:rPr>
          <w:spacing w:val="1"/>
        </w:rPr>
        <w:t xml:space="preserve"> </w:t>
      </w:r>
      <w:r w:rsidR="001A5AE0">
        <w:t>à</w:t>
      </w:r>
      <w:r w:rsidR="001A5AE0">
        <w:rPr>
          <w:spacing w:val="-3"/>
        </w:rPr>
        <w:t xml:space="preserve"> </w:t>
      </w:r>
      <w:r w:rsidR="001A5AE0">
        <w:t>partir</w:t>
      </w:r>
      <w:r w:rsidR="001A5AE0">
        <w:rPr>
          <w:spacing w:val="-1"/>
        </w:rPr>
        <w:t xml:space="preserve"> </w:t>
      </w:r>
      <w:r w:rsidR="001A5AE0">
        <w:t>des</w:t>
      </w:r>
      <w:r w:rsidR="001A5AE0">
        <w:rPr>
          <w:spacing w:val="-1"/>
        </w:rPr>
        <w:t xml:space="preserve"> </w:t>
      </w:r>
      <w:r w:rsidR="001A5AE0">
        <w:t>questions Q12</w:t>
      </w:r>
      <w:r w:rsidR="001A5AE0">
        <w:rPr>
          <w:spacing w:val="-3"/>
        </w:rPr>
        <w:t xml:space="preserve"> </w:t>
      </w:r>
      <w:r w:rsidR="001A5AE0">
        <w:t>et</w:t>
      </w:r>
      <w:r w:rsidR="001A5AE0">
        <w:rPr>
          <w:spacing w:val="-2"/>
        </w:rPr>
        <w:t xml:space="preserve"> </w:t>
      </w:r>
      <w:r w:rsidR="001A5AE0">
        <w:t>Q14</w:t>
      </w:r>
      <w:r w:rsidR="001A5AE0">
        <w:rPr>
          <w:spacing w:val="-2"/>
        </w:rPr>
        <w:t xml:space="preserve"> </w:t>
      </w:r>
      <w:r w:rsidR="001A5AE0">
        <w:t>?</w:t>
      </w:r>
    </w:p>
    <w:p w14:paraId="2B1A515E" w14:textId="77777777" w:rsidR="0055082A" w:rsidRDefault="0055082A">
      <w:pPr>
        <w:pStyle w:val="Corpsdetexte"/>
        <w:rPr>
          <w:sz w:val="26"/>
        </w:rPr>
      </w:pPr>
    </w:p>
    <w:p w14:paraId="2BB05EDD" w14:textId="7274F284" w:rsidR="0055082A" w:rsidRDefault="0055082A">
      <w:pPr>
        <w:pStyle w:val="Corpsdetexte"/>
        <w:rPr>
          <w:sz w:val="26"/>
        </w:rPr>
      </w:pPr>
    </w:p>
    <w:p w14:paraId="0B8899BB" w14:textId="127E6471" w:rsidR="00C7375C" w:rsidRDefault="00C7375C">
      <w:pPr>
        <w:pStyle w:val="Corpsdetexte"/>
        <w:rPr>
          <w:sz w:val="26"/>
        </w:rPr>
      </w:pPr>
    </w:p>
    <w:p w14:paraId="15DFFDCC" w14:textId="4D183E2B" w:rsidR="00C7375C" w:rsidRDefault="00C7375C">
      <w:pPr>
        <w:pStyle w:val="Corpsdetexte"/>
        <w:rPr>
          <w:sz w:val="26"/>
        </w:rPr>
      </w:pPr>
    </w:p>
    <w:p w14:paraId="3615E744" w14:textId="77777777" w:rsidR="00C7375C" w:rsidRDefault="00C7375C">
      <w:pPr>
        <w:pStyle w:val="Corpsdetexte"/>
        <w:rPr>
          <w:sz w:val="26"/>
        </w:rPr>
      </w:pPr>
    </w:p>
    <w:p w14:paraId="2834045A" w14:textId="77777777" w:rsidR="0055082A" w:rsidRDefault="001A5AE0">
      <w:pPr>
        <w:pStyle w:val="Titre2"/>
        <w:numPr>
          <w:ilvl w:val="0"/>
          <w:numId w:val="3"/>
        </w:numPr>
        <w:tabs>
          <w:tab w:val="left" w:pos="1283"/>
          <w:tab w:val="left" w:pos="1284"/>
        </w:tabs>
        <w:spacing w:before="202"/>
      </w:pPr>
      <w:r>
        <w:rPr>
          <w:color w:val="234060"/>
        </w:rPr>
        <w:t>Purification</w:t>
      </w:r>
      <w:r>
        <w:rPr>
          <w:color w:val="234060"/>
          <w:spacing w:val="-4"/>
        </w:rPr>
        <w:t xml:space="preserve"> </w:t>
      </w:r>
      <w:r>
        <w:rPr>
          <w:color w:val="234060"/>
        </w:rPr>
        <w:t>de</w:t>
      </w:r>
      <w:r>
        <w:rPr>
          <w:color w:val="234060"/>
          <w:spacing w:val="-3"/>
        </w:rPr>
        <w:t xml:space="preserve"> </w:t>
      </w:r>
      <w:r>
        <w:rPr>
          <w:color w:val="234060"/>
        </w:rPr>
        <w:t>l’aspirine</w:t>
      </w:r>
    </w:p>
    <w:p w14:paraId="6E97AFC8" w14:textId="77777777" w:rsidR="0055082A" w:rsidRDefault="0055082A">
      <w:pPr>
        <w:pStyle w:val="Corpsdetexte"/>
        <w:rPr>
          <w:b/>
          <w:sz w:val="29"/>
        </w:rPr>
      </w:pPr>
    </w:p>
    <w:p w14:paraId="4C3F899C" w14:textId="77777777" w:rsidR="0055082A" w:rsidRDefault="001A5AE0">
      <w:pPr>
        <w:pStyle w:val="Corpsdetexte"/>
        <w:spacing w:line="276" w:lineRule="auto"/>
        <w:ind w:left="280" w:right="941"/>
        <w:jc w:val="both"/>
      </w:pPr>
      <w:r>
        <w:t>L’aspirine brute synthétisée ne peut être directement utilisée par l’industrie pharmaceutique pour</w:t>
      </w:r>
      <w:r>
        <w:rPr>
          <w:spacing w:val="-59"/>
        </w:rPr>
        <w:t xml:space="preserve"> </w:t>
      </w:r>
      <w:r>
        <w:t>deux</w:t>
      </w:r>
      <w:r>
        <w:rPr>
          <w:spacing w:val="-1"/>
        </w:rPr>
        <w:t xml:space="preserve"> </w:t>
      </w:r>
      <w:r>
        <w:t>raisons :</w:t>
      </w:r>
    </w:p>
    <w:p w14:paraId="3C8F0C8D" w14:textId="77777777" w:rsidR="0055082A" w:rsidRDefault="001A5AE0">
      <w:pPr>
        <w:pStyle w:val="Paragraphedeliste"/>
        <w:numPr>
          <w:ilvl w:val="0"/>
          <w:numId w:val="2"/>
        </w:numPr>
        <w:tabs>
          <w:tab w:val="left" w:pos="1001"/>
        </w:tabs>
        <w:spacing w:before="0" w:line="269" w:lineRule="exact"/>
        <w:ind w:left="1000"/>
        <w:jc w:val="both"/>
      </w:pPr>
      <w:r>
        <w:t>Les impuretés</w:t>
      </w:r>
      <w:r>
        <w:rPr>
          <w:spacing w:val="-3"/>
        </w:rPr>
        <w:t xml:space="preserve"> </w:t>
      </w:r>
      <w:r>
        <w:t>sont</w:t>
      </w:r>
      <w:r>
        <w:rPr>
          <w:spacing w:val="-4"/>
        </w:rPr>
        <w:t xml:space="preserve"> </w:t>
      </w:r>
      <w:r>
        <w:t>mal</w:t>
      </w:r>
      <w:r>
        <w:rPr>
          <w:spacing w:val="-5"/>
        </w:rPr>
        <w:t xml:space="preserve"> </w:t>
      </w:r>
      <w:r>
        <w:t>connues</w:t>
      </w:r>
      <w:r>
        <w:rPr>
          <w:spacing w:val="-1"/>
        </w:rPr>
        <w:t xml:space="preserve"> </w:t>
      </w:r>
      <w:r>
        <w:t>et</w:t>
      </w:r>
      <w:r>
        <w:rPr>
          <w:spacing w:val="-3"/>
        </w:rPr>
        <w:t xml:space="preserve"> </w:t>
      </w:r>
      <w:r>
        <w:t>peuvent avoir</w:t>
      </w:r>
      <w:r>
        <w:rPr>
          <w:spacing w:val="-1"/>
        </w:rPr>
        <w:t xml:space="preserve"> </w:t>
      </w:r>
      <w:r>
        <w:t>des</w:t>
      </w:r>
      <w:r>
        <w:rPr>
          <w:spacing w:val="-3"/>
        </w:rPr>
        <w:t xml:space="preserve"> </w:t>
      </w:r>
      <w:r>
        <w:t>effets</w:t>
      </w:r>
      <w:r>
        <w:rPr>
          <w:spacing w:val="-2"/>
        </w:rPr>
        <w:t xml:space="preserve"> </w:t>
      </w:r>
      <w:r>
        <w:t>secondaires variés</w:t>
      </w:r>
      <w:r>
        <w:rPr>
          <w:spacing w:val="-2"/>
        </w:rPr>
        <w:t xml:space="preserve"> </w:t>
      </w:r>
      <w:r>
        <w:t>et</w:t>
      </w:r>
      <w:r>
        <w:rPr>
          <w:spacing w:val="-3"/>
        </w:rPr>
        <w:t xml:space="preserve"> </w:t>
      </w:r>
      <w:r>
        <w:t>sévères</w:t>
      </w:r>
    </w:p>
    <w:p w14:paraId="56E13FC2" w14:textId="77777777" w:rsidR="0055082A" w:rsidRDefault="001A5AE0">
      <w:pPr>
        <w:pStyle w:val="Paragraphedeliste"/>
        <w:numPr>
          <w:ilvl w:val="0"/>
          <w:numId w:val="2"/>
        </w:numPr>
        <w:tabs>
          <w:tab w:val="left" w:pos="1001"/>
        </w:tabs>
        <w:spacing w:line="453" w:lineRule="auto"/>
        <w:ind w:right="1336" w:hanging="349"/>
        <w:jc w:val="both"/>
      </w:pPr>
      <w:r>
        <w:t>1g d’aspirine brute ne contient pas 1g d’aspirine active, donc les doses sont mal définies</w:t>
      </w:r>
      <w:r>
        <w:rPr>
          <w:spacing w:val="-59"/>
        </w:rPr>
        <w:t xml:space="preserve"> </w:t>
      </w:r>
      <w:r>
        <w:t>L’aspirine brute</w:t>
      </w:r>
      <w:r>
        <w:rPr>
          <w:spacing w:val="-1"/>
        </w:rPr>
        <w:t xml:space="preserve"> </w:t>
      </w:r>
      <w:r>
        <w:t>obtenue doit</w:t>
      </w:r>
      <w:r>
        <w:rPr>
          <w:spacing w:val="1"/>
        </w:rPr>
        <w:t xml:space="preserve"> </w:t>
      </w:r>
      <w:r>
        <w:t>nécessairement être</w:t>
      </w:r>
      <w:r>
        <w:rPr>
          <w:spacing w:val="-2"/>
        </w:rPr>
        <w:t xml:space="preserve"> </w:t>
      </w:r>
      <w:r>
        <w:t>purifiée.</w:t>
      </w:r>
    </w:p>
    <w:p w14:paraId="1A57DAB5" w14:textId="77777777" w:rsidR="0055082A" w:rsidRDefault="001A5AE0">
      <w:pPr>
        <w:pStyle w:val="Corpsdetexte"/>
        <w:spacing w:before="107" w:line="276" w:lineRule="auto"/>
        <w:ind w:left="280" w:right="476" w:firstLine="708"/>
        <w:jc w:val="both"/>
      </w:pPr>
      <w:r>
        <w:lastRenderedPageBreak/>
        <w:t>Q16 : Prendre connaissance de la fiche méthode sur la recristallisation (document 7) et rédiger</w:t>
      </w:r>
      <w:r>
        <w:rPr>
          <w:spacing w:val="1"/>
        </w:rPr>
        <w:t xml:space="preserve"> </w:t>
      </w:r>
      <w:r>
        <w:t>un protocole qui permet de purifier une masse de 5 g d’aspirine brute. Le solvant choisi pour la</w:t>
      </w:r>
      <w:r>
        <w:rPr>
          <w:spacing w:val="1"/>
        </w:rPr>
        <w:t xml:space="preserve"> </w:t>
      </w:r>
      <w:r>
        <w:t>recristallisation</w:t>
      </w:r>
      <w:r>
        <w:rPr>
          <w:spacing w:val="-3"/>
        </w:rPr>
        <w:t xml:space="preserve"> </w:t>
      </w:r>
      <w:r>
        <w:t>sera</w:t>
      </w:r>
      <w:r>
        <w:rPr>
          <w:spacing w:val="-2"/>
        </w:rPr>
        <w:t xml:space="preserve"> </w:t>
      </w:r>
      <w:r>
        <w:t>l’eau.</w:t>
      </w:r>
    </w:p>
    <w:p w14:paraId="376E1471" w14:textId="0155E7E9" w:rsidR="0055082A" w:rsidRDefault="0055082A">
      <w:pPr>
        <w:pStyle w:val="Corpsdetexte"/>
        <w:spacing w:before="3"/>
        <w:rPr>
          <w:sz w:val="25"/>
        </w:rPr>
      </w:pPr>
    </w:p>
    <w:p w14:paraId="57AE7EB4" w14:textId="5C3FADE9" w:rsidR="00C7375C" w:rsidRDefault="00C7375C">
      <w:pPr>
        <w:pStyle w:val="Corpsdetexte"/>
        <w:spacing w:before="3"/>
        <w:rPr>
          <w:sz w:val="25"/>
        </w:rPr>
      </w:pPr>
    </w:p>
    <w:p w14:paraId="11FFA5E1" w14:textId="178B613D" w:rsidR="00C7375C" w:rsidRDefault="00C7375C">
      <w:pPr>
        <w:pStyle w:val="Corpsdetexte"/>
        <w:spacing w:before="3"/>
        <w:rPr>
          <w:sz w:val="25"/>
        </w:rPr>
      </w:pPr>
    </w:p>
    <w:p w14:paraId="591E12FC" w14:textId="71CB45BB" w:rsidR="00C7375C" w:rsidRDefault="00C7375C">
      <w:pPr>
        <w:pStyle w:val="Corpsdetexte"/>
        <w:spacing w:before="3"/>
        <w:rPr>
          <w:sz w:val="25"/>
        </w:rPr>
      </w:pPr>
    </w:p>
    <w:p w14:paraId="1E3EFE43" w14:textId="71AD1665" w:rsidR="00C7375C" w:rsidRDefault="00C7375C">
      <w:pPr>
        <w:pStyle w:val="Corpsdetexte"/>
        <w:spacing w:before="3"/>
        <w:rPr>
          <w:sz w:val="25"/>
        </w:rPr>
      </w:pPr>
    </w:p>
    <w:p w14:paraId="18411A87" w14:textId="14A36E02" w:rsidR="00C7375C" w:rsidRDefault="00C7375C">
      <w:pPr>
        <w:pStyle w:val="Corpsdetexte"/>
        <w:spacing w:before="3"/>
        <w:rPr>
          <w:sz w:val="25"/>
        </w:rPr>
      </w:pPr>
    </w:p>
    <w:p w14:paraId="5CC008B5" w14:textId="4E1AFA9E" w:rsidR="00C7375C" w:rsidRDefault="00C7375C">
      <w:pPr>
        <w:pStyle w:val="Corpsdetexte"/>
        <w:spacing w:before="3"/>
        <w:rPr>
          <w:sz w:val="25"/>
        </w:rPr>
      </w:pPr>
    </w:p>
    <w:p w14:paraId="7C0D6AB1" w14:textId="77777777" w:rsidR="00C7375C" w:rsidRDefault="00C7375C">
      <w:pPr>
        <w:pStyle w:val="Corpsdetexte"/>
        <w:spacing w:before="3"/>
        <w:rPr>
          <w:sz w:val="25"/>
        </w:rPr>
      </w:pPr>
    </w:p>
    <w:p w14:paraId="1512FFDB" w14:textId="77777777" w:rsidR="0055082A" w:rsidRDefault="001A5AE0">
      <w:pPr>
        <w:pStyle w:val="Titre4"/>
        <w:ind w:left="988"/>
      </w:pPr>
      <w:r>
        <w:t>Mettre</w:t>
      </w:r>
      <w:r>
        <w:rPr>
          <w:spacing w:val="-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œuvre</w:t>
      </w:r>
      <w:r>
        <w:rPr>
          <w:spacing w:val="-1"/>
        </w:rPr>
        <w:t xml:space="preserve"> </w:t>
      </w:r>
      <w:r>
        <w:t>le</w:t>
      </w:r>
      <w:r>
        <w:rPr>
          <w:spacing w:val="-1"/>
        </w:rPr>
        <w:t xml:space="preserve"> </w:t>
      </w:r>
      <w:r>
        <w:t>protocole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purification</w:t>
      </w:r>
      <w:r>
        <w:rPr>
          <w:spacing w:val="-2"/>
        </w:rPr>
        <w:t xml:space="preserve"> </w:t>
      </w:r>
      <w:r>
        <w:t>proposé.</w:t>
      </w:r>
    </w:p>
    <w:p w14:paraId="14EE2F01" w14:textId="77777777" w:rsidR="0055082A" w:rsidRDefault="0055082A">
      <w:pPr>
        <w:pStyle w:val="Corpsdetexte"/>
        <w:spacing w:before="9"/>
        <w:rPr>
          <w:b/>
          <w:sz w:val="28"/>
        </w:rPr>
      </w:pPr>
    </w:p>
    <w:p w14:paraId="108E06EB" w14:textId="29C30CB3" w:rsidR="0055082A" w:rsidRDefault="001A5AE0">
      <w:pPr>
        <w:pStyle w:val="Corpsdetexte"/>
        <w:ind w:left="988"/>
      </w:pPr>
      <w:r>
        <w:t>Q17</w:t>
      </w:r>
      <w:r>
        <w:rPr>
          <w:spacing w:val="-3"/>
        </w:rPr>
        <w:t xml:space="preserve"> </w:t>
      </w:r>
      <w:r>
        <w:t>:</w:t>
      </w:r>
      <w:r>
        <w:rPr>
          <w:spacing w:val="-2"/>
        </w:rPr>
        <w:t xml:space="preserve"> </w:t>
      </w:r>
      <w:r>
        <w:t>Décrire</w:t>
      </w:r>
      <w:r>
        <w:rPr>
          <w:spacing w:val="-3"/>
        </w:rPr>
        <w:t xml:space="preserve"> </w:t>
      </w:r>
      <w:r>
        <w:t>l’aspect</w:t>
      </w:r>
      <w:r>
        <w:rPr>
          <w:spacing w:val="-2"/>
        </w:rPr>
        <w:t xml:space="preserve"> </w:t>
      </w:r>
      <w:r>
        <w:t>du</w:t>
      </w:r>
      <w:r>
        <w:rPr>
          <w:spacing w:val="-1"/>
        </w:rPr>
        <w:t xml:space="preserve"> </w:t>
      </w:r>
      <w:r>
        <w:t>solide</w:t>
      </w:r>
      <w:r>
        <w:rPr>
          <w:spacing w:val="-1"/>
        </w:rPr>
        <w:t xml:space="preserve"> </w:t>
      </w:r>
      <w:r>
        <w:t>obtenu.</w:t>
      </w:r>
    </w:p>
    <w:p w14:paraId="3ACB075E" w14:textId="19E680E9" w:rsidR="00C7375C" w:rsidRDefault="00C7375C">
      <w:pPr>
        <w:pStyle w:val="Corpsdetexte"/>
        <w:ind w:left="988"/>
      </w:pPr>
    </w:p>
    <w:p w14:paraId="3AEC235E" w14:textId="101593E2" w:rsidR="00C7375C" w:rsidRDefault="00C7375C">
      <w:pPr>
        <w:pStyle w:val="Corpsdetexte"/>
        <w:ind w:left="988"/>
      </w:pPr>
    </w:p>
    <w:p w14:paraId="26D70A90" w14:textId="77777777" w:rsidR="00C7375C" w:rsidRDefault="00C7375C">
      <w:pPr>
        <w:pStyle w:val="Corpsdetexte"/>
        <w:ind w:left="988"/>
      </w:pPr>
    </w:p>
    <w:p w14:paraId="33AC18C6" w14:textId="77777777" w:rsidR="0055082A" w:rsidRDefault="0055082A">
      <w:pPr>
        <w:pStyle w:val="Corpsdetexte"/>
        <w:spacing w:before="6"/>
        <w:rPr>
          <w:sz w:val="28"/>
        </w:rPr>
      </w:pPr>
    </w:p>
    <w:p w14:paraId="6C3F2EA1" w14:textId="77777777" w:rsidR="0055082A" w:rsidRDefault="001A5AE0">
      <w:pPr>
        <w:pStyle w:val="Corpsdetexte"/>
        <w:ind w:left="988"/>
      </w:pPr>
      <w:r>
        <w:t>Q18</w:t>
      </w:r>
      <w:r>
        <w:rPr>
          <w:spacing w:val="-4"/>
        </w:rPr>
        <w:t xml:space="preserve"> </w:t>
      </w:r>
      <w:r>
        <w:t>: Relever la</w:t>
      </w:r>
      <w:r>
        <w:rPr>
          <w:spacing w:val="-4"/>
        </w:rPr>
        <w:t xml:space="preserve"> </w:t>
      </w:r>
      <w:r>
        <w:t>masse</w:t>
      </w:r>
      <w:r>
        <w:rPr>
          <w:spacing w:val="-3"/>
        </w:rPr>
        <w:t xml:space="preserve"> </w:t>
      </w:r>
      <w:r>
        <w:t>d’aspirine</w:t>
      </w:r>
      <w:r>
        <w:rPr>
          <w:spacing w:val="-4"/>
        </w:rPr>
        <w:t xml:space="preserve"> </w:t>
      </w:r>
      <w:r>
        <w:t>purifiée</w:t>
      </w:r>
      <w:r>
        <w:rPr>
          <w:spacing w:val="-1"/>
        </w:rPr>
        <w:t xml:space="preserve"> </w:t>
      </w:r>
      <w:r>
        <w:t>obtenue</w:t>
      </w:r>
      <w:r>
        <w:rPr>
          <w:spacing w:val="2"/>
        </w:rPr>
        <w:t xml:space="preserve"> </w:t>
      </w:r>
      <w:r>
        <w:t>:</w:t>
      </w:r>
    </w:p>
    <w:p w14:paraId="4EECDA5D" w14:textId="77777777" w:rsidR="0055082A" w:rsidRDefault="001A5AE0">
      <w:pPr>
        <w:spacing w:before="40"/>
        <w:ind w:left="1696"/>
      </w:pPr>
      <w:proofErr w:type="gramStart"/>
      <w:r>
        <w:rPr>
          <w:i/>
          <w:position w:val="1"/>
        </w:rPr>
        <w:t>m</w:t>
      </w:r>
      <w:r>
        <w:rPr>
          <w:i/>
          <w:sz w:val="14"/>
        </w:rPr>
        <w:t>purifiée</w:t>
      </w:r>
      <w:proofErr w:type="gramEnd"/>
      <w:r>
        <w:rPr>
          <w:i/>
          <w:spacing w:val="21"/>
          <w:sz w:val="14"/>
        </w:rPr>
        <w:t xml:space="preserve"> </w:t>
      </w:r>
      <w:r>
        <w:rPr>
          <w:position w:val="1"/>
        </w:rPr>
        <w:t>=</w:t>
      </w:r>
    </w:p>
    <w:p w14:paraId="6F81EFA2" w14:textId="77777777" w:rsidR="0055082A" w:rsidRDefault="0055082A">
      <w:pPr>
        <w:pStyle w:val="Corpsdetexte"/>
        <w:rPr>
          <w:sz w:val="26"/>
        </w:rPr>
      </w:pPr>
    </w:p>
    <w:p w14:paraId="66D30F7D" w14:textId="77777777" w:rsidR="0055082A" w:rsidRDefault="0055082A">
      <w:pPr>
        <w:pStyle w:val="Corpsdetexte"/>
        <w:rPr>
          <w:sz w:val="26"/>
        </w:rPr>
      </w:pPr>
    </w:p>
    <w:p w14:paraId="4A060F24" w14:textId="77777777" w:rsidR="0055082A" w:rsidRDefault="001A5AE0">
      <w:pPr>
        <w:pStyle w:val="Titre2"/>
        <w:numPr>
          <w:ilvl w:val="0"/>
          <w:numId w:val="3"/>
        </w:numPr>
        <w:tabs>
          <w:tab w:val="left" w:pos="1283"/>
          <w:tab w:val="left" w:pos="1284"/>
        </w:tabs>
        <w:spacing w:before="200"/>
      </w:pPr>
      <w:r>
        <w:rPr>
          <w:color w:val="234060"/>
        </w:rPr>
        <w:t>Contrôle</w:t>
      </w:r>
      <w:r>
        <w:rPr>
          <w:color w:val="234060"/>
          <w:spacing w:val="-4"/>
        </w:rPr>
        <w:t xml:space="preserve"> </w:t>
      </w:r>
      <w:r>
        <w:rPr>
          <w:color w:val="234060"/>
        </w:rPr>
        <w:t>de</w:t>
      </w:r>
      <w:r>
        <w:rPr>
          <w:color w:val="234060"/>
          <w:spacing w:val="-1"/>
        </w:rPr>
        <w:t xml:space="preserve"> </w:t>
      </w:r>
      <w:r>
        <w:rPr>
          <w:color w:val="234060"/>
        </w:rPr>
        <w:t>pureté</w:t>
      </w:r>
      <w:r>
        <w:rPr>
          <w:color w:val="234060"/>
          <w:spacing w:val="-3"/>
        </w:rPr>
        <w:t xml:space="preserve"> </w:t>
      </w:r>
      <w:r>
        <w:rPr>
          <w:color w:val="234060"/>
        </w:rPr>
        <w:t>de</w:t>
      </w:r>
      <w:r>
        <w:rPr>
          <w:color w:val="234060"/>
          <w:spacing w:val="-3"/>
        </w:rPr>
        <w:t xml:space="preserve"> </w:t>
      </w:r>
      <w:r>
        <w:rPr>
          <w:color w:val="234060"/>
        </w:rPr>
        <w:t>l’aspirine</w:t>
      </w:r>
      <w:r>
        <w:rPr>
          <w:color w:val="234060"/>
          <w:spacing w:val="-1"/>
        </w:rPr>
        <w:t xml:space="preserve"> </w:t>
      </w:r>
      <w:r>
        <w:rPr>
          <w:color w:val="234060"/>
        </w:rPr>
        <w:t>purifiée</w:t>
      </w:r>
    </w:p>
    <w:p w14:paraId="657FC506" w14:textId="77777777" w:rsidR="0055082A" w:rsidRDefault="0055082A">
      <w:pPr>
        <w:pStyle w:val="Corpsdetexte"/>
        <w:spacing w:before="2"/>
        <w:rPr>
          <w:b/>
          <w:sz w:val="29"/>
        </w:rPr>
      </w:pPr>
    </w:p>
    <w:p w14:paraId="71B65510" w14:textId="77777777" w:rsidR="0055082A" w:rsidRDefault="001A5AE0">
      <w:pPr>
        <w:pStyle w:val="Corpsdetexte"/>
        <w:spacing w:line="276" w:lineRule="auto"/>
        <w:ind w:left="986" w:right="1477"/>
      </w:pPr>
      <w:r>
        <w:t>Réaliser de nouveau les contrôles de pureté de l’aspirine recristallisée et répondre aux</w:t>
      </w:r>
      <w:r>
        <w:rPr>
          <w:spacing w:val="-59"/>
        </w:rPr>
        <w:t xml:space="preserve"> </w:t>
      </w:r>
      <w:r>
        <w:t>questions</w:t>
      </w:r>
      <w:r>
        <w:rPr>
          <w:spacing w:val="-1"/>
        </w:rPr>
        <w:t xml:space="preserve"> </w:t>
      </w:r>
      <w:r>
        <w:t>suivantes :</w:t>
      </w:r>
    </w:p>
    <w:p w14:paraId="7AEA3780" w14:textId="77777777" w:rsidR="0055082A" w:rsidRDefault="0055082A">
      <w:pPr>
        <w:pStyle w:val="Corpsdetexte"/>
        <w:rPr>
          <w:sz w:val="26"/>
        </w:rPr>
      </w:pPr>
    </w:p>
    <w:p w14:paraId="469242D6" w14:textId="77777777" w:rsidR="00C7375C" w:rsidRDefault="001A5AE0">
      <w:pPr>
        <w:pStyle w:val="Corpsdetexte"/>
        <w:spacing w:before="190" w:line="554" w:lineRule="auto"/>
        <w:ind w:left="988" w:right="4276" w:hanging="3"/>
        <w:rPr>
          <w:spacing w:val="-59"/>
        </w:rPr>
      </w:pPr>
      <w:r>
        <w:t>Q19 : Représenter et légender le chromatogramme obtenu.</w:t>
      </w:r>
      <w:r>
        <w:rPr>
          <w:spacing w:val="-59"/>
        </w:rPr>
        <w:t xml:space="preserve"> </w:t>
      </w:r>
    </w:p>
    <w:p w14:paraId="4722B416" w14:textId="77777777" w:rsidR="00C7375C" w:rsidRDefault="00C7375C">
      <w:pPr>
        <w:pStyle w:val="Corpsdetexte"/>
        <w:spacing w:before="190" w:line="554" w:lineRule="auto"/>
        <w:ind w:left="988" w:right="4276" w:hanging="3"/>
        <w:rPr>
          <w:spacing w:val="-59"/>
        </w:rPr>
      </w:pPr>
    </w:p>
    <w:p w14:paraId="066030E6" w14:textId="19637FA5" w:rsidR="0055082A" w:rsidRDefault="001A5AE0">
      <w:pPr>
        <w:pStyle w:val="Corpsdetexte"/>
        <w:spacing w:before="190" w:line="554" w:lineRule="auto"/>
        <w:ind w:left="988" w:right="4276" w:hanging="3"/>
      </w:pPr>
      <w:r>
        <w:t>Q20</w:t>
      </w:r>
      <w:r>
        <w:rPr>
          <w:spacing w:val="-3"/>
        </w:rPr>
        <w:t xml:space="preserve"> </w:t>
      </w:r>
      <w:r>
        <w:t>:</w:t>
      </w:r>
      <w:r>
        <w:rPr>
          <w:spacing w:val="2"/>
        </w:rPr>
        <w:t xml:space="preserve"> </w:t>
      </w:r>
      <w:r>
        <w:t>Commenter</w:t>
      </w:r>
      <w:r>
        <w:rPr>
          <w:spacing w:val="-1"/>
        </w:rPr>
        <w:t xml:space="preserve"> </w:t>
      </w:r>
      <w:r>
        <w:t>le</w:t>
      </w:r>
      <w:r>
        <w:rPr>
          <w:spacing w:val="-2"/>
        </w:rPr>
        <w:t xml:space="preserve"> </w:t>
      </w:r>
      <w:r>
        <w:t>chromatogramme</w:t>
      </w:r>
      <w:r>
        <w:rPr>
          <w:spacing w:val="-2"/>
        </w:rPr>
        <w:t xml:space="preserve"> </w:t>
      </w:r>
      <w:r>
        <w:t>obtenu.</w:t>
      </w:r>
    </w:p>
    <w:p w14:paraId="192493A4" w14:textId="77777777" w:rsidR="00C7375C" w:rsidRDefault="00C7375C">
      <w:pPr>
        <w:pStyle w:val="Corpsdetexte"/>
        <w:spacing w:before="190" w:line="554" w:lineRule="auto"/>
        <w:ind w:left="988" w:right="4276" w:hanging="3"/>
      </w:pPr>
    </w:p>
    <w:p w14:paraId="3340A3B9" w14:textId="2B40C4FC" w:rsidR="0055082A" w:rsidRDefault="001A5AE0">
      <w:pPr>
        <w:pStyle w:val="Corpsdetexte"/>
        <w:spacing w:line="276" w:lineRule="auto"/>
        <w:ind w:left="1696" w:right="3971" w:hanging="708"/>
        <w:rPr>
          <w:position w:val="1"/>
        </w:rPr>
      </w:pPr>
      <w:r>
        <w:t>Q21 : Relever la valeur de la température de fusion mesurée :</w:t>
      </w:r>
      <w:r>
        <w:rPr>
          <w:spacing w:val="-59"/>
        </w:rPr>
        <w:t xml:space="preserve"> </w:t>
      </w:r>
      <w:r>
        <w:rPr>
          <w:position w:val="1"/>
        </w:rPr>
        <w:t>T</w:t>
      </w:r>
      <w:r>
        <w:rPr>
          <w:sz w:val="14"/>
        </w:rPr>
        <w:t>fus</w:t>
      </w:r>
      <w:r>
        <w:rPr>
          <w:spacing w:val="22"/>
          <w:sz w:val="14"/>
        </w:rPr>
        <w:t xml:space="preserve"> </w:t>
      </w:r>
      <w:r>
        <w:rPr>
          <w:position w:val="1"/>
        </w:rPr>
        <w:t>=</w:t>
      </w:r>
    </w:p>
    <w:p w14:paraId="6ED1B92E" w14:textId="77777777" w:rsidR="00C7375C" w:rsidRDefault="00C7375C">
      <w:pPr>
        <w:pStyle w:val="Corpsdetexte"/>
        <w:spacing w:line="276" w:lineRule="auto"/>
        <w:ind w:left="1696" w:right="3971" w:hanging="708"/>
      </w:pPr>
    </w:p>
    <w:p w14:paraId="51D5C493" w14:textId="77777777" w:rsidR="0055082A" w:rsidRDefault="0055082A">
      <w:pPr>
        <w:pStyle w:val="Corpsdetexte"/>
        <w:rPr>
          <w:sz w:val="26"/>
        </w:rPr>
      </w:pPr>
    </w:p>
    <w:p w14:paraId="10E3297A" w14:textId="77777777" w:rsidR="0055082A" w:rsidRDefault="001A5AE0">
      <w:pPr>
        <w:pStyle w:val="Corpsdetexte"/>
        <w:spacing w:before="189" w:line="276" w:lineRule="auto"/>
        <w:ind w:left="986" w:right="726"/>
      </w:pPr>
      <w:r>
        <w:t>Q22 : Conclure sur la pureté de l’aspirine recristallisée obtenue, à partir des questions Q20 et</w:t>
      </w:r>
      <w:r>
        <w:rPr>
          <w:spacing w:val="-59"/>
        </w:rPr>
        <w:t xml:space="preserve"> </w:t>
      </w:r>
      <w:r>
        <w:t>Q21</w:t>
      </w:r>
      <w:r>
        <w:rPr>
          <w:spacing w:val="-2"/>
        </w:rPr>
        <w:t xml:space="preserve"> </w:t>
      </w:r>
      <w:r>
        <w:t>?</w:t>
      </w:r>
    </w:p>
    <w:p w14:paraId="75BADA46" w14:textId="77777777" w:rsidR="0055082A" w:rsidRDefault="0055082A">
      <w:pPr>
        <w:spacing w:line="276" w:lineRule="auto"/>
        <w:sectPr w:rsidR="0055082A">
          <w:pgSz w:w="11910" w:h="16840"/>
          <w:pgMar w:top="1000" w:right="240" w:bottom="1220" w:left="440" w:header="0" w:footer="1038" w:gutter="0"/>
          <w:cols w:space="720"/>
        </w:sectPr>
      </w:pPr>
    </w:p>
    <w:p w14:paraId="1C54AF09" w14:textId="77777777" w:rsidR="0055082A" w:rsidRDefault="001A5AE0">
      <w:pPr>
        <w:pStyle w:val="Titre2"/>
        <w:numPr>
          <w:ilvl w:val="0"/>
          <w:numId w:val="3"/>
        </w:numPr>
        <w:tabs>
          <w:tab w:val="left" w:pos="720"/>
          <w:tab w:val="left" w:pos="1284"/>
        </w:tabs>
        <w:spacing w:before="74"/>
        <w:ind w:right="2350" w:hanging="1284"/>
      </w:pPr>
      <w:r>
        <w:rPr>
          <w:color w:val="234060"/>
        </w:rPr>
        <w:lastRenderedPageBreak/>
        <w:t>Calculs</w:t>
      </w:r>
      <w:r>
        <w:rPr>
          <w:color w:val="234060"/>
          <w:spacing w:val="-3"/>
        </w:rPr>
        <w:t xml:space="preserve"> </w:t>
      </w:r>
      <w:r>
        <w:rPr>
          <w:color w:val="234060"/>
        </w:rPr>
        <w:t>de</w:t>
      </w:r>
      <w:r>
        <w:rPr>
          <w:color w:val="234060"/>
          <w:spacing w:val="-5"/>
        </w:rPr>
        <w:t xml:space="preserve"> </w:t>
      </w:r>
      <w:r>
        <w:rPr>
          <w:color w:val="234060"/>
        </w:rPr>
        <w:t>rendement</w:t>
      </w:r>
      <w:r>
        <w:rPr>
          <w:color w:val="234060"/>
          <w:spacing w:val="-5"/>
        </w:rPr>
        <w:t xml:space="preserve"> </w:t>
      </w:r>
      <w:r>
        <w:rPr>
          <w:color w:val="234060"/>
        </w:rPr>
        <w:t>de</w:t>
      </w:r>
      <w:r>
        <w:rPr>
          <w:color w:val="234060"/>
          <w:spacing w:val="-2"/>
        </w:rPr>
        <w:t xml:space="preserve"> </w:t>
      </w:r>
      <w:r>
        <w:rPr>
          <w:color w:val="234060"/>
        </w:rPr>
        <w:t>synthèse</w:t>
      </w:r>
      <w:r>
        <w:rPr>
          <w:color w:val="234060"/>
          <w:spacing w:val="-3"/>
        </w:rPr>
        <w:t xml:space="preserve"> </w:t>
      </w:r>
      <w:r>
        <w:rPr>
          <w:color w:val="234060"/>
        </w:rPr>
        <w:t>et</w:t>
      </w:r>
      <w:r>
        <w:rPr>
          <w:color w:val="234060"/>
          <w:spacing w:val="-5"/>
        </w:rPr>
        <w:t xml:space="preserve"> </w:t>
      </w:r>
      <w:r>
        <w:rPr>
          <w:color w:val="234060"/>
        </w:rPr>
        <w:t>de</w:t>
      </w:r>
      <w:r>
        <w:rPr>
          <w:color w:val="234060"/>
          <w:spacing w:val="-5"/>
        </w:rPr>
        <w:t xml:space="preserve"> </w:t>
      </w:r>
      <w:r>
        <w:rPr>
          <w:color w:val="234060"/>
        </w:rPr>
        <w:t>purification</w:t>
      </w:r>
    </w:p>
    <w:p w14:paraId="77CBACA1" w14:textId="77777777" w:rsidR="0055082A" w:rsidRDefault="0055082A">
      <w:pPr>
        <w:pStyle w:val="Corpsdetexte"/>
        <w:spacing w:before="2"/>
        <w:rPr>
          <w:b/>
          <w:sz w:val="29"/>
        </w:rPr>
      </w:pPr>
    </w:p>
    <w:p w14:paraId="5BAA9DD0" w14:textId="77777777" w:rsidR="0055082A" w:rsidRDefault="001A5AE0">
      <w:pPr>
        <w:pStyle w:val="Corpsdetexte"/>
        <w:spacing w:line="276" w:lineRule="auto"/>
        <w:ind w:left="280" w:right="474"/>
        <w:jc w:val="both"/>
      </w:pPr>
      <w:r>
        <w:t>Le calcul du rendement d’une synthèse informe sur sa faisabilité au niveau industriel. Un rendement</w:t>
      </w:r>
      <w:r>
        <w:rPr>
          <w:spacing w:val="1"/>
        </w:rPr>
        <w:t xml:space="preserve"> </w:t>
      </w:r>
      <w:r>
        <w:t>global est inférieur à 50%, n’est probablement pas rentable pour une entreprise qui souhaiterait se</w:t>
      </w:r>
      <w:r>
        <w:rPr>
          <w:spacing w:val="1"/>
        </w:rPr>
        <w:t xml:space="preserve"> </w:t>
      </w:r>
      <w:r>
        <w:t>lancer</w:t>
      </w:r>
      <w:r>
        <w:rPr>
          <w:spacing w:val="-2"/>
        </w:rPr>
        <w:t xml:space="preserve"> </w:t>
      </w:r>
      <w:r>
        <w:t>dans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production de</w:t>
      </w:r>
      <w:r>
        <w:rPr>
          <w:spacing w:val="-2"/>
        </w:rPr>
        <w:t xml:space="preserve"> </w:t>
      </w:r>
      <w:r>
        <w:t>l’aspirine.</w:t>
      </w:r>
    </w:p>
    <w:p w14:paraId="3B75222F" w14:textId="77777777" w:rsidR="0055082A" w:rsidRDefault="0055082A">
      <w:pPr>
        <w:pStyle w:val="Corpsdetexte"/>
        <w:spacing w:before="4"/>
        <w:rPr>
          <w:sz w:val="25"/>
        </w:rPr>
      </w:pPr>
    </w:p>
    <w:p w14:paraId="17AD34F3" w14:textId="659BB52F" w:rsidR="0055082A" w:rsidRDefault="001A5AE0">
      <w:pPr>
        <w:pStyle w:val="Corpsdetexte"/>
        <w:spacing w:line="273" w:lineRule="auto"/>
        <w:ind w:left="280" w:right="618" w:firstLine="708"/>
      </w:pPr>
      <w:r>
        <w:t>Q23 : À l’aide du protocole (document 4) et des données (document 8), déterminer les quantités</w:t>
      </w:r>
      <w:r>
        <w:rPr>
          <w:spacing w:val="-59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matière</w:t>
      </w:r>
      <w:r>
        <w:rPr>
          <w:spacing w:val="1"/>
        </w:rPr>
        <w:t xml:space="preserve"> </w:t>
      </w:r>
      <w:r>
        <w:t>initiales en</w:t>
      </w:r>
      <w:r>
        <w:rPr>
          <w:spacing w:val="-5"/>
        </w:rPr>
        <w:t xml:space="preserve"> </w:t>
      </w:r>
      <w:r>
        <w:t>anhydride</w:t>
      </w:r>
      <w:r>
        <w:rPr>
          <w:spacing w:val="-2"/>
        </w:rPr>
        <w:t xml:space="preserve"> </w:t>
      </w:r>
      <w:r>
        <w:t>éthanoïque</w:t>
      </w:r>
      <w:r>
        <w:rPr>
          <w:spacing w:val="1"/>
        </w:rPr>
        <w:t xml:space="preserve"> </w:t>
      </w:r>
      <w:r>
        <w:t>et en</w:t>
      </w:r>
      <w:r>
        <w:rPr>
          <w:spacing w:val="-3"/>
        </w:rPr>
        <w:t xml:space="preserve"> </w:t>
      </w:r>
      <w:r>
        <w:t>acide</w:t>
      </w:r>
      <w:r>
        <w:rPr>
          <w:spacing w:val="-3"/>
        </w:rPr>
        <w:t xml:space="preserve"> </w:t>
      </w:r>
      <w:r>
        <w:t>salicylique</w:t>
      </w:r>
      <w:r>
        <w:rPr>
          <w:spacing w:val="-3"/>
        </w:rPr>
        <w:t xml:space="preserve"> </w:t>
      </w:r>
      <w:r>
        <w:t>engagées lors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synthèse.</w:t>
      </w:r>
    </w:p>
    <w:p w14:paraId="2182AF95" w14:textId="2D96A300" w:rsidR="005F70E7" w:rsidRDefault="005F70E7">
      <w:pPr>
        <w:pStyle w:val="Corpsdetexte"/>
        <w:spacing w:line="273" w:lineRule="auto"/>
        <w:ind w:left="280" w:right="618" w:firstLine="708"/>
      </w:pPr>
    </w:p>
    <w:p w14:paraId="06F7EF80" w14:textId="70ABB353" w:rsidR="005F70E7" w:rsidRDefault="005F70E7">
      <w:pPr>
        <w:pStyle w:val="Corpsdetexte"/>
        <w:spacing w:line="273" w:lineRule="auto"/>
        <w:ind w:left="280" w:right="618" w:firstLine="708"/>
      </w:pPr>
    </w:p>
    <w:p w14:paraId="060B6F57" w14:textId="77777777" w:rsidR="005F70E7" w:rsidRDefault="005F70E7">
      <w:pPr>
        <w:pStyle w:val="Corpsdetexte"/>
        <w:spacing w:line="273" w:lineRule="auto"/>
        <w:ind w:left="280" w:right="618" w:firstLine="708"/>
      </w:pPr>
    </w:p>
    <w:p w14:paraId="6AD519E1" w14:textId="77777777" w:rsidR="0055082A" w:rsidRDefault="001A5AE0">
      <w:pPr>
        <w:pStyle w:val="Corpsdetexte"/>
        <w:spacing w:before="204"/>
        <w:ind w:left="985" w:right="3375"/>
        <w:jc w:val="center"/>
      </w:pPr>
      <w:r>
        <w:t>Q24</w:t>
      </w:r>
      <w:r>
        <w:rPr>
          <w:spacing w:val="-4"/>
        </w:rPr>
        <w:t xml:space="preserve"> </w:t>
      </w:r>
      <w:r>
        <w:t>:</w:t>
      </w:r>
      <w:r>
        <w:rPr>
          <w:spacing w:val="1"/>
        </w:rPr>
        <w:t xml:space="preserve"> </w:t>
      </w:r>
      <w:r>
        <w:t>Compléter</w:t>
      </w:r>
      <w:r>
        <w:rPr>
          <w:spacing w:val="-2"/>
        </w:rPr>
        <w:t xml:space="preserve"> </w:t>
      </w:r>
      <w:r>
        <w:t>les lignes 2</w:t>
      </w:r>
      <w:r>
        <w:rPr>
          <w:spacing w:val="-3"/>
        </w:rPr>
        <w:t xml:space="preserve"> </w:t>
      </w:r>
      <w:r>
        <w:t>et</w:t>
      </w:r>
      <w:r>
        <w:rPr>
          <w:spacing w:val="-2"/>
        </w:rPr>
        <w:t xml:space="preserve"> </w:t>
      </w:r>
      <w:r>
        <w:t>3</w:t>
      </w:r>
      <w:r>
        <w:rPr>
          <w:spacing w:val="-3"/>
        </w:rPr>
        <w:t xml:space="preserve"> </w:t>
      </w:r>
      <w:r>
        <w:t>du</w:t>
      </w:r>
      <w:r>
        <w:rPr>
          <w:spacing w:val="-3"/>
        </w:rPr>
        <w:t xml:space="preserve"> </w:t>
      </w:r>
      <w:r>
        <w:t>tableau</w:t>
      </w:r>
      <w:r>
        <w:rPr>
          <w:spacing w:val="-4"/>
        </w:rPr>
        <w:t xml:space="preserve"> </w:t>
      </w:r>
      <w:r>
        <w:t>d’avancement</w:t>
      </w:r>
      <w:r>
        <w:rPr>
          <w:spacing w:val="-4"/>
        </w:rPr>
        <w:t xml:space="preserve"> </w:t>
      </w:r>
      <w:r>
        <w:t>suivant</w:t>
      </w:r>
      <w:r>
        <w:rPr>
          <w:spacing w:val="-1"/>
        </w:rPr>
        <w:t xml:space="preserve"> </w:t>
      </w:r>
      <w:r>
        <w:t>:</w:t>
      </w:r>
    </w:p>
    <w:p w14:paraId="0C4EB125" w14:textId="77777777" w:rsidR="0055082A" w:rsidRDefault="0055082A">
      <w:pPr>
        <w:pStyle w:val="Corpsdetexte"/>
        <w:spacing w:before="2"/>
        <w:rPr>
          <w:sz w:val="20"/>
        </w:rPr>
      </w:pP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80"/>
        <w:gridCol w:w="2113"/>
        <w:gridCol w:w="2113"/>
        <w:gridCol w:w="2178"/>
        <w:gridCol w:w="2177"/>
      </w:tblGrid>
      <w:tr w:rsidR="0055082A" w14:paraId="316E95B3" w14:textId="77777777">
        <w:trPr>
          <w:trHeight w:val="1884"/>
        </w:trPr>
        <w:tc>
          <w:tcPr>
            <w:tcW w:w="1880" w:type="dxa"/>
          </w:tcPr>
          <w:p w14:paraId="41EE9B34" w14:textId="77777777" w:rsidR="0055082A" w:rsidRDefault="0055082A">
            <w:pPr>
              <w:pStyle w:val="TableParagraph"/>
              <w:rPr>
                <w:sz w:val="26"/>
              </w:rPr>
            </w:pPr>
          </w:p>
          <w:p w14:paraId="79C4EDA8" w14:textId="77777777" w:rsidR="0055082A" w:rsidRDefault="0055082A">
            <w:pPr>
              <w:pStyle w:val="TableParagraph"/>
              <w:rPr>
                <w:sz w:val="33"/>
              </w:rPr>
            </w:pPr>
          </w:p>
          <w:p w14:paraId="12DE4915" w14:textId="77777777" w:rsidR="0055082A" w:rsidRDefault="001A5AE0">
            <w:pPr>
              <w:pStyle w:val="TableParagraph"/>
              <w:ind w:left="525"/>
            </w:pPr>
            <w:r>
              <w:t>(</w:t>
            </w:r>
            <w:proofErr w:type="gramStart"/>
            <w:r>
              <w:t>en</w:t>
            </w:r>
            <w:proofErr w:type="gramEnd"/>
            <w:r>
              <w:rPr>
                <w:spacing w:val="-2"/>
              </w:rPr>
              <w:t xml:space="preserve"> </w:t>
            </w:r>
            <w:r>
              <w:t>mol)</w:t>
            </w:r>
          </w:p>
        </w:tc>
        <w:tc>
          <w:tcPr>
            <w:tcW w:w="8581" w:type="dxa"/>
            <w:gridSpan w:val="4"/>
          </w:tcPr>
          <w:p w14:paraId="74A678A0" w14:textId="77777777" w:rsidR="0055082A" w:rsidRDefault="001A5AE0">
            <w:pPr>
              <w:pStyle w:val="TableParagraph"/>
              <w:ind w:left="148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7A4B522E" wp14:editId="369C954A">
                  <wp:extent cx="5313989" cy="1080992"/>
                  <wp:effectExtent l="0" t="0" r="0" b="0"/>
                  <wp:docPr id="11" name="image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age4.jpeg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13989" cy="10809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5082A" w14:paraId="677F3E84" w14:textId="77777777">
        <w:trPr>
          <w:trHeight w:val="729"/>
        </w:trPr>
        <w:tc>
          <w:tcPr>
            <w:tcW w:w="1880" w:type="dxa"/>
          </w:tcPr>
          <w:p w14:paraId="7A71CC5D" w14:textId="77777777" w:rsidR="0055082A" w:rsidRDefault="001A5AE0">
            <w:pPr>
              <w:pStyle w:val="TableParagraph"/>
              <w:spacing w:line="263" w:lineRule="exact"/>
              <w:ind w:left="353" w:right="345"/>
              <w:jc w:val="center"/>
            </w:pPr>
            <w:r>
              <w:t>Etat</w:t>
            </w:r>
            <w:r>
              <w:rPr>
                <w:spacing w:val="-3"/>
              </w:rPr>
              <w:t xml:space="preserve"> </w:t>
            </w:r>
            <w:r>
              <w:t>initial</w:t>
            </w:r>
          </w:p>
          <w:p w14:paraId="7ABA11E7" w14:textId="77777777" w:rsidR="0055082A" w:rsidRDefault="001A5AE0">
            <w:pPr>
              <w:pStyle w:val="TableParagraph"/>
              <w:spacing w:before="2"/>
              <w:ind w:left="353" w:right="341"/>
              <w:jc w:val="center"/>
              <w:rPr>
                <w:i/>
              </w:rPr>
            </w:pPr>
            <w:proofErr w:type="gramStart"/>
            <w:r>
              <w:rPr>
                <w:i/>
              </w:rPr>
              <w:t>x</w:t>
            </w:r>
            <w:proofErr w:type="gramEnd"/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=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0</w:t>
            </w:r>
          </w:p>
        </w:tc>
        <w:tc>
          <w:tcPr>
            <w:tcW w:w="2113" w:type="dxa"/>
          </w:tcPr>
          <w:p w14:paraId="4F4DD084" w14:textId="77777777" w:rsidR="0055082A" w:rsidRDefault="0055082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3" w:type="dxa"/>
          </w:tcPr>
          <w:p w14:paraId="77452CB2" w14:textId="77777777" w:rsidR="0055082A" w:rsidRDefault="0055082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8" w:type="dxa"/>
          </w:tcPr>
          <w:p w14:paraId="33D09337" w14:textId="77777777" w:rsidR="0055082A" w:rsidRDefault="001A5AE0">
            <w:pPr>
              <w:pStyle w:val="TableParagraph"/>
              <w:spacing w:before="133"/>
              <w:ind w:left="5"/>
              <w:jc w:val="center"/>
            </w:pPr>
            <w:r>
              <w:t>0</w:t>
            </w:r>
          </w:p>
        </w:tc>
        <w:tc>
          <w:tcPr>
            <w:tcW w:w="2177" w:type="dxa"/>
          </w:tcPr>
          <w:p w14:paraId="63AC63D8" w14:textId="77777777" w:rsidR="0055082A" w:rsidRDefault="001A5AE0">
            <w:pPr>
              <w:pStyle w:val="TableParagraph"/>
              <w:spacing w:before="133"/>
              <w:ind w:left="1024"/>
            </w:pPr>
            <w:r>
              <w:t>0</w:t>
            </w:r>
          </w:p>
        </w:tc>
      </w:tr>
      <w:tr w:rsidR="0055082A" w14:paraId="6AE68F46" w14:textId="77777777">
        <w:trPr>
          <w:trHeight w:val="726"/>
        </w:trPr>
        <w:tc>
          <w:tcPr>
            <w:tcW w:w="1880" w:type="dxa"/>
          </w:tcPr>
          <w:p w14:paraId="178E411F" w14:textId="77777777" w:rsidR="0055082A" w:rsidRDefault="001A5AE0">
            <w:pPr>
              <w:pStyle w:val="TableParagraph"/>
              <w:spacing w:line="263" w:lineRule="exact"/>
              <w:ind w:left="353" w:right="343"/>
              <w:jc w:val="center"/>
            </w:pPr>
            <w:r>
              <w:t>En</w:t>
            </w:r>
            <w:r>
              <w:rPr>
                <w:spacing w:val="-1"/>
              </w:rPr>
              <w:t xml:space="preserve"> </w:t>
            </w:r>
            <w:r>
              <w:t>cours</w:t>
            </w:r>
          </w:p>
          <w:p w14:paraId="4764FCB5" w14:textId="77777777" w:rsidR="0055082A" w:rsidRDefault="001A5AE0">
            <w:pPr>
              <w:pStyle w:val="TableParagraph"/>
              <w:spacing w:before="2"/>
              <w:ind w:left="7"/>
              <w:jc w:val="center"/>
              <w:rPr>
                <w:i/>
              </w:rPr>
            </w:pPr>
            <w:proofErr w:type="gramStart"/>
            <w:r>
              <w:rPr>
                <w:i/>
              </w:rPr>
              <w:t>x</w:t>
            </w:r>
            <w:proofErr w:type="gramEnd"/>
          </w:p>
        </w:tc>
        <w:tc>
          <w:tcPr>
            <w:tcW w:w="2113" w:type="dxa"/>
          </w:tcPr>
          <w:p w14:paraId="083F794F" w14:textId="77777777" w:rsidR="0055082A" w:rsidRDefault="0055082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3" w:type="dxa"/>
          </w:tcPr>
          <w:p w14:paraId="061D7F1B" w14:textId="77777777" w:rsidR="0055082A" w:rsidRDefault="0055082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8" w:type="dxa"/>
          </w:tcPr>
          <w:p w14:paraId="34A1D326" w14:textId="77777777" w:rsidR="0055082A" w:rsidRDefault="001A5AE0">
            <w:pPr>
              <w:pStyle w:val="TableParagraph"/>
              <w:spacing w:before="133"/>
              <w:ind w:left="3"/>
              <w:jc w:val="center"/>
              <w:rPr>
                <w:i/>
              </w:rPr>
            </w:pPr>
            <w:proofErr w:type="gramStart"/>
            <w:r>
              <w:rPr>
                <w:i/>
              </w:rPr>
              <w:t>x</w:t>
            </w:r>
            <w:proofErr w:type="gramEnd"/>
          </w:p>
        </w:tc>
        <w:tc>
          <w:tcPr>
            <w:tcW w:w="2177" w:type="dxa"/>
          </w:tcPr>
          <w:p w14:paraId="3F2E3651" w14:textId="77777777" w:rsidR="0055082A" w:rsidRDefault="001A5AE0">
            <w:pPr>
              <w:pStyle w:val="TableParagraph"/>
              <w:spacing w:before="133"/>
              <w:ind w:left="1029"/>
              <w:rPr>
                <w:i/>
              </w:rPr>
            </w:pPr>
            <w:proofErr w:type="gramStart"/>
            <w:r>
              <w:rPr>
                <w:i/>
              </w:rPr>
              <w:t>x</w:t>
            </w:r>
            <w:proofErr w:type="gramEnd"/>
          </w:p>
        </w:tc>
      </w:tr>
      <w:tr w:rsidR="0055082A" w14:paraId="75C55819" w14:textId="77777777">
        <w:trPr>
          <w:trHeight w:val="731"/>
        </w:trPr>
        <w:tc>
          <w:tcPr>
            <w:tcW w:w="1880" w:type="dxa"/>
          </w:tcPr>
          <w:p w14:paraId="2A136612" w14:textId="77777777" w:rsidR="0055082A" w:rsidRDefault="001A5AE0">
            <w:pPr>
              <w:pStyle w:val="TableParagraph"/>
              <w:spacing w:before="1"/>
              <w:ind w:left="448"/>
            </w:pPr>
            <w:r>
              <w:t>Etat</w:t>
            </w:r>
            <w:r>
              <w:rPr>
                <w:spacing w:val="-1"/>
              </w:rPr>
              <w:t xml:space="preserve"> </w:t>
            </w:r>
            <w:r>
              <w:t>final</w:t>
            </w:r>
          </w:p>
          <w:p w14:paraId="453F7AE9" w14:textId="77777777" w:rsidR="0055082A" w:rsidRDefault="001A5AE0">
            <w:pPr>
              <w:pStyle w:val="TableParagraph"/>
              <w:spacing w:before="2"/>
              <w:ind w:left="518"/>
              <w:rPr>
                <w:i/>
              </w:rPr>
            </w:pPr>
            <w:proofErr w:type="gramStart"/>
            <w:r>
              <w:rPr>
                <w:i/>
                <w:position w:val="1"/>
              </w:rPr>
              <w:t>x</w:t>
            </w:r>
            <w:r>
              <w:rPr>
                <w:i/>
                <w:sz w:val="14"/>
              </w:rPr>
              <w:t>max</w:t>
            </w:r>
            <w:proofErr w:type="gramEnd"/>
            <w:r>
              <w:rPr>
                <w:i/>
                <w:spacing w:val="-2"/>
                <w:sz w:val="14"/>
              </w:rPr>
              <w:t xml:space="preserve"> </w:t>
            </w:r>
            <w:r>
              <w:rPr>
                <w:i/>
                <w:position w:val="1"/>
              </w:rPr>
              <w:t>=….</w:t>
            </w:r>
          </w:p>
        </w:tc>
        <w:tc>
          <w:tcPr>
            <w:tcW w:w="2113" w:type="dxa"/>
          </w:tcPr>
          <w:p w14:paraId="2F5B033A" w14:textId="77777777" w:rsidR="0055082A" w:rsidRDefault="0055082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3" w:type="dxa"/>
          </w:tcPr>
          <w:p w14:paraId="5197A5F4" w14:textId="77777777" w:rsidR="0055082A" w:rsidRDefault="0055082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8" w:type="dxa"/>
          </w:tcPr>
          <w:p w14:paraId="41C67255" w14:textId="77777777" w:rsidR="0055082A" w:rsidRDefault="0055082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7" w:type="dxa"/>
          </w:tcPr>
          <w:p w14:paraId="751D07E8" w14:textId="77777777" w:rsidR="0055082A" w:rsidRDefault="0055082A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2ED1AAFF" w14:textId="77777777" w:rsidR="0055082A" w:rsidRDefault="0055082A">
      <w:pPr>
        <w:pStyle w:val="Corpsdetexte"/>
        <w:rPr>
          <w:sz w:val="26"/>
        </w:rPr>
      </w:pPr>
    </w:p>
    <w:p w14:paraId="3C99D27A" w14:textId="6CE71704" w:rsidR="0055082A" w:rsidRDefault="001A5AE0">
      <w:pPr>
        <w:pStyle w:val="Corpsdetexte"/>
        <w:spacing w:before="190"/>
        <w:ind w:left="988"/>
      </w:pPr>
      <w:r>
        <w:t>Q25</w:t>
      </w:r>
      <w:r>
        <w:rPr>
          <w:spacing w:val="-3"/>
        </w:rPr>
        <w:t xml:space="preserve"> </w:t>
      </w:r>
      <w:r>
        <w:t>:</w:t>
      </w:r>
      <w:r>
        <w:rPr>
          <w:spacing w:val="-2"/>
        </w:rPr>
        <w:t xml:space="preserve"> </w:t>
      </w:r>
      <w:r>
        <w:t>Quel</w:t>
      </w:r>
      <w:r>
        <w:rPr>
          <w:spacing w:val="-3"/>
        </w:rPr>
        <w:t xml:space="preserve"> </w:t>
      </w:r>
      <w:r>
        <w:t>est</w:t>
      </w:r>
      <w:r>
        <w:rPr>
          <w:spacing w:val="-2"/>
        </w:rPr>
        <w:t xml:space="preserve"> </w:t>
      </w:r>
      <w:r>
        <w:t>le</w:t>
      </w:r>
      <w:r>
        <w:rPr>
          <w:spacing w:val="-2"/>
        </w:rPr>
        <w:t xml:space="preserve"> </w:t>
      </w:r>
      <w:r>
        <w:t>réactif limitant</w:t>
      </w:r>
      <w:r>
        <w:rPr>
          <w:spacing w:val="-2"/>
        </w:rPr>
        <w:t xml:space="preserve"> </w:t>
      </w:r>
      <w:r>
        <w:t>? Compléter</w:t>
      </w:r>
      <w:r>
        <w:rPr>
          <w:spacing w:val="-1"/>
        </w:rPr>
        <w:t xml:space="preserve"> </w:t>
      </w:r>
      <w:r>
        <w:t>alors</w:t>
      </w:r>
      <w:r>
        <w:rPr>
          <w:spacing w:val="-1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dernière</w:t>
      </w:r>
      <w:r>
        <w:rPr>
          <w:spacing w:val="-2"/>
        </w:rPr>
        <w:t xml:space="preserve"> </w:t>
      </w:r>
      <w:r>
        <w:t>ligne</w:t>
      </w:r>
      <w:r>
        <w:rPr>
          <w:spacing w:val="-1"/>
        </w:rPr>
        <w:t xml:space="preserve"> </w:t>
      </w:r>
      <w:r>
        <w:t>du</w:t>
      </w:r>
      <w:r>
        <w:rPr>
          <w:spacing w:val="-4"/>
        </w:rPr>
        <w:t xml:space="preserve"> </w:t>
      </w:r>
      <w:r>
        <w:t>tableau.</w:t>
      </w:r>
    </w:p>
    <w:p w14:paraId="786AE7EA" w14:textId="384FF8C4" w:rsidR="00D72B86" w:rsidRDefault="00D72B86">
      <w:pPr>
        <w:pStyle w:val="Corpsdetexte"/>
        <w:spacing w:before="190"/>
        <w:ind w:left="988"/>
      </w:pPr>
    </w:p>
    <w:p w14:paraId="6F073B4F" w14:textId="77777777" w:rsidR="00D72B86" w:rsidRDefault="00D72B86">
      <w:pPr>
        <w:pStyle w:val="Corpsdetexte"/>
        <w:spacing w:before="190"/>
        <w:ind w:left="988"/>
      </w:pPr>
    </w:p>
    <w:p w14:paraId="742C63FD" w14:textId="77777777" w:rsidR="0055082A" w:rsidRDefault="0055082A">
      <w:pPr>
        <w:pStyle w:val="Corpsdetexte"/>
        <w:spacing w:before="11"/>
        <w:rPr>
          <w:sz w:val="19"/>
        </w:rPr>
      </w:pPr>
    </w:p>
    <w:p w14:paraId="6604E0A9" w14:textId="037B4A2D" w:rsidR="0055082A" w:rsidRDefault="001A5AE0">
      <w:pPr>
        <w:pStyle w:val="Corpsdetexte"/>
        <w:ind w:left="988"/>
        <w:rPr>
          <w:position w:val="1"/>
        </w:rPr>
      </w:pPr>
      <w:r>
        <w:rPr>
          <w:position w:val="1"/>
        </w:rPr>
        <w:t>Q26</w:t>
      </w:r>
      <w:r>
        <w:rPr>
          <w:spacing w:val="-4"/>
          <w:position w:val="1"/>
        </w:rPr>
        <w:t xml:space="preserve"> </w:t>
      </w:r>
      <w:r>
        <w:rPr>
          <w:position w:val="1"/>
        </w:rPr>
        <w:t>: En</w:t>
      </w:r>
      <w:r>
        <w:rPr>
          <w:spacing w:val="-3"/>
          <w:position w:val="1"/>
        </w:rPr>
        <w:t xml:space="preserve"> </w:t>
      </w:r>
      <w:r>
        <w:rPr>
          <w:position w:val="1"/>
        </w:rPr>
        <w:t>déduire</w:t>
      </w:r>
      <w:r>
        <w:rPr>
          <w:spacing w:val="-3"/>
          <w:position w:val="1"/>
        </w:rPr>
        <w:t xml:space="preserve"> </w:t>
      </w:r>
      <w:r>
        <w:rPr>
          <w:position w:val="1"/>
        </w:rPr>
        <w:t>la</w:t>
      </w:r>
      <w:r>
        <w:rPr>
          <w:spacing w:val="-4"/>
          <w:position w:val="1"/>
        </w:rPr>
        <w:t xml:space="preserve"> </w:t>
      </w:r>
      <w:r>
        <w:rPr>
          <w:position w:val="1"/>
        </w:rPr>
        <w:t>masse</w:t>
      </w:r>
      <w:r>
        <w:rPr>
          <w:spacing w:val="-3"/>
          <w:position w:val="1"/>
        </w:rPr>
        <w:t xml:space="preserve"> </w:t>
      </w:r>
      <w:r>
        <w:rPr>
          <w:position w:val="1"/>
        </w:rPr>
        <w:t>théorique</w:t>
      </w:r>
      <w:r>
        <w:rPr>
          <w:spacing w:val="-4"/>
          <w:position w:val="1"/>
        </w:rPr>
        <w:t xml:space="preserve"> </w:t>
      </w:r>
      <w:r>
        <w:rPr>
          <w:position w:val="1"/>
        </w:rPr>
        <w:t>maximale</w:t>
      </w:r>
      <w:r>
        <w:rPr>
          <w:spacing w:val="-3"/>
          <w:position w:val="1"/>
        </w:rPr>
        <w:t xml:space="preserve"> </w:t>
      </w:r>
      <w:r>
        <w:rPr>
          <w:position w:val="1"/>
        </w:rPr>
        <w:t xml:space="preserve">d’aspirine </w:t>
      </w:r>
      <w:r>
        <w:rPr>
          <w:i/>
          <w:position w:val="1"/>
        </w:rPr>
        <w:t>m</w:t>
      </w:r>
      <w:r>
        <w:rPr>
          <w:i/>
          <w:sz w:val="14"/>
        </w:rPr>
        <w:t>max</w:t>
      </w:r>
      <w:r>
        <w:rPr>
          <w:i/>
          <w:spacing w:val="21"/>
          <w:sz w:val="14"/>
        </w:rPr>
        <w:t xml:space="preserve"> </w:t>
      </w:r>
      <w:r>
        <w:rPr>
          <w:position w:val="1"/>
        </w:rPr>
        <w:t>que</w:t>
      </w:r>
      <w:r>
        <w:rPr>
          <w:spacing w:val="-4"/>
          <w:position w:val="1"/>
        </w:rPr>
        <w:t xml:space="preserve"> </w:t>
      </w:r>
      <w:r>
        <w:rPr>
          <w:position w:val="1"/>
        </w:rPr>
        <w:t>l’on</w:t>
      </w:r>
      <w:r>
        <w:rPr>
          <w:spacing w:val="-3"/>
          <w:position w:val="1"/>
        </w:rPr>
        <w:t xml:space="preserve"> </w:t>
      </w:r>
      <w:r>
        <w:rPr>
          <w:position w:val="1"/>
        </w:rPr>
        <w:t>pouvait</w:t>
      </w:r>
      <w:r>
        <w:rPr>
          <w:spacing w:val="-4"/>
          <w:position w:val="1"/>
        </w:rPr>
        <w:t xml:space="preserve"> </w:t>
      </w:r>
      <w:r>
        <w:rPr>
          <w:position w:val="1"/>
        </w:rPr>
        <w:t>obtenir.</w:t>
      </w:r>
    </w:p>
    <w:p w14:paraId="2BD95938" w14:textId="4C408E03" w:rsidR="00D72B86" w:rsidRDefault="00D72B86">
      <w:pPr>
        <w:pStyle w:val="Corpsdetexte"/>
        <w:ind w:left="988"/>
        <w:rPr>
          <w:position w:val="1"/>
        </w:rPr>
      </w:pPr>
    </w:p>
    <w:p w14:paraId="6394ECAB" w14:textId="77777777" w:rsidR="00D72B86" w:rsidRDefault="00D72B86">
      <w:pPr>
        <w:pStyle w:val="Corpsdetexte"/>
        <w:ind w:left="988"/>
      </w:pPr>
    </w:p>
    <w:p w14:paraId="642BA80E" w14:textId="77777777" w:rsidR="0055082A" w:rsidRDefault="0055082A">
      <w:pPr>
        <w:pStyle w:val="Corpsdetexte"/>
        <w:spacing w:before="5"/>
        <w:rPr>
          <w:sz w:val="10"/>
        </w:rPr>
      </w:pPr>
    </w:p>
    <w:p w14:paraId="79DB1A2B" w14:textId="77777777" w:rsidR="0055082A" w:rsidRDefault="0055082A">
      <w:pPr>
        <w:rPr>
          <w:sz w:val="10"/>
        </w:rPr>
        <w:sectPr w:rsidR="0055082A">
          <w:pgSz w:w="11910" w:h="16840"/>
          <w:pgMar w:top="1000" w:right="240" w:bottom="1220" w:left="440" w:header="0" w:footer="1038" w:gutter="0"/>
          <w:cols w:space="720"/>
        </w:sectPr>
      </w:pPr>
    </w:p>
    <w:p w14:paraId="6587D1D7" w14:textId="77777777" w:rsidR="0055082A" w:rsidRDefault="001A5AE0">
      <w:pPr>
        <w:pStyle w:val="Corpsdetexte"/>
        <w:spacing w:before="138"/>
        <w:ind w:left="988"/>
        <w:rPr>
          <w:rFonts w:ascii="Cambria Math" w:eastAsia="Cambria Math" w:hAnsi="Cambria Math"/>
          <w:sz w:val="16"/>
        </w:rPr>
      </w:pPr>
      <w:r>
        <w:t>Q27</w:t>
      </w:r>
      <w:r>
        <w:rPr>
          <w:spacing w:val="-6"/>
        </w:rPr>
        <w:t xml:space="preserve"> </w:t>
      </w:r>
      <w:r>
        <w:t>:</w:t>
      </w:r>
      <w:r>
        <w:rPr>
          <w:spacing w:val="-1"/>
        </w:rPr>
        <w:t xml:space="preserve"> </w:t>
      </w:r>
      <w:r>
        <w:t>Calculer</w:t>
      </w:r>
      <w:r>
        <w:rPr>
          <w:spacing w:val="-6"/>
        </w:rPr>
        <w:t xml:space="preserve"> </w:t>
      </w:r>
      <w:r>
        <w:t>alors</w:t>
      </w:r>
      <w:r>
        <w:rPr>
          <w:spacing w:val="-4"/>
        </w:rPr>
        <w:t xml:space="preserve"> </w:t>
      </w:r>
      <w:r>
        <w:t>le</w:t>
      </w:r>
      <w:r>
        <w:rPr>
          <w:spacing w:val="-5"/>
        </w:rPr>
        <w:t xml:space="preserve"> </w:t>
      </w:r>
      <w:r>
        <w:t>rendement</w:t>
      </w:r>
      <w:r>
        <w:rPr>
          <w:spacing w:val="-5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synthèse,</w:t>
      </w:r>
      <w:r>
        <w:rPr>
          <w:spacing w:val="-4"/>
        </w:rPr>
        <w:t xml:space="preserve"> </w:t>
      </w:r>
      <w:r>
        <w:t>défini</w:t>
      </w:r>
      <w:r>
        <w:rPr>
          <w:spacing w:val="-5"/>
        </w:rPr>
        <w:t xml:space="preserve"> </w:t>
      </w:r>
      <w:r>
        <w:t>par</w:t>
      </w:r>
      <w:r>
        <w:rPr>
          <w:spacing w:val="-2"/>
        </w:rPr>
        <w:t xml:space="preserve"> </w:t>
      </w:r>
      <w:r>
        <w:rPr>
          <w:rFonts w:ascii="Cambria Math" w:eastAsia="Cambria Math" w:hAnsi="Cambria Math"/>
        </w:rPr>
        <w:t>𝑟</w:t>
      </w:r>
      <w:r>
        <w:rPr>
          <w:rFonts w:ascii="Cambria Math" w:eastAsia="Cambria Math" w:hAnsi="Cambria Math"/>
          <w:position w:val="-4"/>
          <w:sz w:val="16"/>
        </w:rPr>
        <w:t>𝑆</w:t>
      </w:r>
    </w:p>
    <w:p w14:paraId="268A0670" w14:textId="63484552" w:rsidR="0055082A" w:rsidRDefault="001A5AE0">
      <w:pPr>
        <w:spacing w:before="73" w:line="287" w:lineRule="exact"/>
        <w:ind w:left="31"/>
      </w:pPr>
      <w:r>
        <w:br w:type="column"/>
      </w:r>
      <w:r>
        <w:rPr>
          <w:rFonts w:ascii="Cambria Math" w:eastAsia="Cambria Math" w:hAnsi="Cambria Math"/>
        </w:rPr>
        <w:t>=</w:t>
      </w:r>
      <w:r>
        <w:rPr>
          <w:rFonts w:ascii="Cambria Math" w:eastAsia="Cambria Math" w:hAnsi="Cambria Math"/>
          <w:spacing w:val="24"/>
        </w:rPr>
        <w:t xml:space="preserve"> </w:t>
      </w:r>
      <w:r>
        <w:rPr>
          <w:rFonts w:ascii="Cambria Math" w:eastAsia="Cambria Math" w:hAnsi="Cambria Math"/>
          <w:position w:val="13"/>
          <w:sz w:val="16"/>
          <w:u w:val="single"/>
        </w:rPr>
        <w:t>𝑚</w:t>
      </w:r>
      <w:r>
        <w:rPr>
          <w:rFonts w:ascii="Cambria Math" w:eastAsia="Cambria Math" w:hAnsi="Cambria Math"/>
          <w:position w:val="10"/>
          <w:sz w:val="13"/>
          <w:u w:val="single"/>
        </w:rPr>
        <w:t>𝑏𝑟𝑢𝑡𝑒</w:t>
      </w:r>
      <w:r>
        <w:rPr>
          <w:rFonts w:ascii="Cambria Math" w:eastAsia="Cambria Math" w:hAnsi="Cambria Math"/>
          <w:spacing w:val="36"/>
          <w:position w:val="10"/>
          <w:sz w:val="13"/>
        </w:rPr>
        <w:t xml:space="preserve"> </w:t>
      </w:r>
      <w:r>
        <w:rPr>
          <w:rFonts w:ascii="Cambria Math" w:eastAsia="Cambria Math" w:hAnsi="Cambria Math"/>
        </w:rPr>
        <w:t>∗</w:t>
      </w:r>
      <w:r>
        <w:rPr>
          <w:rFonts w:ascii="Cambria Math" w:eastAsia="Cambria Math" w:hAnsi="Cambria Math"/>
          <w:spacing w:val="11"/>
        </w:rPr>
        <w:t xml:space="preserve"> </w:t>
      </w:r>
      <w:r>
        <w:rPr>
          <w:rFonts w:ascii="Cambria Math" w:eastAsia="Cambria Math" w:hAnsi="Cambria Math"/>
        </w:rPr>
        <w:t>100</w:t>
      </w:r>
      <w:r>
        <w:rPr>
          <w:rFonts w:ascii="Cambria Math" w:eastAsia="Cambria Math" w:hAnsi="Cambria Math"/>
          <w:spacing w:val="25"/>
        </w:rPr>
        <w:t xml:space="preserve"> </w:t>
      </w:r>
      <w:r>
        <w:t>(exprimé</w:t>
      </w:r>
      <w:r>
        <w:rPr>
          <w:spacing w:val="14"/>
        </w:rPr>
        <w:t xml:space="preserve"> </w:t>
      </w:r>
      <w:r>
        <w:t>en</w:t>
      </w:r>
      <w:r>
        <w:rPr>
          <w:spacing w:val="13"/>
        </w:rPr>
        <w:t xml:space="preserve"> </w:t>
      </w:r>
      <w:r>
        <w:t>%).</w:t>
      </w:r>
    </w:p>
    <w:p w14:paraId="1825CEA8" w14:textId="77777777" w:rsidR="0055082A" w:rsidRDefault="001A5AE0">
      <w:pPr>
        <w:spacing w:line="167" w:lineRule="exact"/>
        <w:ind w:left="300"/>
        <w:rPr>
          <w:rFonts w:ascii="Cambria Math" w:eastAsia="Cambria Math"/>
          <w:sz w:val="13"/>
        </w:rPr>
      </w:pPr>
      <w:proofErr w:type="gramStart"/>
      <w:r>
        <w:rPr>
          <w:rFonts w:ascii="Cambria Math" w:eastAsia="Cambria Math"/>
          <w:w w:val="120"/>
          <w:position w:val="3"/>
          <w:sz w:val="16"/>
        </w:rPr>
        <w:t>𝑚</w:t>
      </w:r>
      <w:r>
        <w:rPr>
          <w:rFonts w:ascii="Cambria Math" w:eastAsia="Cambria Math"/>
          <w:w w:val="120"/>
          <w:sz w:val="13"/>
        </w:rPr>
        <w:t>𝑚𝑎𝑥</w:t>
      </w:r>
      <w:proofErr w:type="gramEnd"/>
    </w:p>
    <w:p w14:paraId="7D75BFF2" w14:textId="77777777" w:rsidR="0055082A" w:rsidRDefault="0055082A">
      <w:pPr>
        <w:spacing w:line="167" w:lineRule="exact"/>
        <w:rPr>
          <w:rFonts w:ascii="Cambria Math" w:eastAsia="Cambria Math"/>
          <w:sz w:val="13"/>
        </w:rPr>
        <w:sectPr w:rsidR="0055082A">
          <w:type w:val="continuous"/>
          <w:pgSz w:w="11910" w:h="16840"/>
          <w:pgMar w:top="1080" w:right="240" w:bottom="1220" w:left="440" w:header="720" w:footer="720" w:gutter="0"/>
          <w:cols w:num="2" w:space="720" w:equalWidth="0">
            <w:col w:w="7261" w:space="40"/>
            <w:col w:w="3929"/>
          </w:cols>
        </w:sectPr>
      </w:pPr>
    </w:p>
    <w:p w14:paraId="6BD77893" w14:textId="77777777" w:rsidR="003C2321" w:rsidRDefault="003C2321">
      <w:pPr>
        <w:pStyle w:val="Corpsdetexte"/>
        <w:spacing w:before="249"/>
        <w:ind w:left="988"/>
      </w:pPr>
    </w:p>
    <w:p w14:paraId="6D20A381" w14:textId="77777777" w:rsidR="003C2321" w:rsidRDefault="003C2321">
      <w:pPr>
        <w:pStyle w:val="Corpsdetexte"/>
        <w:spacing w:before="249"/>
        <w:ind w:left="988"/>
      </w:pPr>
    </w:p>
    <w:p w14:paraId="41D325AA" w14:textId="77777777" w:rsidR="003C2321" w:rsidRDefault="001A5AE0" w:rsidP="003C2321">
      <w:pPr>
        <w:pStyle w:val="Corpsdetexte"/>
        <w:spacing w:before="249"/>
        <w:ind w:left="988"/>
        <w:rPr>
          <w:rFonts w:ascii="Cambria Math" w:eastAsia="Cambria Math" w:hAnsi="Cambria Math"/>
          <w:sz w:val="16"/>
        </w:rPr>
      </w:pPr>
      <w:r>
        <w:t>Q28</w:t>
      </w:r>
      <w:r>
        <w:rPr>
          <w:spacing w:val="-4"/>
        </w:rPr>
        <w:t xml:space="preserve"> </w:t>
      </w:r>
      <w:r>
        <w:t>:</w:t>
      </w:r>
      <w:r>
        <w:rPr>
          <w:spacing w:val="-3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définit</w:t>
      </w:r>
      <w:r>
        <w:rPr>
          <w:spacing w:val="-4"/>
        </w:rPr>
        <w:t xml:space="preserve"> </w:t>
      </w:r>
      <w:r>
        <w:t>le</w:t>
      </w:r>
      <w:r>
        <w:rPr>
          <w:spacing w:val="-4"/>
        </w:rPr>
        <w:t xml:space="preserve"> </w:t>
      </w:r>
      <w:r>
        <w:t>rendement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purification</w:t>
      </w:r>
      <w:r>
        <w:rPr>
          <w:spacing w:val="-3"/>
        </w:rPr>
        <w:t xml:space="preserve"> </w:t>
      </w:r>
      <w:r>
        <w:t>par</w:t>
      </w:r>
      <w:r>
        <w:rPr>
          <w:spacing w:val="57"/>
        </w:rPr>
        <w:t xml:space="preserve"> </w:t>
      </w:r>
      <w:r w:rsidR="003C2321">
        <w:rPr>
          <w:rFonts w:ascii="Cambria Math" w:eastAsia="Cambria Math" w:hAnsi="Cambria Math"/>
        </w:rPr>
        <w:t>𝑟</w:t>
      </w:r>
      <w:r w:rsidR="003C2321">
        <w:rPr>
          <w:rFonts w:ascii="Cambria Math" w:eastAsia="Cambria Math" w:hAnsi="Cambria Math"/>
          <w:position w:val="-4"/>
          <w:sz w:val="16"/>
        </w:rPr>
        <w:t>𝑃</w:t>
      </w:r>
    </w:p>
    <w:p w14:paraId="3419FA98" w14:textId="5C58C439" w:rsidR="003C2321" w:rsidRDefault="003C2321">
      <w:pPr>
        <w:pStyle w:val="Corpsdetexte"/>
        <w:spacing w:before="249"/>
        <w:ind w:left="988"/>
        <w:rPr>
          <w:spacing w:val="57"/>
        </w:rPr>
      </w:pPr>
    </w:p>
    <w:p w14:paraId="25916371" w14:textId="77777777" w:rsidR="003C2321" w:rsidRDefault="001A5AE0">
      <w:pPr>
        <w:tabs>
          <w:tab w:val="left" w:pos="1399"/>
        </w:tabs>
        <w:spacing w:before="174" w:line="297" w:lineRule="exact"/>
        <w:ind w:left="31"/>
      </w:pPr>
      <w:r>
        <w:br w:type="column"/>
      </w:r>
    </w:p>
    <w:p w14:paraId="0E4B34EA" w14:textId="77777777" w:rsidR="003C2321" w:rsidRDefault="003C2321">
      <w:pPr>
        <w:tabs>
          <w:tab w:val="left" w:pos="1399"/>
        </w:tabs>
        <w:spacing w:before="174" w:line="297" w:lineRule="exact"/>
        <w:ind w:left="31"/>
      </w:pPr>
    </w:p>
    <w:p w14:paraId="3AA4F12B" w14:textId="6F0EC162" w:rsidR="0055082A" w:rsidRDefault="001A5AE0">
      <w:pPr>
        <w:tabs>
          <w:tab w:val="left" w:pos="1399"/>
        </w:tabs>
        <w:spacing w:before="174" w:line="297" w:lineRule="exact"/>
        <w:ind w:left="31"/>
      </w:pPr>
      <w:r>
        <w:rPr>
          <w:rFonts w:ascii="Cambria Math" w:eastAsia="Cambria Math" w:hAnsi="Cambria Math"/>
        </w:rPr>
        <w:t>=</w:t>
      </w:r>
      <w:r>
        <w:rPr>
          <w:rFonts w:ascii="Cambria Math" w:eastAsia="Cambria Math" w:hAnsi="Cambria Math"/>
          <w:position w:val="14"/>
          <w:u w:val="single"/>
        </w:rPr>
        <w:t xml:space="preserve">    </w:t>
      </w:r>
      <w:r>
        <w:rPr>
          <w:rFonts w:ascii="Cambria Math" w:eastAsia="Cambria Math" w:hAnsi="Cambria Math"/>
          <w:spacing w:val="25"/>
          <w:position w:val="14"/>
          <w:u w:val="single"/>
        </w:rPr>
        <w:t xml:space="preserve"> </w:t>
      </w:r>
      <w:r>
        <w:rPr>
          <w:rFonts w:ascii="Cambria Math" w:eastAsia="Cambria Math" w:hAnsi="Cambria Math"/>
          <w:position w:val="14"/>
          <w:sz w:val="16"/>
          <w:u w:val="single"/>
        </w:rPr>
        <w:t>𝑚</w:t>
      </w:r>
      <w:r>
        <w:rPr>
          <w:rFonts w:ascii="Cambria Math" w:eastAsia="Cambria Math" w:hAnsi="Cambria Math"/>
          <w:position w:val="11"/>
          <w:sz w:val="13"/>
          <w:u w:val="single"/>
        </w:rPr>
        <w:t>𝑝𝑢𝑟𝑖𝑓𝑖é𝑒</w:t>
      </w:r>
      <w:r>
        <w:rPr>
          <w:rFonts w:ascii="Cambria Math" w:eastAsia="Cambria Math" w:hAnsi="Cambria Math"/>
          <w:position w:val="11"/>
          <w:sz w:val="13"/>
          <w:u w:val="single"/>
        </w:rPr>
        <w:tab/>
      </w:r>
      <w:r>
        <w:rPr>
          <w:rFonts w:ascii="Cambria Math" w:eastAsia="Cambria Math" w:hAnsi="Cambria Math"/>
        </w:rPr>
        <w:t>∗ 100</w:t>
      </w:r>
      <w:r>
        <w:rPr>
          <w:rFonts w:ascii="Cambria Math" w:eastAsia="Cambria Math" w:hAnsi="Cambria Math"/>
          <w:spacing w:val="15"/>
        </w:rPr>
        <w:t xml:space="preserve"> </w:t>
      </w:r>
      <w:r>
        <w:t>et</w:t>
      </w:r>
      <w:r>
        <w:rPr>
          <w:spacing w:val="-1"/>
        </w:rPr>
        <w:t xml:space="preserve"> </w:t>
      </w:r>
      <w:r>
        <w:t>le</w:t>
      </w:r>
      <w:r>
        <w:rPr>
          <w:spacing w:val="-1"/>
        </w:rPr>
        <w:t xml:space="preserve"> </w:t>
      </w:r>
      <w:r>
        <w:t>rendement</w:t>
      </w:r>
    </w:p>
    <w:p w14:paraId="64C4D5B0" w14:textId="77777777" w:rsidR="0055082A" w:rsidRDefault="001A5AE0">
      <w:pPr>
        <w:spacing w:line="167" w:lineRule="exact"/>
        <w:ind w:left="256"/>
        <w:rPr>
          <w:rFonts w:ascii="Cambria Math" w:eastAsia="Cambria Math" w:hAnsi="Cambria Math"/>
          <w:sz w:val="13"/>
        </w:rPr>
      </w:pPr>
      <w:proofErr w:type="gramStart"/>
      <w:r>
        <w:rPr>
          <w:rFonts w:ascii="Cambria Math" w:eastAsia="Cambria Math" w:hAnsi="Cambria Math"/>
          <w:w w:val="115"/>
          <w:position w:val="3"/>
          <w:sz w:val="16"/>
        </w:rPr>
        <w:t>𝑚</w:t>
      </w:r>
      <w:r>
        <w:rPr>
          <w:rFonts w:ascii="Cambria Math" w:eastAsia="Cambria Math" w:hAnsi="Cambria Math"/>
          <w:w w:val="115"/>
          <w:sz w:val="13"/>
        </w:rPr>
        <w:t>𝑏𝑟𝑢𝑡𝑒</w:t>
      </w:r>
      <w:proofErr w:type="gramEnd"/>
      <w:r>
        <w:rPr>
          <w:rFonts w:ascii="Cambria Math" w:eastAsia="Cambria Math" w:hAnsi="Cambria Math"/>
          <w:spacing w:val="-5"/>
          <w:w w:val="115"/>
          <w:sz w:val="13"/>
        </w:rPr>
        <w:t xml:space="preserve"> </w:t>
      </w:r>
      <w:r>
        <w:rPr>
          <w:rFonts w:ascii="Cambria Math" w:eastAsia="Cambria Math" w:hAnsi="Cambria Math"/>
          <w:w w:val="115"/>
          <w:sz w:val="13"/>
        </w:rPr>
        <w:t>𝑒𝑛𝑔𝑎𝑔é𝑒</w:t>
      </w:r>
    </w:p>
    <w:p w14:paraId="6E469D52" w14:textId="77777777" w:rsidR="0055082A" w:rsidRDefault="0055082A">
      <w:pPr>
        <w:spacing w:line="167" w:lineRule="exact"/>
        <w:rPr>
          <w:rFonts w:ascii="Cambria Math" w:eastAsia="Cambria Math" w:hAnsi="Cambria Math"/>
          <w:sz w:val="13"/>
        </w:rPr>
        <w:sectPr w:rsidR="0055082A">
          <w:type w:val="continuous"/>
          <w:pgSz w:w="11910" w:h="16840"/>
          <w:pgMar w:top="1080" w:right="240" w:bottom="1220" w:left="440" w:header="720" w:footer="720" w:gutter="0"/>
          <w:cols w:num="2" w:space="720" w:equalWidth="0">
            <w:col w:w="6547" w:space="40"/>
            <w:col w:w="4643"/>
          </w:cols>
        </w:sectPr>
      </w:pPr>
    </w:p>
    <w:p w14:paraId="260E5192" w14:textId="548ACD40" w:rsidR="0055082A" w:rsidRDefault="001A5AE0">
      <w:pPr>
        <w:pStyle w:val="Corpsdetexte"/>
        <w:spacing w:before="43"/>
        <w:ind w:left="986"/>
      </w:pPr>
      <w:proofErr w:type="gramStart"/>
      <w:r>
        <w:t>global</w:t>
      </w:r>
      <w:proofErr w:type="gramEnd"/>
      <w:r>
        <w:rPr>
          <w:spacing w:val="-3"/>
        </w:rPr>
        <w:t xml:space="preserve"> </w:t>
      </w:r>
      <w:r>
        <w:t>par</w:t>
      </w:r>
      <w:r>
        <w:rPr>
          <w:spacing w:val="-8"/>
        </w:rPr>
        <w:t xml:space="preserve"> </w:t>
      </w:r>
      <w:r>
        <w:rPr>
          <w:rFonts w:ascii="Cambria Math" w:eastAsia="Cambria Math" w:hAnsi="Cambria Math"/>
        </w:rPr>
        <w:t>𝑟</w:t>
      </w:r>
      <w:r>
        <w:rPr>
          <w:rFonts w:ascii="Cambria Math" w:eastAsia="Cambria Math" w:hAnsi="Cambria Math"/>
          <w:spacing w:val="12"/>
        </w:rPr>
        <w:t xml:space="preserve"> </w:t>
      </w:r>
      <w:r>
        <w:rPr>
          <w:rFonts w:ascii="Cambria Math" w:eastAsia="Cambria Math" w:hAnsi="Cambria Math"/>
        </w:rPr>
        <w:t>=</w:t>
      </w:r>
      <w:r>
        <w:rPr>
          <w:rFonts w:ascii="Cambria Math" w:eastAsia="Cambria Math" w:hAnsi="Cambria Math"/>
          <w:spacing w:val="5"/>
        </w:rPr>
        <w:t xml:space="preserve"> </w:t>
      </w:r>
      <w:r>
        <w:rPr>
          <w:rFonts w:ascii="Cambria Math" w:eastAsia="Cambria Math" w:hAnsi="Cambria Math"/>
        </w:rPr>
        <w:t>𝑟</w:t>
      </w:r>
      <w:r>
        <w:rPr>
          <w:rFonts w:ascii="Cambria Math" w:eastAsia="Cambria Math" w:hAnsi="Cambria Math"/>
          <w:position w:val="-4"/>
          <w:sz w:val="16"/>
        </w:rPr>
        <w:t>𝑆</w:t>
      </w:r>
      <w:r>
        <w:rPr>
          <w:rFonts w:ascii="Cambria Math" w:eastAsia="Cambria Math" w:hAnsi="Cambria Math"/>
          <w:spacing w:val="20"/>
          <w:position w:val="-4"/>
          <w:sz w:val="16"/>
        </w:rPr>
        <w:t xml:space="preserve"> </w:t>
      </w:r>
      <w:r>
        <w:rPr>
          <w:rFonts w:ascii="Cambria Math" w:eastAsia="Cambria Math" w:hAnsi="Cambria Math"/>
        </w:rPr>
        <w:t>∗</w:t>
      </w:r>
      <w:r>
        <w:rPr>
          <w:rFonts w:ascii="Cambria Math" w:eastAsia="Cambria Math" w:hAnsi="Cambria Math"/>
          <w:spacing w:val="-3"/>
        </w:rPr>
        <w:t xml:space="preserve"> </w:t>
      </w:r>
      <w:r>
        <w:rPr>
          <w:rFonts w:ascii="Cambria Math" w:eastAsia="Cambria Math" w:hAnsi="Cambria Math"/>
        </w:rPr>
        <w:t>𝑟</w:t>
      </w:r>
      <w:r>
        <w:rPr>
          <w:rFonts w:ascii="Cambria Math" w:eastAsia="Cambria Math" w:hAnsi="Cambria Math"/>
          <w:position w:val="-4"/>
          <w:sz w:val="16"/>
        </w:rPr>
        <w:t>𝑃</w:t>
      </w:r>
      <w:r>
        <w:t>.</w:t>
      </w:r>
      <w:r>
        <w:rPr>
          <w:spacing w:val="-2"/>
        </w:rPr>
        <w:t xml:space="preserve"> </w:t>
      </w:r>
      <w:r>
        <w:t>Calculer</w:t>
      </w:r>
      <w:r>
        <w:rPr>
          <w:spacing w:val="-5"/>
        </w:rPr>
        <w:t xml:space="preserve"> </w:t>
      </w:r>
      <w:r>
        <w:t>ces</w:t>
      </w:r>
      <w:r>
        <w:rPr>
          <w:spacing w:val="-4"/>
        </w:rPr>
        <w:t xml:space="preserve"> </w:t>
      </w:r>
      <w:r>
        <w:t>deux</w:t>
      </w:r>
      <w:r>
        <w:rPr>
          <w:spacing w:val="-4"/>
        </w:rPr>
        <w:t xml:space="preserve"> </w:t>
      </w:r>
      <w:r>
        <w:t>valeurs.</w:t>
      </w:r>
    </w:p>
    <w:p w14:paraId="6BF1056F" w14:textId="186A76D3" w:rsidR="00D72B86" w:rsidRDefault="00D72B86">
      <w:pPr>
        <w:pStyle w:val="Corpsdetexte"/>
        <w:spacing w:before="43"/>
        <w:ind w:left="986"/>
      </w:pPr>
    </w:p>
    <w:p w14:paraId="43E8BCB8" w14:textId="77777777" w:rsidR="00D72B86" w:rsidRDefault="00D72B86">
      <w:pPr>
        <w:pStyle w:val="Corpsdetexte"/>
        <w:spacing w:before="201" w:line="276" w:lineRule="auto"/>
        <w:ind w:left="986" w:right="1667"/>
      </w:pPr>
    </w:p>
    <w:p w14:paraId="7CA16061" w14:textId="3B62312C" w:rsidR="0055082A" w:rsidRDefault="001A5AE0" w:rsidP="003C2321">
      <w:pPr>
        <w:pStyle w:val="Corpsdetexte"/>
        <w:spacing w:before="201" w:line="276" w:lineRule="auto"/>
        <w:ind w:left="986" w:right="1667"/>
        <w:sectPr w:rsidR="0055082A" w:rsidSect="00D72B86">
          <w:type w:val="continuous"/>
          <w:pgSz w:w="11910" w:h="16840"/>
          <w:pgMar w:top="1080" w:right="240" w:bottom="284" w:left="440" w:header="720" w:footer="720" w:gutter="0"/>
          <w:cols w:space="720"/>
        </w:sectPr>
      </w:pPr>
      <w:r>
        <w:t>Q29 : Rédiger une dizaine de lignes à destination de M. Martin afin de répondre à la</w:t>
      </w:r>
      <w:r>
        <w:rPr>
          <w:spacing w:val="-59"/>
        </w:rPr>
        <w:t xml:space="preserve"> </w:t>
      </w:r>
      <w:r>
        <w:t>problématique</w:t>
      </w:r>
      <w:r>
        <w:rPr>
          <w:spacing w:val="-3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départ.</w:t>
      </w:r>
    </w:p>
    <w:p w14:paraId="7A79F6BA" w14:textId="65B34D37" w:rsidR="0055082A" w:rsidRDefault="0055082A" w:rsidP="003C2321">
      <w:pPr>
        <w:pStyle w:val="Titre1"/>
        <w:spacing w:before="75"/>
        <w:ind w:left="0"/>
        <w:rPr>
          <w:rFonts w:ascii="Cambria Math" w:eastAsia="Cambria Math" w:hAnsi="Cambria Math"/>
        </w:rPr>
      </w:pPr>
    </w:p>
    <w:sectPr w:rsidR="0055082A">
      <w:pgSz w:w="11910" w:h="16840"/>
      <w:pgMar w:top="1000" w:right="240" w:bottom="1220" w:left="440" w:header="0" w:footer="103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6678D1F" w14:textId="77777777" w:rsidR="002F56C0" w:rsidRDefault="002F56C0">
      <w:r>
        <w:separator/>
      </w:r>
    </w:p>
  </w:endnote>
  <w:endnote w:type="continuationSeparator" w:id="0">
    <w:p w14:paraId="6602F6BF" w14:textId="77777777" w:rsidR="002F56C0" w:rsidRDefault="002F56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entury Schoolbook">
    <w:altName w:val="Century Schoolbook"/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E88E058" w14:textId="77777777" w:rsidR="0055082A" w:rsidRDefault="002F56C0">
    <w:pPr>
      <w:pStyle w:val="Corpsdetexte"/>
      <w:spacing w:line="14" w:lineRule="auto"/>
      <w:rPr>
        <w:sz w:val="20"/>
      </w:rPr>
    </w:pPr>
    <w:r>
      <w:pict w14:anchorId="23418669"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291.65pt;margin-top:779.05pt;width:12.15pt;height:15.3pt;z-index:-251658752;mso-position-horizontal-relative:page;mso-position-vertical-relative:page" filled="f" stroked="f">
          <v:textbox style="mso-next-textbox:#_x0000_s2049" inset="0,0,0,0">
            <w:txbxContent>
              <w:p w14:paraId="0892D9E0" w14:textId="77777777" w:rsidR="0055082A" w:rsidRDefault="001A5AE0">
                <w:pPr>
                  <w:pStyle w:val="Corpsdetexte"/>
                  <w:spacing w:before="20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EF2EFA6" w14:textId="77777777" w:rsidR="002F56C0" w:rsidRDefault="002F56C0">
      <w:r>
        <w:separator/>
      </w:r>
    </w:p>
  </w:footnote>
  <w:footnote w:type="continuationSeparator" w:id="0">
    <w:p w14:paraId="4E703E1D" w14:textId="77777777" w:rsidR="002F56C0" w:rsidRDefault="002F56C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FBA5E54"/>
    <w:multiLevelType w:val="hybridMultilevel"/>
    <w:tmpl w:val="2466B6E8"/>
    <w:lvl w:ilvl="0" w:tplc="8AFC5F2C">
      <w:numFmt w:val="bullet"/>
      <w:lvlText w:val="-"/>
      <w:lvlJc w:val="left"/>
      <w:pPr>
        <w:ind w:left="1000" w:hanging="361"/>
      </w:pPr>
      <w:rPr>
        <w:rFonts w:ascii="Century Schoolbook" w:eastAsia="Century Schoolbook" w:hAnsi="Century Schoolbook" w:cs="Century Schoolbook" w:hint="default"/>
        <w:w w:val="100"/>
        <w:sz w:val="22"/>
        <w:szCs w:val="22"/>
        <w:lang w:val="fr-FR" w:eastAsia="en-US" w:bidi="ar-SA"/>
      </w:rPr>
    </w:lvl>
    <w:lvl w:ilvl="1" w:tplc="A4FA767A">
      <w:numFmt w:val="bullet"/>
      <w:lvlText w:val="•"/>
      <w:lvlJc w:val="left"/>
      <w:pPr>
        <w:ind w:left="1000" w:hanging="361"/>
      </w:pPr>
      <w:rPr>
        <w:rFonts w:hint="default"/>
        <w:lang w:val="fr-FR" w:eastAsia="en-US" w:bidi="ar-SA"/>
      </w:rPr>
    </w:lvl>
    <w:lvl w:ilvl="2" w:tplc="AC9C8E5C">
      <w:numFmt w:val="bullet"/>
      <w:lvlText w:val="•"/>
      <w:lvlJc w:val="left"/>
      <w:pPr>
        <w:ind w:left="2136" w:hanging="361"/>
      </w:pPr>
      <w:rPr>
        <w:rFonts w:hint="default"/>
        <w:lang w:val="fr-FR" w:eastAsia="en-US" w:bidi="ar-SA"/>
      </w:rPr>
    </w:lvl>
    <w:lvl w:ilvl="3" w:tplc="FC747310">
      <w:numFmt w:val="bullet"/>
      <w:lvlText w:val="•"/>
      <w:lvlJc w:val="left"/>
      <w:pPr>
        <w:ind w:left="3272" w:hanging="361"/>
      </w:pPr>
      <w:rPr>
        <w:rFonts w:hint="default"/>
        <w:lang w:val="fr-FR" w:eastAsia="en-US" w:bidi="ar-SA"/>
      </w:rPr>
    </w:lvl>
    <w:lvl w:ilvl="4" w:tplc="9AA4F87E">
      <w:numFmt w:val="bullet"/>
      <w:lvlText w:val="•"/>
      <w:lvlJc w:val="left"/>
      <w:pPr>
        <w:ind w:left="4408" w:hanging="361"/>
      </w:pPr>
      <w:rPr>
        <w:rFonts w:hint="default"/>
        <w:lang w:val="fr-FR" w:eastAsia="en-US" w:bidi="ar-SA"/>
      </w:rPr>
    </w:lvl>
    <w:lvl w:ilvl="5" w:tplc="8D7A2950">
      <w:numFmt w:val="bullet"/>
      <w:lvlText w:val="•"/>
      <w:lvlJc w:val="left"/>
      <w:pPr>
        <w:ind w:left="5545" w:hanging="361"/>
      </w:pPr>
      <w:rPr>
        <w:rFonts w:hint="default"/>
        <w:lang w:val="fr-FR" w:eastAsia="en-US" w:bidi="ar-SA"/>
      </w:rPr>
    </w:lvl>
    <w:lvl w:ilvl="6" w:tplc="707A6D0E">
      <w:numFmt w:val="bullet"/>
      <w:lvlText w:val="•"/>
      <w:lvlJc w:val="left"/>
      <w:pPr>
        <w:ind w:left="6681" w:hanging="361"/>
      </w:pPr>
      <w:rPr>
        <w:rFonts w:hint="default"/>
        <w:lang w:val="fr-FR" w:eastAsia="en-US" w:bidi="ar-SA"/>
      </w:rPr>
    </w:lvl>
    <w:lvl w:ilvl="7" w:tplc="2F5E6F24">
      <w:numFmt w:val="bullet"/>
      <w:lvlText w:val="•"/>
      <w:lvlJc w:val="left"/>
      <w:pPr>
        <w:ind w:left="7817" w:hanging="361"/>
      </w:pPr>
      <w:rPr>
        <w:rFonts w:hint="default"/>
        <w:lang w:val="fr-FR" w:eastAsia="en-US" w:bidi="ar-SA"/>
      </w:rPr>
    </w:lvl>
    <w:lvl w:ilvl="8" w:tplc="2E642180">
      <w:numFmt w:val="bullet"/>
      <w:lvlText w:val="•"/>
      <w:lvlJc w:val="left"/>
      <w:pPr>
        <w:ind w:left="8953" w:hanging="361"/>
      </w:pPr>
      <w:rPr>
        <w:rFonts w:hint="default"/>
        <w:lang w:val="fr-FR" w:eastAsia="en-US" w:bidi="ar-SA"/>
      </w:rPr>
    </w:lvl>
  </w:abstractNum>
  <w:abstractNum w:abstractNumId="1" w15:restartNumberingAfterBreak="0">
    <w:nsid w:val="20A224FD"/>
    <w:multiLevelType w:val="hybridMultilevel"/>
    <w:tmpl w:val="4FBEC602"/>
    <w:lvl w:ilvl="0" w:tplc="040C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2" w15:restartNumberingAfterBreak="0">
    <w:nsid w:val="2ED018C1"/>
    <w:multiLevelType w:val="hybridMultilevel"/>
    <w:tmpl w:val="D26AC47E"/>
    <w:lvl w:ilvl="0" w:tplc="AD8E93B0">
      <w:start w:val="3"/>
      <w:numFmt w:val="upperRoman"/>
      <w:lvlText w:val="%1-"/>
      <w:lvlJc w:val="left"/>
      <w:pPr>
        <w:ind w:left="1283" w:hanging="721"/>
      </w:pPr>
      <w:rPr>
        <w:rFonts w:ascii="Century Schoolbook" w:eastAsia="Century Schoolbook" w:hAnsi="Century Schoolbook" w:cs="Century Schoolbook" w:hint="default"/>
        <w:b/>
        <w:bCs/>
        <w:color w:val="234060"/>
        <w:w w:val="99"/>
        <w:sz w:val="26"/>
        <w:szCs w:val="26"/>
        <w:lang w:val="fr-FR" w:eastAsia="en-US" w:bidi="ar-SA"/>
      </w:rPr>
    </w:lvl>
    <w:lvl w:ilvl="1" w:tplc="2CB0E600">
      <w:numFmt w:val="bullet"/>
      <w:lvlText w:val="•"/>
      <w:lvlJc w:val="left"/>
      <w:pPr>
        <w:ind w:left="2274" w:hanging="721"/>
      </w:pPr>
      <w:rPr>
        <w:rFonts w:hint="default"/>
        <w:lang w:val="fr-FR" w:eastAsia="en-US" w:bidi="ar-SA"/>
      </w:rPr>
    </w:lvl>
    <w:lvl w:ilvl="2" w:tplc="1AB01CA0">
      <w:numFmt w:val="bullet"/>
      <w:lvlText w:val="•"/>
      <w:lvlJc w:val="left"/>
      <w:pPr>
        <w:ind w:left="3269" w:hanging="721"/>
      </w:pPr>
      <w:rPr>
        <w:rFonts w:hint="default"/>
        <w:lang w:val="fr-FR" w:eastAsia="en-US" w:bidi="ar-SA"/>
      </w:rPr>
    </w:lvl>
    <w:lvl w:ilvl="3" w:tplc="A4A282FA">
      <w:numFmt w:val="bullet"/>
      <w:lvlText w:val="•"/>
      <w:lvlJc w:val="left"/>
      <w:pPr>
        <w:ind w:left="4263" w:hanging="721"/>
      </w:pPr>
      <w:rPr>
        <w:rFonts w:hint="default"/>
        <w:lang w:val="fr-FR" w:eastAsia="en-US" w:bidi="ar-SA"/>
      </w:rPr>
    </w:lvl>
    <w:lvl w:ilvl="4" w:tplc="18A60F0C">
      <w:numFmt w:val="bullet"/>
      <w:lvlText w:val="•"/>
      <w:lvlJc w:val="left"/>
      <w:pPr>
        <w:ind w:left="5258" w:hanging="721"/>
      </w:pPr>
      <w:rPr>
        <w:rFonts w:hint="default"/>
        <w:lang w:val="fr-FR" w:eastAsia="en-US" w:bidi="ar-SA"/>
      </w:rPr>
    </w:lvl>
    <w:lvl w:ilvl="5" w:tplc="7B1AF8A0">
      <w:numFmt w:val="bullet"/>
      <w:lvlText w:val="•"/>
      <w:lvlJc w:val="left"/>
      <w:pPr>
        <w:ind w:left="6253" w:hanging="721"/>
      </w:pPr>
      <w:rPr>
        <w:rFonts w:hint="default"/>
        <w:lang w:val="fr-FR" w:eastAsia="en-US" w:bidi="ar-SA"/>
      </w:rPr>
    </w:lvl>
    <w:lvl w:ilvl="6" w:tplc="9772592C">
      <w:numFmt w:val="bullet"/>
      <w:lvlText w:val="•"/>
      <w:lvlJc w:val="left"/>
      <w:pPr>
        <w:ind w:left="7247" w:hanging="721"/>
      </w:pPr>
      <w:rPr>
        <w:rFonts w:hint="default"/>
        <w:lang w:val="fr-FR" w:eastAsia="en-US" w:bidi="ar-SA"/>
      </w:rPr>
    </w:lvl>
    <w:lvl w:ilvl="7" w:tplc="836C29C2">
      <w:numFmt w:val="bullet"/>
      <w:lvlText w:val="•"/>
      <w:lvlJc w:val="left"/>
      <w:pPr>
        <w:ind w:left="8242" w:hanging="721"/>
      </w:pPr>
      <w:rPr>
        <w:rFonts w:hint="default"/>
        <w:lang w:val="fr-FR" w:eastAsia="en-US" w:bidi="ar-SA"/>
      </w:rPr>
    </w:lvl>
    <w:lvl w:ilvl="8" w:tplc="5176A7CC">
      <w:numFmt w:val="bullet"/>
      <w:lvlText w:val="•"/>
      <w:lvlJc w:val="left"/>
      <w:pPr>
        <w:ind w:left="9237" w:hanging="721"/>
      </w:pPr>
      <w:rPr>
        <w:rFonts w:hint="default"/>
        <w:lang w:val="fr-FR" w:eastAsia="en-US" w:bidi="ar-SA"/>
      </w:rPr>
    </w:lvl>
  </w:abstractNum>
  <w:abstractNum w:abstractNumId="3" w15:restartNumberingAfterBreak="0">
    <w:nsid w:val="49A75058"/>
    <w:multiLevelType w:val="hybridMultilevel"/>
    <w:tmpl w:val="FE267D46"/>
    <w:lvl w:ilvl="0" w:tplc="57444744">
      <w:start w:val="1"/>
      <w:numFmt w:val="upperRoman"/>
      <w:lvlText w:val="%1-"/>
      <w:lvlJc w:val="left"/>
      <w:pPr>
        <w:ind w:left="1283" w:hanging="721"/>
      </w:pPr>
      <w:rPr>
        <w:rFonts w:ascii="Century Schoolbook" w:eastAsia="Century Schoolbook" w:hAnsi="Century Schoolbook" w:cs="Century Schoolbook" w:hint="default"/>
        <w:b/>
        <w:bCs/>
        <w:color w:val="234060"/>
        <w:w w:val="99"/>
        <w:sz w:val="26"/>
        <w:szCs w:val="26"/>
        <w:lang w:val="fr-FR" w:eastAsia="en-US" w:bidi="ar-SA"/>
      </w:rPr>
    </w:lvl>
    <w:lvl w:ilvl="1" w:tplc="598007E4">
      <w:numFmt w:val="bullet"/>
      <w:lvlText w:val="•"/>
      <w:lvlJc w:val="left"/>
      <w:pPr>
        <w:ind w:left="2274" w:hanging="721"/>
      </w:pPr>
      <w:rPr>
        <w:rFonts w:hint="default"/>
        <w:lang w:val="fr-FR" w:eastAsia="en-US" w:bidi="ar-SA"/>
      </w:rPr>
    </w:lvl>
    <w:lvl w:ilvl="2" w:tplc="0470AB5C">
      <w:numFmt w:val="bullet"/>
      <w:lvlText w:val="•"/>
      <w:lvlJc w:val="left"/>
      <w:pPr>
        <w:ind w:left="3269" w:hanging="721"/>
      </w:pPr>
      <w:rPr>
        <w:rFonts w:hint="default"/>
        <w:lang w:val="fr-FR" w:eastAsia="en-US" w:bidi="ar-SA"/>
      </w:rPr>
    </w:lvl>
    <w:lvl w:ilvl="3" w:tplc="63064DF4">
      <w:numFmt w:val="bullet"/>
      <w:lvlText w:val="•"/>
      <w:lvlJc w:val="left"/>
      <w:pPr>
        <w:ind w:left="4263" w:hanging="721"/>
      </w:pPr>
      <w:rPr>
        <w:rFonts w:hint="default"/>
        <w:lang w:val="fr-FR" w:eastAsia="en-US" w:bidi="ar-SA"/>
      </w:rPr>
    </w:lvl>
    <w:lvl w:ilvl="4" w:tplc="EE38776E">
      <w:numFmt w:val="bullet"/>
      <w:lvlText w:val="•"/>
      <w:lvlJc w:val="left"/>
      <w:pPr>
        <w:ind w:left="5258" w:hanging="721"/>
      </w:pPr>
      <w:rPr>
        <w:rFonts w:hint="default"/>
        <w:lang w:val="fr-FR" w:eastAsia="en-US" w:bidi="ar-SA"/>
      </w:rPr>
    </w:lvl>
    <w:lvl w:ilvl="5" w:tplc="37DC57D6">
      <w:numFmt w:val="bullet"/>
      <w:lvlText w:val="•"/>
      <w:lvlJc w:val="left"/>
      <w:pPr>
        <w:ind w:left="6253" w:hanging="721"/>
      </w:pPr>
      <w:rPr>
        <w:rFonts w:hint="default"/>
        <w:lang w:val="fr-FR" w:eastAsia="en-US" w:bidi="ar-SA"/>
      </w:rPr>
    </w:lvl>
    <w:lvl w:ilvl="6" w:tplc="39943576">
      <w:numFmt w:val="bullet"/>
      <w:lvlText w:val="•"/>
      <w:lvlJc w:val="left"/>
      <w:pPr>
        <w:ind w:left="7247" w:hanging="721"/>
      </w:pPr>
      <w:rPr>
        <w:rFonts w:hint="default"/>
        <w:lang w:val="fr-FR" w:eastAsia="en-US" w:bidi="ar-SA"/>
      </w:rPr>
    </w:lvl>
    <w:lvl w:ilvl="7" w:tplc="70588324">
      <w:numFmt w:val="bullet"/>
      <w:lvlText w:val="•"/>
      <w:lvlJc w:val="left"/>
      <w:pPr>
        <w:ind w:left="8242" w:hanging="721"/>
      </w:pPr>
      <w:rPr>
        <w:rFonts w:hint="default"/>
        <w:lang w:val="fr-FR" w:eastAsia="en-US" w:bidi="ar-SA"/>
      </w:rPr>
    </w:lvl>
    <w:lvl w:ilvl="8" w:tplc="A02C3296">
      <w:numFmt w:val="bullet"/>
      <w:lvlText w:val="•"/>
      <w:lvlJc w:val="left"/>
      <w:pPr>
        <w:ind w:left="9237" w:hanging="721"/>
      </w:pPr>
      <w:rPr>
        <w:rFonts w:hint="default"/>
        <w:lang w:val="fr-FR" w:eastAsia="en-US" w:bidi="ar-SA"/>
      </w:rPr>
    </w:lvl>
  </w:abstractNum>
  <w:abstractNum w:abstractNumId="4" w15:restartNumberingAfterBreak="0">
    <w:nsid w:val="62494BDA"/>
    <w:multiLevelType w:val="hybridMultilevel"/>
    <w:tmpl w:val="573AC5DE"/>
    <w:lvl w:ilvl="0" w:tplc="9126FD6E">
      <w:numFmt w:val="bullet"/>
      <w:lvlText w:val=""/>
      <w:lvlJc w:val="left"/>
      <w:pPr>
        <w:ind w:left="988" w:hanging="361"/>
      </w:pPr>
      <w:rPr>
        <w:rFonts w:ascii="Symbol" w:eastAsia="Symbol" w:hAnsi="Symbol" w:cs="Symbol" w:hint="default"/>
        <w:w w:val="100"/>
        <w:sz w:val="22"/>
        <w:szCs w:val="22"/>
        <w:lang w:val="fr-FR" w:eastAsia="en-US" w:bidi="ar-SA"/>
      </w:rPr>
    </w:lvl>
    <w:lvl w:ilvl="1" w:tplc="E90AA8C6">
      <w:numFmt w:val="bullet"/>
      <w:lvlText w:val="•"/>
      <w:lvlJc w:val="left"/>
      <w:pPr>
        <w:ind w:left="2004" w:hanging="361"/>
      </w:pPr>
      <w:rPr>
        <w:rFonts w:hint="default"/>
        <w:lang w:val="fr-FR" w:eastAsia="en-US" w:bidi="ar-SA"/>
      </w:rPr>
    </w:lvl>
    <w:lvl w:ilvl="2" w:tplc="62B410F0">
      <w:numFmt w:val="bullet"/>
      <w:lvlText w:val="•"/>
      <w:lvlJc w:val="left"/>
      <w:pPr>
        <w:ind w:left="3029" w:hanging="361"/>
      </w:pPr>
      <w:rPr>
        <w:rFonts w:hint="default"/>
        <w:lang w:val="fr-FR" w:eastAsia="en-US" w:bidi="ar-SA"/>
      </w:rPr>
    </w:lvl>
    <w:lvl w:ilvl="3" w:tplc="3946C19C">
      <w:numFmt w:val="bullet"/>
      <w:lvlText w:val="•"/>
      <w:lvlJc w:val="left"/>
      <w:pPr>
        <w:ind w:left="4053" w:hanging="361"/>
      </w:pPr>
      <w:rPr>
        <w:rFonts w:hint="default"/>
        <w:lang w:val="fr-FR" w:eastAsia="en-US" w:bidi="ar-SA"/>
      </w:rPr>
    </w:lvl>
    <w:lvl w:ilvl="4" w:tplc="33A6DBBE">
      <w:numFmt w:val="bullet"/>
      <w:lvlText w:val="•"/>
      <w:lvlJc w:val="left"/>
      <w:pPr>
        <w:ind w:left="5078" w:hanging="361"/>
      </w:pPr>
      <w:rPr>
        <w:rFonts w:hint="default"/>
        <w:lang w:val="fr-FR" w:eastAsia="en-US" w:bidi="ar-SA"/>
      </w:rPr>
    </w:lvl>
    <w:lvl w:ilvl="5" w:tplc="93FC8DE4">
      <w:numFmt w:val="bullet"/>
      <w:lvlText w:val="•"/>
      <w:lvlJc w:val="left"/>
      <w:pPr>
        <w:ind w:left="6103" w:hanging="361"/>
      </w:pPr>
      <w:rPr>
        <w:rFonts w:hint="default"/>
        <w:lang w:val="fr-FR" w:eastAsia="en-US" w:bidi="ar-SA"/>
      </w:rPr>
    </w:lvl>
    <w:lvl w:ilvl="6" w:tplc="CC50C182">
      <w:numFmt w:val="bullet"/>
      <w:lvlText w:val="•"/>
      <w:lvlJc w:val="left"/>
      <w:pPr>
        <w:ind w:left="7127" w:hanging="361"/>
      </w:pPr>
      <w:rPr>
        <w:rFonts w:hint="default"/>
        <w:lang w:val="fr-FR" w:eastAsia="en-US" w:bidi="ar-SA"/>
      </w:rPr>
    </w:lvl>
    <w:lvl w:ilvl="7" w:tplc="18E2E0C6">
      <w:numFmt w:val="bullet"/>
      <w:lvlText w:val="•"/>
      <w:lvlJc w:val="left"/>
      <w:pPr>
        <w:ind w:left="8152" w:hanging="361"/>
      </w:pPr>
      <w:rPr>
        <w:rFonts w:hint="default"/>
        <w:lang w:val="fr-FR" w:eastAsia="en-US" w:bidi="ar-SA"/>
      </w:rPr>
    </w:lvl>
    <w:lvl w:ilvl="8" w:tplc="BCE8972A">
      <w:numFmt w:val="bullet"/>
      <w:lvlText w:val="•"/>
      <w:lvlJc w:val="left"/>
      <w:pPr>
        <w:ind w:left="9177" w:hanging="361"/>
      </w:pPr>
      <w:rPr>
        <w:rFonts w:hint="default"/>
        <w:lang w:val="fr-FR" w:eastAsia="en-US" w:bidi="ar-SA"/>
      </w:rPr>
    </w:lvl>
  </w:abstractNum>
  <w:abstractNum w:abstractNumId="5" w15:restartNumberingAfterBreak="0">
    <w:nsid w:val="782E59C8"/>
    <w:multiLevelType w:val="hybridMultilevel"/>
    <w:tmpl w:val="32D09ED6"/>
    <w:lvl w:ilvl="0" w:tplc="09BE2078">
      <w:numFmt w:val="bullet"/>
      <w:lvlText w:val=""/>
      <w:lvlJc w:val="left"/>
      <w:pPr>
        <w:ind w:left="863" w:hanging="361"/>
      </w:pPr>
      <w:rPr>
        <w:rFonts w:ascii="Symbol" w:eastAsia="Symbol" w:hAnsi="Symbol" w:cs="Symbol" w:hint="default"/>
        <w:w w:val="100"/>
        <w:sz w:val="22"/>
        <w:szCs w:val="22"/>
        <w:lang w:val="fr-FR" w:eastAsia="en-US" w:bidi="ar-SA"/>
      </w:rPr>
    </w:lvl>
    <w:lvl w:ilvl="1" w:tplc="F6B2ACA0">
      <w:numFmt w:val="bullet"/>
      <w:lvlText w:val="•"/>
      <w:lvlJc w:val="left"/>
      <w:pPr>
        <w:ind w:left="1434" w:hanging="361"/>
      </w:pPr>
      <w:rPr>
        <w:rFonts w:hint="default"/>
        <w:lang w:val="fr-FR" w:eastAsia="en-US" w:bidi="ar-SA"/>
      </w:rPr>
    </w:lvl>
    <w:lvl w:ilvl="2" w:tplc="15884DDA">
      <w:numFmt w:val="bullet"/>
      <w:lvlText w:val="•"/>
      <w:lvlJc w:val="left"/>
      <w:pPr>
        <w:ind w:left="2008" w:hanging="361"/>
      </w:pPr>
      <w:rPr>
        <w:rFonts w:hint="default"/>
        <w:lang w:val="fr-FR" w:eastAsia="en-US" w:bidi="ar-SA"/>
      </w:rPr>
    </w:lvl>
    <w:lvl w:ilvl="3" w:tplc="FC304490">
      <w:numFmt w:val="bullet"/>
      <w:lvlText w:val="•"/>
      <w:lvlJc w:val="left"/>
      <w:pPr>
        <w:ind w:left="2582" w:hanging="361"/>
      </w:pPr>
      <w:rPr>
        <w:rFonts w:hint="default"/>
        <w:lang w:val="fr-FR" w:eastAsia="en-US" w:bidi="ar-SA"/>
      </w:rPr>
    </w:lvl>
    <w:lvl w:ilvl="4" w:tplc="D85AAAB0">
      <w:numFmt w:val="bullet"/>
      <w:lvlText w:val="•"/>
      <w:lvlJc w:val="left"/>
      <w:pPr>
        <w:ind w:left="3156" w:hanging="361"/>
      </w:pPr>
      <w:rPr>
        <w:rFonts w:hint="default"/>
        <w:lang w:val="fr-FR" w:eastAsia="en-US" w:bidi="ar-SA"/>
      </w:rPr>
    </w:lvl>
    <w:lvl w:ilvl="5" w:tplc="D1124698">
      <w:numFmt w:val="bullet"/>
      <w:lvlText w:val="•"/>
      <w:lvlJc w:val="left"/>
      <w:pPr>
        <w:ind w:left="3730" w:hanging="361"/>
      </w:pPr>
      <w:rPr>
        <w:rFonts w:hint="default"/>
        <w:lang w:val="fr-FR" w:eastAsia="en-US" w:bidi="ar-SA"/>
      </w:rPr>
    </w:lvl>
    <w:lvl w:ilvl="6" w:tplc="B462A23A">
      <w:numFmt w:val="bullet"/>
      <w:lvlText w:val="•"/>
      <w:lvlJc w:val="left"/>
      <w:pPr>
        <w:ind w:left="4304" w:hanging="361"/>
      </w:pPr>
      <w:rPr>
        <w:rFonts w:hint="default"/>
        <w:lang w:val="fr-FR" w:eastAsia="en-US" w:bidi="ar-SA"/>
      </w:rPr>
    </w:lvl>
    <w:lvl w:ilvl="7" w:tplc="0366A8F4">
      <w:numFmt w:val="bullet"/>
      <w:lvlText w:val="•"/>
      <w:lvlJc w:val="left"/>
      <w:pPr>
        <w:ind w:left="4878" w:hanging="361"/>
      </w:pPr>
      <w:rPr>
        <w:rFonts w:hint="default"/>
        <w:lang w:val="fr-FR" w:eastAsia="en-US" w:bidi="ar-SA"/>
      </w:rPr>
    </w:lvl>
    <w:lvl w:ilvl="8" w:tplc="3C445B68">
      <w:numFmt w:val="bullet"/>
      <w:lvlText w:val="•"/>
      <w:lvlJc w:val="left"/>
      <w:pPr>
        <w:ind w:left="5452" w:hanging="361"/>
      </w:pPr>
      <w:rPr>
        <w:rFonts w:hint="default"/>
        <w:lang w:val="fr-FR" w:eastAsia="en-US" w:bidi="ar-SA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5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55082A"/>
    <w:rsid w:val="00176387"/>
    <w:rsid w:val="001A5AE0"/>
    <w:rsid w:val="002F56C0"/>
    <w:rsid w:val="003C2321"/>
    <w:rsid w:val="00441C74"/>
    <w:rsid w:val="00482C08"/>
    <w:rsid w:val="0055082A"/>
    <w:rsid w:val="005F70E7"/>
    <w:rsid w:val="007F316A"/>
    <w:rsid w:val="00BA1F0A"/>
    <w:rsid w:val="00C7375C"/>
    <w:rsid w:val="00CD5FE6"/>
    <w:rsid w:val="00D72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6C91AFC0"/>
  <w15:docId w15:val="{2DFA4E06-8B6E-420C-891C-2727B07756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entury Schoolbook" w:eastAsia="Century Schoolbook" w:hAnsi="Century Schoolbook" w:cs="Century Schoolbook"/>
      <w:lang w:val="fr-FR"/>
    </w:rPr>
  </w:style>
  <w:style w:type="paragraph" w:styleId="Titre1">
    <w:name w:val="heading 1"/>
    <w:basedOn w:val="Normal"/>
    <w:uiPriority w:val="9"/>
    <w:qFormat/>
    <w:pPr>
      <w:spacing w:before="27"/>
      <w:ind w:left="280"/>
      <w:outlineLvl w:val="0"/>
    </w:pPr>
    <w:rPr>
      <w:sz w:val="40"/>
      <w:szCs w:val="40"/>
    </w:rPr>
  </w:style>
  <w:style w:type="paragraph" w:styleId="Titre2">
    <w:name w:val="heading 2"/>
    <w:basedOn w:val="Normal"/>
    <w:uiPriority w:val="9"/>
    <w:unhideWhenUsed/>
    <w:qFormat/>
    <w:pPr>
      <w:spacing w:before="209"/>
      <w:ind w:left="1283" w:hanging="721"/>
      <w:outlineLvl w:val="1"/>
    </w:pPr>
    <w:rPr>
      <w:b/>
      <w:bCs/>
      <w:sz w:val="26"/>
      <w:szCs w:val="26"/>
    </w:rPr>
  </w:style>
  <w:style w:type="paragraph" w:styleId="Titre3">
    <w:name w:val="heading 3"/>
    <w:basedOn w:val="Normal"/>
    <w:uiPriority w:val="9"/>
    <w:unhideWhenUsed/>
    <w:qFormat/>
    <w:pPr>
      <w:ind w:left="988"/>
      <w:jc w:val="both"/>
      <w:outlineLvl w:val="2"/>
    </w:pPr>
    <w:rPr>
      <w:b/>
      <w:bCs/>
      <w:sz w:val="24"/>
      <w:szCs w:val="24"/>
    </w:rPr>
  </w:style>
  <w:style w:type="paragraph" w:styleId="Titre4">
    <w:name w:val="heading 4"/>
    <w:basedOn w:val="Normal"/>
    <w:uiPriority w:val="9"/>
    <w:unhideWhenUsed/>
    <w:qFormat/>
    <w:pPr>
      <w:ind w:left="280"/>
      <w:outlineLvl w:val="3"/>
    </w:pPr>
    <w:rPr>
      <w:b/>
      <w:bCs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</w:style>
  <w:style w:type="paragraph" w:styleId="Paragraphedeliste">
    <w:name w:val="List Paragraph"/>
    <w:basedOn w:val="Normal"/>
    <w:uiPriority w:val="1"/>
    <w:qFormat/>
    <w:pPr>
      <w:spacing w:before="40"/>
      <w:ind w:left="1000" w:hanging="361"/>
    </w:pPr>
  </w:style>
  <w:style w:type="paragraph" w:customStyle="1" w:styleId="TableParagraph">
    <w:name w:val="Table Paragraph"/>
    <w:basedOn w:val="Normal"/>
    <w:uiPriority w:val="1"/>
    <w:qFormat/>
  </w:style>
  <w:style w:type="paragraph" w:styleId="En-tte">
    <w:name w:val="header"/>
    <w:basedOn w:val="Normal"/>
    <w:link w:val="En-tteCar"/>
    <w:uiPriority w:val="99"/>
    <w:unhideWhenUsed/>
    <w:rsid w:val="00441C74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441C74"/>
    <w:rPr>
      <w:rFonts w:ascii="Century Schoolbook" w:eastAsia="Century Schoolbook" w:hAnsi="Century Schoolbook" w:cs="Century Schoolbook"/>
      <w:lang w:val="fr-FR"/>
    </w:rPr>
  </w:style>
  <w:style w:type="paragraph" w:styleId="Pieddepage">
    <w:name w:val="footer"/>
    <w:basedOn w:val="Normal"/>
    <w:link w:val="PieddepageCar"/>
    <w:uiPriority w:val="99"/>
    <w:unhideWhenUsed/>
    <w:rsid w:val="00441C74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441C74"/>
    <w:rPr>
      <w:rFonts w:ascii="Century Schoolbook" w:eastAsia="Century Schoolbook" w:hAnsi="Century Schoolbook" w:cs="Century Schoolbook"/>
      <w:lang w:val="fr-FR"/>
    </w:rPr>
  </w:style>
  <w:style w:type="paragraph" w:styleId="NormalWeb">
    <w:name w:val="Normal (Web)"/>
    <w:basedOn w:val="Normal"/>
    <w:uiPriority w:val="99"/>
    <w:semiHidden/>
    <w:unhideWhenUsed/>
    <w:rsid w:val="00D72B86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5313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14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26" Type="http://schemas.openxmlformats.org/officeDocument/2006/relationships/image" Target="media/image18.jpeg"/><Relationship Id="rId3" Type="http://schemas.openxmlformats.org/officeDocument/2006/relationships/styles" Target="styles.xml"/><Relationship Id="rId21" Type="http://schemas.openxmlformats.org/officeDocument/2006/relationships/image" Target="media/image13.jpeg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0" Type="http://schemas.openxmlformats.org/officeDocument/2006/relationships/image" Target="media/image1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24" Type="http://schemas.openxmlformats.org/officeDocument/2006/relationships/image" Target="media/image16.png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23" Type="http://schemas.openxmlformats.org/officeDocument/2006/relationships/image" Target="media/image15.jpeg"/><Relationship Id="rId28" Type="http://schemas.openxmlformats.org/officeDocument/2006/relationships/theme" Target="theme/theme1.xml"/><Relationship Id="rId10" Type="http://schemas.openxmlformats.org/officeDocument/2006/relationships/image" Target="media/image2.jpeg"/><Relationship Id="rId19" Type="http://schemas.openxmlformats.org/officeDocument/2006/relationships/image" Target="media/image11.pn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image" Target="media/image6.jpeg"/><Relationship Id="rId22" Type="http://schemas.openxmlformats.org/officeDocument/2006/relationships/image" Target="media/image14.jpe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40721B-6624-4EC0-9DE8-6F8C53A56C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13</Pages>
  <Words>1640</Words>
  <Characters>9024</Characters>
  <Application>Microsoft Office Word</Application>
  <DocSecurity>0</DocSecurity>
  <Lines>75</Lines>
  <Paragraphs>21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Gérald Fayolle</dc:creator>
  <cp:lastModifiedBy>SZOLLOSI Marc</cp:lastModifiedBy>
  <cp:revision>7</cp:revision>
  <dcterms:created xsi:type="dcterms:W3CDTF">2021-03-07T17:11:00Z</dcterms:created>
  <dcterms:modified xsi:type="dcterms:W3CDTF">2021-03-21T16:56:00Z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2020-04-03T00:00:00Z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2021-03-07T00:00:00Z</vt:filetime>
  </property>
</Properties>
</file>