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EC6F0" w14:textId="6DFBE9FA" w:rsidR="001C62AA" w:rsidRPr="001C62AA" w:rsidRDefault="001C62AA" w:rsidP="004372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ind w:left="-567" w:right="-567"/>
        <w:jc w:val="center"/>
        <w:rPr>
          <w:rFonts w:ascii="Comic Sans MS" w:hAnsi="Comic Sans MS" w:cs="Arial"/>
          <w:b/>
          <w:sz w:val="36"/>
          <w:szCs w:val="24"/>
        </w:rPr>
      </w:pPr>
      <w:r w:rsidRPr="001C62AA">
        <w:rPr>
          <w:rFonts w:ascii="Comic Sans MS" w:hAnsi="Comic Sans MS" w:cs="Arial"/>
          <w:b/>
          <w:sz w:val="36"/>
          <w:szCs w:val="24"/>
        </w:rPr>
        <w:t>TP : RENDEMENT D’UN PANNEAU PHOTOVOLTAÏQUE</w:t>
      </w:r>
    </w:p>
    <w:p w14:paraId="2A82A015" w14:textId="77777777" w:rsidR="001C62AA" w:rsidRDefault="001C62AA" w:rsidP="00437221">
      <w:pPr>
        <w:pStyle w:val="NormalWeb"/>
        <w:spacing w:before="0" w:after="0"/>
        <w:ind w:left="-567" w:right="-567"/>
        <w:jc w:val="both"/>
        <w:rPr>
          <w:rFonts w:ascii="Arial" w:hAnsi="Arial" w:cs="Arial"/>
          <w:sz w:val="22"/>
          <w:szCs w:val="22"/>
        </w:rPr>
      </w:pPr>
    </w:p>
    <w:p w14:paraId="0D7AE200" w14:textId="5B3C6FDA" w:rsidR="001C62AA" w:rsidRDefault="001C62AA" w:rsidP="00437221">
      <w:pPr>
        <w:pStyle w:val="NormalWeb"/>
        <w:spacing w:before="0" w:after="0"/>
        <w:ind w:left="-567" w:right="-567" w:hanging="2"/>
        <w:jc w:val="both"/>
        <w:rPr>
          <w:rFonts w:ascii="Arial" w:hAnsi="Arial" w:cs="Arial"/>
          <w:sz w:val="22"/>
          <w:szCs w:val="22"/>
        </w:rPr>
      </w:pPr>
    </w:p>
    <w:p w14:paraId="15F6012C" w14:textId="4976A957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  <w:r>
        <w:rPr>
          <w:rFonts w:ascii="Calibri" w:hAnsi="Calibri"/>
          <w:b/>
          <w:szCs w:val="22"/>
        </w:rPr>
        <w:drawing>
          <wp:inline distT="0" distB="0" distL="0" distR="0" wp14:anchorId="0AB18D3F" wp14:editId="1BDEBD50">
            <wp:extent cx="6410325" cy="5544796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849" cy="5570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22D61" w14:textId="28717903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</w:p>
    <w:p w14:paraId="679B808F" w14:textId="243C40CF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  <w:r>
        <w:rPr>
          <w:rFonts w:ascii="Calibri" w:hAnsi="Calibri"/>
          <w:b/>
          <w:szCs w:val="22"/>
        </w:rPr>
        <w:drawing>
          <wp:anchor distT="0" distB="0" distL="114300" distR="114300" simplePos="0" relativeHeight="251661312" behindDoc="1" locked="0" layoutInCell="1" allowOverlap="1" wp14:anchorId="550A9A0B" wp14:editId="2642D262">
            <wp:simplePos x="0" y="0"/>
            <wp:positionH relativeFrom="margin">
              <wp:posOffset>2804795</wp:posOffset>
            </wp:positionH>
            <wp:positionV relativeFrom="paragraph">
              <wp:posOffset>591820</wp:posOffset>
            </wp:positionV>
            <wp:extent cx="3603625" cy="1152525"/>
            <wp:effectExtent l="0" t="0" r="0" b="9525"/>
            <wp:wrapTight wrapText="bothSides">
              <wp:wrapPolygon edited="0">
                <wp:start x="0" y="0"/>
                <wp:lineTo x="0" y="21421"/>
                <wp:lineTo x="21467" y="21421"/>
                <wp:lineTo x="21467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6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/>
          <w:b/>
          <w:szCs w:val="22"/>
        </w:rPr>
        <w:drawing>
          <wp:inline distT="0" distB="0" distL="0" distR="0" wp14:anchorId="2F6F3545" wp14:editId="5B2EA89E">
            <wp:extent cx="3023483" cy="2971800"/>
            <wp:effectExtent l="0" t="0" r="571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167" cy="2995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6DE7E" w14:textId="77777777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</w:p>
    <w:p w14:paraId="7ADA1A4E" w14:textId="77777777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</w:p>
    <w:p w14:paraId="028CE523" w14:textId="4D6C1EBF" w:rsidR="00275836" w:rsidRPr="00275836" w:rsidRDefault="00275836" w:rsidP="00275836">
      <w:pPr>
        <w:pStyle w:val="Sansinterligne"/>
        <w:ind w:left="-709" w:right="-567"/>
        <w:jc w:val="center"/>
        <w:rPr>
          <w:rFonts w:ascii="Comic Sans MS" w:hAnsi="Comic Sans MS"/>
          <w:b/>
          <w:bCs/>
          <w:color w:val="FF0000"/>
          <w:sz w:val="32"/>
          <w:szCs w:val="32"/>
          <w:u w:val="thick"/>
        </w:rPr>
      </w:pPr>
      <w:r w:rsidRPr="00275836">
        <w:rPr>
          <w:rFonts w:ascii="Comic Sans MS" w:hAnsi="Comic Sans MS"/>
          <w:b/>
          <w:bCs/>
          <w:color w:val="FF0000"/>
          <w:sz w:val="32"/>
          <w:szCs w:val="32"/>
          <w:u w:val="thick"/>
        </w:rPr>
        <w:lastRenderedPageBreak/>
        <w:t>Je donne en rouge les valeurs expérimentales qui permettent de faire le TP</w:t>
      </w:r>
    </w:p>
    <w:p w14:paraId="76A3ECB0" w14:textId="447CCB37" w:rsidR="001C62AA" w:rsidRPr="00437221" w:rsidRDefault="001C62AA" w:rsidP="00437221">
      <w:pPr>
        <w:pStyle w:val="Sansinterligne"/>
        <w:numPr>
          <w:ilvl w:val="0"/>
          <w:numId w:val="3"/>
        </w:numPr>
        <w:ind w:left="-709" w:right="-567" w:hanging="66"/>
        <w:rPr>
          <w:rFonts w:ascii="Comic Sans MS" w:hAnsi="Comic Sans MS"/>
          <w:b/>
          <w:bCs/>
          <w:sz w:val="32"/>
          <w:szCs w:val="32"/>
          <w:highlight w:val="yellow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t>La cellule photovoltaïque :</w:t>
      </w:r>
    </w:p>
    <w:p w14:paraId="09BC25A9" w14:textId="77777777" w:rsidR="001C62AA" w:rsidRPr="00437221" w:rsidRDefault="001C62AA" w:rsidP="00437221">
      <w:pPr>
        <w:pStyle w:val="Sansinterligne"/>
        <w:ind w:left="-709" w:right="-567" w:hanging="66"/>
        <w:rPr>
          <w:rFonts w:ascii="Comic Sans MS" w:hAnsi="Comic Sans MS"/>
          <w:sz w:val="24"/>
          <w:szCs w:val="24"/>
        </w:rPr>
      </w:pPr>
    </w:p>
    <w:p w14:paraId="12C28F9E" w14:textId="0A0A5922" w:rsidR="00437221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1°/ Quelle conversion d’énergie effectue une telle cellule ? </w:t>
      </w:r>
      <w:r w:rsidR="00437221" w:rsidRPr="00437221">
        <w:rPr>
          <w:rFonts w:ascii="Comic Sans MS" w:hAnsi="Comic Sans MS"/>
          <w:sz w:val="24"/>
          <w:szCs w:val="24"/>
        </w:rPr>
        <w:t>Réaliser un diagramme énergétique.</w:t>
      </w:r>
    </w:p>
    <w:p w14:paraId="6F44EFA9" w14:textId="77777777" w:rsidR="00437221" w:rsidRPr="00437221" w:rsidRDefault="00437221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5DEA85D6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2°/ Produit-elle une tension continue ou alternative ?</w:t>
      </w:r>
    </w:p>
    <w:p w14:paraId="091D3C5C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41A15230" w14:textId="3A40C771" w:rsidR="001C62AA" w:rsidRPr="00437221" w:rsidRDefault="001C62AA" w:rsidP="00437221">
      <w:pPr>
        <w:pStyle w:val="Sansinterligne"/>
        <w:numPr>
          <w:ilvl w:val="0"/>
          <w:numId w:val="3"/>
        </w:numPr>
        <w:ind w:left="-709" w:right="-567" w:hanging="66"/>
        <w:jc w:val="both"/>
        <w:rPr>
          <w:rFonts w:ascii="Comic Sans MS" w:hAnsi="Comic Sans MS"/>
          <w:b/>
          <w:bCs/>
          <w:sz w:val="32"/>
          <w:szCs w:val="32"/>
          <w:highlight w:val="yellow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t>Protocole expérimental :</w:t>
      </w:r>
    </w:p>
    <w:p w14:paraId="64DAE130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BFDE1E7" w14:textId="1D6CCCD6" w:rsidR="001C62AA" w:rsidRPr="00437221" w:rsidRDefault="00FF1F78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1°/ </w:t>
      </w:r>
      <w:r w:rsidR="001C62AA" w:rsidRPr="00437221">
        <w:rPr>
          <w:rFonts w:ascii="Comic Sans MS" w:hAnsi="Comic Sans MS"/>
          <w:sz w:val="24"/>
          <w:szCs w:val="24"/>
        </w:rPr>
        <w:t xml:space="preserve">On souhaite tracer la caractéristique courant/tension délivrés par ce panneau pour </w:t>
      </w:r>
      <w:r w:rsidR="00437221">
        <w:rPr>
          <w:rFonts w:ascii="Comic Sans MS" w:hAnsi="Comic Sans MS"/>
          <w:sz w:val="24"/>
          <w:szCs w:val="24"/>
        </w:rPr>
        <w:t>un</w:t>
      </w:r>
      <w:r w:rsidR="001C62AA" w:rsidRPr="00437221">
        <w:rPr>
          <w:rFonts w:ascii="Comic Sans MS" w:hAnsi="Comic Sans MS"/>
          <w:sz w:val="24"/>
          <w:szCs w:val="24"/>
        </w:rPr>
        <w:t xml:space="preserve"> éclairements </w:t>
      </w:r>
      <w:r w:rsidR="00437221">
        <w:rPr>
          <w:rFonts w:ascii="Comic Sans MS" w:hAnsi="Comic Sans MS"/>
          <w:sz w:val="24"/>
          <w:szCs w:val="24"/>
        </w:rPr>
        <w:t>donné</w:t>
      </w:r>
      <w:r w:rsidR="001C62AA" w:rsidRPr="00437221">
        <w:rPr>
          <w:rFonts w:ascii="Comic Sans MS" w:hAnsi="Comic Sans MS"/>
          <w:sz w:val="24"/>
          <w:szCs w:val="24"/>
        </w:rPr>
        <w:t xml:space="preserve"> lorsqu’il est éclairé par une lampe halogène.</w:t>
      </w:r>
    </w:p>
    <w:p w14:paraId="2647A47B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257DCFC9" w14:textId="71FB009C" w:rsidR="001C62AA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Expliquer la démarche expérimentale pour la conduite des mesures</w:t>
      </w:r>
      <w:r w:rsidR="00437221">
        <w:rPr>
          <w:rFonts w:ascii="Comic Sans MS" w:hAnsi="Comic Sans MS"/>
          <w:sz w:val="24"/>
          <w:szCs w:val="24"/>
        </w:rPr>
        <w:t xml:space="preserve"> à l’aide de quelques phrases simples</w:t>
      </w:r>
      <w:r w:rsidRPr="00437221">
        <w:rPr>
          <w:rFonts w:ascii="Comic Sans MS" w:hAnsi="Comic Sans MS"/>
          <w:sz w:val="24"/>
          <w:szCs w:val="24"/>
        </w:rPr>
        <w:t>.</w:t>
      </w:r>
    </w:p>
    <w:p w14:paraId="45535CD4" w14:textId="2A1D0A1B" w:rsidR="00FF1F78" w:rsidRDefault="00FF1F78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7198686" w14:textId="50262734" w:rsidR="00FF1F78" w:rsidRPr="00437221" w:rsidRDefault="00FF1F78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2°/</w:t>
      </w:r>
      <w:r>
        <w:rPr>
          <w:rFonts w:ascii="Comic Sans MS" w:hAnsi="Comic Sans MS"/>
          <w:sz w:val="24"/>
          <w:szCs w:val="24"/>
        </w:rPr>
        <w:t xml:space="preserve"> Mesurer à la règle la surface ces cellules photovoltaïques ainsi que l’éclairement de votre lampe au solarimètre.</w:t>
      </w:r>
    </w:p>
    <w:p w14:paraId="0B0383EC" w14:textId="77777777" w:rsidR="00275836" w:rsidRDefault="00275836" w:rsidP="00275836">
      <w:pPr>
        <w:pStyle w:val="Sansinterligne"/>
        <w:ind w:left="-709" w:right="-567" w:hanging="66"/>
        <w:jc w:val="both"/>
        <w:rPr>
          <w:rFonts w:ascii="Comic Sans MS" w:hAnsi="Comic Sans MS"/>
          <w:color w:val="FF0000"/>
          <w:sz w:val="24"/>
          <w:szCs w:val="24"/>
        </w:rPr>
      </w:pPr>
      <w:r w:rsidRPr="00735CF4">
        <w:rPr>
          <w:rFonts w:ascii="Comic Sans MS" w:hAnsi="Comic Sans MS"/>
          <w:color w:val="FF0000"/>
          <w:sz w:val="24"/>
          <w:szCs w:val="24"/>
        </w:rPr>
        <w:t>S = longueur x largeur = 0.078 x 0.11 = 0,00858 m</w:t>
      </w:r>
      <w:r w:rsidRPr="00735CF4">
        <w:rPr>
          <w:rFonts w:ascii="Comic Sans MS" w:hAnsi="Comic Sans MS"/>
          <w:color w:val="FF0000"/>
          <w:sz w:val="24"/>
          <w:szCs w:val="24"/>
          <w:vertAlign w:val="superscript"/>
        </w:rPr>
        <w:t>2</w:t>
      </w:r>
    </w:p>
    <w:p w14:paraId="20E8B074" w14:textId="77777777" w:rsidR="00275836" w:rsidRPr="0008763D" w:rsidRDefault="00275836" w:rsidP="00275836">
      <w:pPr>
        <w:pStyle w:val="Sansinterligne"/>
        <w:ind w:left="-709" w:right="-567" w:hanging="66"/>
        <w:jc w:val="both"/>
        <w:rPr>
          <w:rFonts w:ascii="Comic Sans MS" w:hAnsi="Comic Sans MS"/>
          <w:color w:val="FF0000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 xml:space="preserve">Eclairement : avec le solarimètre on trouve </w:t>
      </w:r>
      <w:proofErr w:type="spellStart"/>
      <w:r w:rsidRPr="00275836">
        <w:rPr>
          <w:rFonts w:ascii="Comic Sans MS" w:hAnsi="Comic Sans MS"/>
          <w:color w:val="FF0000"/>
          <w:sz w:val="22"/>
          <w:szCs w:val="22"/>
        </w:rPr>
        <w:t>P</w:t>
      </w:r>
      <w:r w:rsidRPr="00275836">
        <w:rPr>
          <w:rFonts w:ascii="Comic Sans MS" w:hAnsi="Comic Sans MS"/>
          <w:color w:val="FF0000"/>
          <w:sz w:val="22"/>
          <w:szCs w:val="22"/>
          <w:vertAlign w:val="subscript"/>
        </w:rPr>
        <w:t>lumsurfacique</w:t>
      </w:r>
      <w:proofErr w:type="spellEnd"/>
      <w:r w:rsidRPr="00275836">
        <w:rPr>
          <w:rFonts w:ascii="Comic Sans MS" w:hAnsi="Comic Sans MS"/>
          <w:color w:val="FF0000"/>
          <w:sz w:val="22"/>
          <w:szCs w:val="22"/>
          <w:vertAlign w:val="subscript"/>
        </w:rPr>
        <w:t xml:space="preserve"> </w:t>
      </w:r>
      <w:r w:rsidRPr="00275836">
        <w:rPr>
          <w:rFonts w:ascii="Comic Sans MS" w:hAnsi="Comic Sans MS"/>
          <w:color w:val="FF0000"/>
          <w:sz w:val="22"/>
          <w:szCs w:val="22"/>
        </w:rPr>
        <w:t>= 14.5 W/m</w:t>
      </w:r>
      <w:r w:rsidRPr="00275836">
        <w:rPr>
          <w:rFonts w:ascii="Comic Sans MS" w:hAnsi="Comic Sans MS"/>
          <w:color w:val="FF0000"/>
          <w:sz w:val="22"/>
          <w:szCs w:val="22"/>
          <w:vertAlign w:val="superscript"/>
        </w:rPr>
        <w:t>2</w:t>
      </w:r>
    </w:p>
    <w:p w14:paraId="1CAD4EAD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  <w:highlight w:val="lightGray"/>
        </w:rPr>
      </w:pPr>
    </w:p>
    <w:p w14:paraId="3FAFF7BF" w14:textId="0E16D756" w:rsidR="001C62AA" w:rsidRPr="00437221" w:rsidRDefault="001C62AA" w:rsidP="00437221">
      <w:pPr>
        <w:pStyle w:val="Sansinterligne"/>
        <w:numPr>
          <w:ilvl w:val="0"/>
          <w:numId w:val="3"/>
        </w:numPr>
        <w:ind w:left="-709" w:right="-567" w:hanging="66"/>
        <w:jc w:val="both"/>
        <w:rPr>
          <w:rFonts w:ascii="Comic Sans MS" w:hAnsi="Comic Sans MS"/>
          <w:b/>
          <w:bCs/>
          <w:sz w:val="32"/>
          <w:szCs w:val="32"/>
          <w:highlight w:val="yellow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t xml:space="preserve">Mesures : </w:t>
      </w:r>
    </w:p>
    <w:p w14:paraId="5CC03D5E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b/>
          <w:bCs/>
          <w:sz w:val="24"/>
          <w:szCs w:val="24"/>
          <w:u w:val="thick"/>
        </w:rPr>
      </w:pPr>
    </w:p>
    <w:p w14:paraId="55FF16F7" w14:textId="0DBF0E9F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1°/ </w:t>
      </w:r>
      <w:r w:rsidR="00437221">
        <w:rPr>
          <w:rFonts w:ascii="Comic Sans MS" w:hAnsi="Comic Sans MS"/>
          <w:sz w:val="24"/>
          <w:szCs w:val="24"/>
        </w:rPr>
        <w:t>A</w:t>
      </w:r>
      <w:r w:rsidRPr="00437221">
        <w:rPr>
          <w:rFonts w:ascii="Comic Sans MS" w:hAnsi="Comic Sans MS"/>
          <w:sz w:val="24"/>
          <w:szCs w:val="24"/>
        </w:rPr>
        <w:t xml:space="preserve"> l’aide d’un </w:t>
      </w:r>
      <w:r w:rsidR="00437221" w:rsidRPr="00437221">
        <w:rPr>
          <w:rFonts w:ascii="Comic Sans MS" w:hAnsi="Comic Sans MS"/>
          <w:sz w:val="24"/>
          <w:szCs w:val="24"/>
        </w:rPr>
        <w:t>tableur</w:t>
      </w:r>
      <w:r w:rsidR="00437221">
        <w:rPr>
          <w:rFonts w:ascii="Comic Sans MS" w:hAnsi="Comic Sans MS"/>
          <w:sz w:val="24"/>
          <w:szCs w:val="24"/>
        </w:rPr>
        <w:t>,</w:t>
      </w:r>
      <w:r w:rsidRPr="00437221">
        <w:rPr>
          <w:rFonts w:ascii="Comic Sans MS" w:hAnsi="Comic Sans MS"/>
          <w:sz w:val="24"/>
          <w:szCs w:val="24"/>
        </w:rPr>
        <w:t xml:space="preserve"> établir un tableau de mesure</w:t>
      </w:r>
      <w:r w:rsidR="00437221">
        <w:rPr>
          <w:rFonts w:ascii="Comic Sans MS" w:hAnsi="Comic Sans MS"/>
          <w:sz w:val="24"/>
          <w:szCs w:val="24"/>
        </w:rPr>
        <w:t xml:space="preserve"> donnant U et I.</w:t>
      </w:r>
    </w:p>
    <w:p w14:paraId="3620D713" w14:textId="5BD4360E" w:rsidR="001C62AA" w:rsidRPr="00275836" w:rsidRDefault="00275836" w:rsidP="00437221">
      <w:pPr>
        <w:pStyle w:val="Sansinterligne"/>
        <w:ind w:left="-709" w:right="-567" w:hanging="66"/>
        <w:jc w:val="both"/>
        <w:rPr>
          <w:rFonts w:ascii="Comic Sans MS" w:hAnsi="Comic Sans MS"/>
          <w:color w:val="FF0000"/>
          <w:sz w:val="24"/>
          <w:szCs w:val="24"/>
        </w:rPr>
      </w:pPr>
      <w:r w:rsidRPr="00275836">
        <w:rPr>
          <w:rFonts w:ascii="Comic Sans MS" w:hAnsi="Comic Sans MS"/>
          <w:color w:val="FF0000"/>
          <w:sz w:val="24"/>
          <w:szCs w:val="24"/>
        </w:rPr>
        <w:t>Voir IV</w:t>
      </w:r>
    </w:p>
    <w:p w14:paraId="24E7C979" w14:textId="7FD7DAEE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2°/ Rajouter une ligne au tableau pour la puissance électrique </w:t>
      </w:r>
      <w:proofErr w:type="spellStart"/>
      <w:r w:rsidR="00437221">
        <w:rPr>
          <w:rFonts w:ascii="Comic Sans MS" w:hAnsi="Comic Sans MS"/>
          <w:sz w:val="24"/>
          <w:szCs w:val="24"/>
        </w:rPr>
        <w:t>P</w:t>
      </w:r>
      <w:r w:rsidR="00437221" w:rsidRPr="00FF1F78">
        <w:rPr>
          <w:rFonts w:ascii="Comic Sans MS" w:hAnsi="Comic Sans MS"/>
          <w:sz w:val="24"/>
          <w:szCs w:val="24"/>
          <w:vertAlign w:val="subscript"/>
        </w:rPr>
        <w:t>elec</w:t>
      </w:r>
      <w:proofErr w:type="spellEnd"/>
      <w:r w:rsidR="00437221">
        <w:rPr>
          <w:rFonts w:ascii="Comic Sans MS" w:hAnsi="Comic Sans MS"/>
          <w:sz w:val="24"/>
          <w:szCs w:val="24"/>
        </w:rPr>
        <w:t xml:space="preserve"> </w:t>
      </w:r>
      <w:r w:rsidRPr="00437221">
        <w:rPr>
          <w:rFonts w:ascii="Comic Sans MS" w:hAnsi="Comic Sans MS"/>
          <w:sz w:val="24"/>
          <w:szCs w:val="24"/>
        </w:rPr>
        <w:t>fournie par le panneau et calculer sa valeur pour chacun des points de mesure.</w:t>
      </w:r>
    </w:p>
    <w:p w14:paraId="6B28EB11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1BCEC94A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670CD4C0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b/>
          <w:bCs/>
          <w:sz w:val="32"/>
          <w:szCs w:val="32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t>IV. Exploitation des mesures :</w:t>
      </w:r>
      <w:r w:rsidRPr="00437221">
        <w:rPr>
          <w:rFonts w:ascii="Comic Sans MS" w:hAnsi="Comic Sans MS"/>
          <w:b/>
          <w:bCs/>
          <w:sz w:val="32"/>
          <w:szCs w:val="32"/>
          <w:u w:val="thick"/>
        </w:rPr>
        <w:t xml:space="preserve"> </w:t>
      </w:r>
    </w:p>
    <w:p w14:paraId="724AC4C8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96C103D" w14:textId="4ADC254D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noProof/>
          <w:sz w:val="24"/>
          <w:szCs w:val="24"/>
          <w:lang w:eastAsia="fr-FR"/>
        </w:rPr>
      </w:pPr>
      <w:r w:rsidRPr="00437221">
        <w:rPr>
          <w:rFonts w:ascii="Comic Sans MS" w:hAnsi="Comic Sans MS"/>
          <w:sz w:val="24"/>
          <w:szCs w:val="24"/>
        </w:rPr>
        <w:t xml:space="preserve">1°/ Tracer la caractéristique </w:t>
      </w:r>
      <w:r w:rsidRPr="00437221">
        <w:rPr>
          <w:rFonts w:ascii="Comic Sans MS" w:hAnsi="Comic Sans MS" w:cs="Tahoma"/>
          <w:sz w:val="24"/>
          <w:szCs w:val="24"/>
        </w:rPr>
        <w:t>I</w:t>
      </w:r>
      <w:r w:rsidRPr="00437221">
        <w:rPr>
          <w:rFonts w:ascii="Comic Sans MS" w:hAnsi="Comic Sans MS"/>
          <w:sz w:val="24"/>
          <w:szCs w:val="24"/>
        </w:rPr>
        <w:t xml:space="preserve">=f(U) de ce </w:t>
      </w:r>
      <w:r w:rsidR="00B321D5" w:rsidRPr="00437221">
        <w:rPr>
          <w:rFonts w:ascii="Comic Sans MS" w:hAnsi="Comic Sans MS"/>
          <w:sz w:val="24"/>
          <w:szCs w:val="24"/>
        </w:rPr>
        <w:t>panneau.</w:t>
      </w:r>
      <w:r w:rsidRPr="00437221">
        <w:rPr>
          <w:rFonts w:ascii="Comic Sans MS" w:hAnsi="Comic Sans MS"/>
          <w:noProof/>
          <w:sz w:val="24"/>
          <w:szCs w:val="24"/>
          <w:lang w:eastAsia="fr-FR"/>
        </w:rPr>
        <w:t xml:space="preserve"> </w:t>
      </w:r>
      <w:r w:rsidRPr="00275836">
        <w:rPr>
          <w:rFonts w:ascii="Comic Sans MS" w:hAnsi="Comic Sans MS"/>
          <w:noProof/>
          <w:color w:val="FF0000"/>
          <w:sz w:val="24"/>
          <w:szCs w:val="24"/>
          <w:lang w:eastAsia="fr-FR"/>
        </w:rPr>
        <w:t xml:space="preserve">Faire varier R </w:t>
      </w:r>
      <w:r w:rsidR="00B321D5" w:rsidRPr="00275836">
        <w:rPr>
          <w:rFonts w:ascii="Comic Sans MS" w:hAnsi="Comic Sans MS"/>
          <w:noProof/>
          <w:color w:val="FF0000"/>
          <w:sz w:val="24"/>
          <w:szCs w:val="24"/>
          <w:lang w:eastAsia="fr-FR"/>
        </w:rPr>
        <w:t>selon le tableau suivant</w:t>
      </w:r>
    </w:p>
    <w:p w14:paraId="203DB7DE" w14:textId="1211E3E7" w:rsidR="00B321D5" w:rsidRPr="00437221" w:rsidRDefault="00275836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5360DCEC" wp14:editId="34EAAD4B">
            <wp:extent cx="1676400" cy="2772716"/>
            <wp:effectExtent l="0" t="0" r="0" b="889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32" cy="285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FF70F3E" w14:textId="66C09776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lastRenderedPageBreak/>
        <w:t xml:space="preserve">2°/ Peut-on dire que le panneau photovoltaïque est un générateur parfait ? Justifier. </w:t>
      </w:r>
    </w:p>
    <w:p w14:paraId="4410B855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507C7A8E" w14:textId="13E308C6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3°/ Tracer la c</w:t>
      </w:r>
      <w:r w:rsidR="00437221">
        <w:rPr>
          <w:rFonts w:ascii="Comic Sans MS" w:hAnsi="Comic Sans MS"/>
          <w:sz w:val="24"/>
          <w:szCs w:val="24"/>
        </w:rPr>
        <w:t>ourbe</w:t>
      </w:r>
      <w:r w:rsidRPr="00437221">
        <w:rPr>
          <w:rFonts w:ascii="Comic Sans MS" w:hAnsi="Comic Sans MS"/>
          <w:sz w:val="24"/>
          <w:szCs w:val="24"/>
        </w:rPr>
        <w:t xml:space="preserve"> P= f(U) du panneau</w:t>
      </w:r>
      <w:r w:rsidR="00437221">
        <w:rPr>
          <w:rFonts w:ascii="Comic Sans MS" w:hAnsi="Comic Sans MS"/>
          <w:sz w:val="24"/>
          <w:szCs w:val="24"/>
        </w:rPr>
        <w:t>.</w:t>
      </w:r>
    </w:p>
    <w:p w14:paraId="52768615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noProof/>
          <w:sz w:val="24"/>
          <w:szCs w:val="24"/>
          <w:lang w:eastAsia="fr-FR"/>
        </w:rPr>
      </w:pPr>
    </w:p>
    <w:p w14:paraId="2802AE12" w14:textId="7740FC09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4°/ Commenter l’allure de cette </w:t>
      </w:r>
      <w:r w:rsidR="00437221">
        <w:rPr>
          <w:rFonts w:ascii="Comic Sans MS" w:hAnsi="Comic Sans MS"/>
          <w:sz w:val="24"/>
          <w:szCs w:val="24"/>
        </w:rPr>
        <w:t xml:space="preserve">courbe </w:t>
      </w:r>
      <w:r w:rsidR="00437221" w:rsidRPr="00437221">
        <w:rPr>
          <w:rFonts w:ascii="Comic Sans MS" w:hAnsi="Comic Sans MS"/>
          <w:sz w:val="24"/>
          <w:szCs w:val="24"/>
        </w:rPr>
        <w:t>P= f(U)</w:t>
      </w:r>
      <w:r w:rsidRPr="00437221">
        <w:rPr>
          <w:rFonts w:ascii="Comic Sans MS" w:hAnsi="Comic Sans MS"/>
          <w:sz w:val="24"/>
          <w:szCs w:val="24"/>
        </w:rPr>
        <w:t>.</w:t>
      </w:r>
    </w:p>
    <w:p w14:paraId="09DCA53C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 </w:t>
      </w:r>
    </w:p>
    <w:p w14:paraId="70BBA737" w14:textId="00F46DEB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5°/ Identifier sur </w:t>
      </w:r>
      <w:r w:rsidR="00437221">
        <w:rPr>
          <w:rFonts w:ascii="Comic Sans MS" w:hAnsi="Comic Sans MS"/>
          <w:sz w:val="24"/>
          <w:szCs w:val="24"/>
        </w:rPr>
        <w:t xml:space="preserve">cette courbe la valeur </w:t>
      </w:r>
      <w:r w:rsidRPr="00437221">
        <w:rPr>
          <w:rFonts w:ascii="Comic Sans MS" w:hAnsi="Comic Sans MS"/>
          <w:sz w:val="24"/>
          <w:szCs w:val="24"/>
        </w:rPr>
        <w:t xml:space="preserve">où P est à sa valeur maximale. </w:t>
      </w:r>
    </w:p>
    <w:p w14:paraId="6A0AE090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E55F09E" w14:textId="2474D47A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6°/ Déterminer le rendement du panneau utilisé pour </w:t>
      </w:r>
      <w:r w:rsidR="00437221">
        <w:rPr>
          <w:rFonts w:ascii="Comic Sans MS" w:hAnsi="Comic Sans MS"/>
          <w:sz w:val="24"/>
          <w:szCs w:val="24"/>
        </w:rPr>
        <w:t xml:space="preserve">cet éclairement en expliquant clairement vos calculs </w:t>
      </w:r>
    </w:p>
    <w:p w14:paraId="01FCC45B" w14:textId="59E26249" w:rsidR="001C62AA" w:rsidRDefault="001C62AA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5CE1663B" w14:textId="4E1BCBDC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1B689C61" w14:textId="1743E678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22ED4A09" w14:textId="0205D96A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357256E7" w14:textId="7E7CB9E0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11F3D50B" w14:textId="77777777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58335917" w14:textId="77777777" w:rsidR="00B321D5" w:rsidRPr="00437221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6A125C73" w14:textId="7A8FDFBF" w:rsidR="007F6D13" w:rsidRDefault="007F6D13" w:rsidP="00437221">
      <w:pPr>
        <w:pStyle w:val="Sansinterligne"/>
        <w:ind w:right="-567"/>
        <w:rPr>
          <w:rFonts w:ascii="Comic Sans MS" w:hAnsi="Comic Sans MS"/>
          <w:sz w:val="24"/>
          <w:szCs w:val="24"/>
        </w:rPr>
      </w:pPr>
    </w:p>
    <w:p w14:paraId="7C87AE59" w14:textId="7C389838" w:rsidR="00B321D5" w:rsidRDefault="00B321D5" w:rsidP="00437221">
      <w:pPr>
        <w:pStyle w:val="Sansinterligne"/>
        <w:ind w:right="-567"/>
        <w:rPr>
          <w:rFonts w:ascii="Comic Sans MS" w:hAnsi="Comic Sans MS"/>
          <w:sz w:val="24"/>
          <w:szCs w:val="24"/>
        </w:rPr>
      </w:pPr>
    </w:p>
    <w:p w14:paraId="2234A158" w14:textId="434C1C31" w:rsidR="00B321D5" w:rsidRPr="00437221" w:rsidRDefault="00B321D5" w:rsidP="00B321D5">
      <w:pPr>
        <w:pStyle w:val="Sansinterligne"/>
        <w:ind w:left="-567" w:right="-567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inline distT="0" distB="0" distL="0" distR="0" wp14:anchorId="5590341F" wp14:editId="1F61B267">
            <wp:extent cx="6551900" cy="4648200"/>
            <wp:effectExtent l="0" t="0" r="190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7480" cy="4659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21D5" w:rsidRPr="00437221" w:rsidSect="001C62AA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C0B73"/>
    <w:multiLevelType w:val="hybridMultilevel"/>
    <w:tmpl w:val="29AE5D48"/>
    <w:lvl w:ilvl="0" w:tplc="BBD2F08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05F45"/>
    <w:multiLevelType w:val="hybridMultilevel"/>
    <w:tmpl w:val="9A622812"/>
    <w:lvl w:ilvl="0" w:tplc="6EA0824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9E06AC"/>
    <w:multiLevelType w:val="hybridMultilevel"/>
    <w:tmpl w:val="1F6008A6"/>
    <w:lvl w:ilvl="0" w:tplc="F6B64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2AA"/>
    <w:rsid w:val="001C62AA"/>
    <w:rsid w:val="00275836"/>
    <w:rsid w:val="003156B6"/>
    <w:rsid w:val="00437221"/>
    <w:rsid w:val="007F6D13"/>
    <w:rsid w:val="00975900"/>
    <w:rsid w:val="00B321D5"/>
    <w:rsid w:val="00C450BA"/>
    <w:rsid w:val="00DA29B4"/>
    <w:rsid w:val="00FF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E0D53"/>
  <w15:chartTrackingRefBased/>
  <w15:docId w15:val="{58E72E66-B427-4779-B73D-7102AE6E9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2A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1C62AA"/>
    <w:pPr>
      <w:suppressAutoHyphens w:val="0"/>
      <w:spacing w:before="100" w:after="100"/>
    </w:pPr>
    <w:rPr>
      <w:rFonts w:eastAsia="SimSun"/>
      <w:sz w:val="24"/>
      <w:szCs w:val="24"/>
    </w:rPr>
  </w:style>
  <w:style w:type="paragraph" w:customStyle="1" w:styleId="Style4">
    <w:name w:val="Style4"/>
    <w:basedOn w:val="Normal"/>
    <w:rsid w:val="001C62AA"/>
    <w:pPr>
      <w:suppressAutoHyphens w:val="0"/>
    </w:pPr>
    <w:rPr>
      <w:rFonts w:ascii="Comic Sans MS" w:hAnsi="Comic Sans MS"/>
      <w:noProof/>
      <w:sz w:val="22"/>
      <w:lang w:eastAsia="fr-FR"/>
    </w:rPr>
  </w:style>
  <w:style w:type="paragraph" w:styleId="Sansinterligne">
    <w:name w:val="No Spacing"/>
    <w:uiPriority w:val="1"/>
    <w:qFormat/>
    <w:rsid w:val="0043722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Grilledutableau">
    <w:name w:val="Table Grid"/>
    <w:basedOn w:val="TableauNormal"/>
    <w:uiPriority w:val="39"/>
    <w:rsid w:val="00B32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2020-03-15T13:13:00Z</dcterms:created>
  <dcterms:modified xsi:type="dcterms:W3CDTF">2020-03-15T13:13:00Z</dcterms:modified>
</cp:coreProperties>
</file>