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51E61" w14:textId="77777777" w:rsidR="006F2827" w:rsidRPr="00BC6B8B" w:rsidRDefault="006F2827">
      <w:pPr>
        <w:rPr>
          <w:rFonts w:cstheme="minorHAnsi"/>
          <w:sz w:val="24"/>
          <w:szCs w:val="24"/>
        </w:rPr>
      </w:pPr>
    </w:p>
    <w:p w14:paraId="18BB55AB" w14:textId="1EAC5F9E" w:rsidR="006F2827" w:rsidRPr="00BC6B8B" w:rsidRDefault="003425BA" w:rsidP="00342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bCs/>
          <w:sz w:val="36"/>
          <w:szCs w:val="36"/>
        </w:rPr>
      </w:pPr>
      <w:r w:rsidRPr="00BC6B8B">
        <w:rPr>
          <w:rFonts w:cstheme="minorHAnsi"/>
          <w:b/>
          <w:bCs/>
          <w:sz w:val="36"/>
          <w:szCs w:val="36"/>
        </w:rPr>
        <w:t>BTS MS </w:t>
      </w:r>
      <w:r w:rsidR="00BC6B8B">
        <w:rPr>
          <w:rFonts w:cstheme="minorHAnsi"/>
          <w:b/>
          <w:bCs/>
          <w:sz w:val="36"/>
          <w:szCs w:val="36"/>
        </w:rPr>
        <w:t>1</w:t>
      </w:r>
      <w:r w:rsidR="00AA7D1D">
        <w:rPr>
          <w:rFonts w:cstheme="minorHAnsi"/>
          <w:b/>
          <w:bCs/>
          <w:sz w:val="36"/>
          <w:szCs w:val="36"/>
        </w:rPr>
        <w:t xml:space="preserve"> </w:t>
      </w:r>
      <w:r w:rsidRPr="00BC6B8B">
        <w:rPr>
          <w:rFonts w:cstheme="minorHAnsi"/>
          <w:b/>
          <w:bCs/>
          <w:sz w:val="36"/>
          <w:szCs w:val="36"/>
        </w:rPr>
        <w:t xml:space="preserve">: </w:t>
      </w:r>
      <w:r w:rsidR="00AA7D1D">
        <w:rPr>
          <w:rFonts w:cstheme="minorHAnsi"/>
          <w:b/>
          <w:bCs/>
          <w:sz w:val="36"/>
          <w:szCs w:val="36"/>
        </w:rPr>
        <w:t>exercices énergie mécanique</w:t>
      </w:r>
    </w:p>
    <w:p w14:paraId="7552DE9E" w14:textId="00FC32C0" w:rsidR="003425BA" w:rsidRPr="00BC6B8B" w:rsidRDefault="003425BA" w:rsidP="003425BA">
      <w:pPr>
        <w:autoSpaceDE w:val="0"/>
        <w:autoSpaceDN w:val="0"/>
        <w:adjustRightInd w:val="0"/>
        <w:rPr>
          <w:rFonts w:cstheme="minorHAnsi"/>
          <w:b/>
          <w:sz w:val="24"/>
          <w:szCs w:val="24"/>
          <w:u w:val="single"/>
        </w:rPr>
      </w:pPr>
      <w:r w:rsidRPr="00BC6B8B">
        <w:rPr>
          <w:rFonts w:cstheme="minorHAnsi"/>
          <w:b/>
          <w:sz w:val="24"/>
          <w:szCs w:val="24"/>
          <w:u w:val="single"/>
        </w:rPr>
        <w:t>Ex</w:t>
      </w:r>
      <w:r w:rsidR="00BC6B8B">
        <w:rPr>
          <w:rFonts w:cstheme="minorHAnsi"/>
          <w:b/>
          <w:sz w:val="24"/>
          <w:szCs w:val="24"/>
          <w:u w:val="single"/>
        </w:rPr>
        <w:t xml:space="preserve"> 1</w:t>
      </w:r>
      <w:r w:rsidR="00BC6B8B" w:rsidRPr="00BC6B8B">
        <w:rPr>
          <w:rFonts w:cstheme="minorHAnsi"/>
          <w:b/>
          <w:sz w:val="24"/>
          <w:szCs w:val="24"/>
          <w:u w:val="single"/>
        </w:rPr>
        <w:t xml:space="preserve"> : Du</w:t>
      </w:r>
      <w:r w:rsidRPr="00BC6B8B">
        <w:rPr>
          <w:rFonts w:cstheme="minorHAnsi"/>
          <w:b/>
          <w:sz w:val="24"/>
          <w:szCs w:val="24"/>
          <w:u w:val="single"/>
        </w:rPr>
        <w:t xml:space="preserve"> haut d’un pont.</w:t>
      </w:r>
    </w:p>
    <w:p w14:paraId="54CA8C09" w14:textId="77777777" w:rsidR="003425BA" w:rsidRPr="00BC6B8B" w:rsidRDefault="003425BA" w:rsidP="003425BA">
      <w:pPr>
        <w:jc w:val="both"/>
        <w:rPr>
          <w:rFonts w:cstheme="minorHAnsi"/>
          <w:sz w:val="24"/>
          <w:szCs w:val="24"/>
        </w:rPr>
      </w:pPr>
      <w:r w:rsidRPr="00BC6B8B">
        <w:rPr>
          <w:rFonts w:cstheme="minorHAnsi"/>
          <w:sz w:val="24"/>
          <w:szCs w:val="24"/>
        </w:rPr>
        <w:t>Du bord d’un pont, Lola lance verticalement vers le haut une pierre de masse m = 65 g à une vitesse V=5,0m/s. le point de lancement de la pierre se trouve à une hauteur h = 4,5 m au–dessus du niveau de l’eau de la rivière. L’eau de la rivière sert de référence pour l’énergie potentielle. La pierre monte, puis redescend et pénètre dans l’eau. Soit A le point de départ, B le point le plus haut et C le niveau de l’eau. Les frottements sont considérés comme négligeables.</w:t>
      </w:r>
    </w:p>
    <w:p w14:paraId="1098E42B" w14:textId="58DDEC99" w:rsidR="003425BA" w:rsidRPr="00BC6B8B" w:rsidRDefault="003425BA" w:rsidP="003425BA">
      <w:pPr>
        <w:jc w:val="both"/>
        <w:rPr>
          <w:rFonts w:cstheme="minorHAnsi"/>
          <w:b/>
          <w:bCs/>
          <w:sz w:val="24"/>
          <w:szCs w:val="24"/>
        </w:rPr>
      </w:pPr>
      <w:r w:rsidRPr="00BC6B8B">
        <w:rPr>
          <w:rFonts w:cstheme="minorHAnsi"/>
          <w:b/>
          <w:bCs/>
          <w:sz w:val="24"/>
          <w:szCs w:val="24"/>
        </w:rPr>
        <w:t xml:space="preserve"> Donnée : Intensité de la pesanteur g = 9,81 N/kg</w:t>
      </w:r>
    </w:p>
    <w:p w14:paraId="073355B4" w14:textId="067E7C86" w:rsidR="003425BA" w:rsidRPr="00BC6B8B" w:rsidRDefault="003425BA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 w:rsidRPr="00BC6B8B">
        <w:rPr>
          <w:rFonts w:cstheme="minorHAnsi"/>
          <w:sz w:val="24"/>
          <w:szCs w:val="24"/>
        </w:rPr>
        <w:t>0) Faire un schéma soigné qui représente la situation avec les points A, B et C.</w:t>
      </w:r>
    </w:p>
    <w:p w14:paraId="576B8912" w14:textId="77777777" w:rsidR="003425BA" w:rsidRPr="00BC6B8B" w:rsidRDefault="003425BA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 w:rsidRPr="00BC6B8B">
        <w:rPr>
          <w:rFonts w:cstheme="minorHAnsi"/>
          <w:sz w:val="24"/>
          <w:szCs w:val="24"/>
        </w:rPr>
        <w:t xml:space="preserve">1) Exprimer et calculer l’énergie cinétique </w:t>
      </w:r>
      <w:proofErr w:type="spellStart"/>
      <w:r w:rsidRPr="00BC6B8B">
        <w:rPr>
          <w:rFonts w:cstheme="minorHAnsi"/>
          <w:sz w:val="24"/>
          <w:szCs w:val="24"/>
        </w:rPr>
        <w:t>Ec</w:t>
      </w:r>
      <w:r w:rsidRPr="00BC6B8B">
        <w:rPr>
          <w:rFonts w:cstheme="minorHAnsi"/>
          <w:sz w:val="24"/>
          <w:szCs w:val="24"/>
          <w:vertAlign w:val="subscript"/>
        </w:rPr>
        <w:t>A</w:t>
      </w:r>
      <w:proofErr w:type="spellEnd"/>
      <w:r w:rsidRPr="00BC6B8B">
        <w:rPr>
          <w:rFonts w:cstheme="minorHAnsi"/>
          <w:sz w:val="24"/>
          <w:szCs w:val="24"/>
        </w:rPr>
        <w:t xml:space="preserve">, potentielle </w:t>
      </w:r>
      <w:proofErr w:type="spellStart"/>
      <w:r w:rsidRPr="00BC6B8B">
        <w:rPr>
          <w:rFonts w:cstheme="minorHAnsi"/>
          <w:sz w:val="24"/>
          <w:szCs w:val="24"/>
        </w:rPr>
        <w:t>Epp</w:t>
      </w:r>
      <w:r w:rsidRPr="00BC6B8B">
        <w:rPr>
          <w:rFonts w:cstheme="minorHAnsi"/>
          <w:sz w:val="24"/>
          <w:szCs w:val="24"/>
          <w:vertAlign w:val="subscript"/>
        </w:rPr>
        <w:t>A</w:t>
      </w:r>
      <w:proofErr w:type="spellEnd"/>
      <w:r w:rsidRPr="00BC6B8B">
        <w:rPr>
          <w:rFonts w:cstheme="minorHAnsi"/>
          <w:sz w:val="24"/>
          <w:szCs w:val="24"/>
        </w:rPr>
        <w:t xml:space="preserve"> et mécanique </w:t>
      </w:r>
      <w:proofErr w:type="spellStart"/>
      <w:r w:rsidRPr="00BC6B8B">
        <w:rPr>
          <w:rFonts w:cstheme="minorHAnsi"/>
          <w:sz w:val="24"/>
          <w:szCs w:val="24"/>
        </w:rPr>
        <w:t>Em</w:t>
      </w:r>
      <w:r w:rsidRPr="00BC6B8B">
        <w:rPr>
          <w:rFonts w:cstheme="minorHAnsi"/>
          <w:sz w:val="24"/>
          <w:szCs w:val="24"/>
          <w:vertAlign w:val="subscript"/>
        </w:rPr>
        <w:t>A</w:t>
      </w:r>
      <w:proofErr w:type="spellEnd"/>
      <w:r w:rsidRPr="00BC6B8B">
        <w:rPr>
          <w:rFonts w:cstheme="minorHAnsi"/>
          <w:sz w:val="24"/>
          <w:szCs w:val="24"/>
        </w:rPr>
        <w:t xml:space="preserve"> de la pierre au moment où elle quitte la main de Lola.</w:t>
      </w:r>
    </w:p>
    <w:p w14:paraId="53765799" w14:textId="77777777" w:rsidR="003425BA" w:rsidRPr="00BC6B8B" w:rsidRDefault="003425BA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 w:rsidRPr="00BC6B8B">
        <w:rPr>
          <w:rFonts w:cstheme="minorHAnsi"/>
          <w:sz w:val="24"/>
          <w:szCs w:val="24"/>
        </w:rPr>
        <w:t xml:space="preserve">2) Que peut-on dire de la valeur de </w:t>
      </w:r>
      <w:proofErr w:type="spellStart"/>
      <w:r w:rsidRPr="00BC6B8B">
        <w:rPr>
          <w:rFonts w:cstheme="minorHAnsi"/>
          <w:sz w:val="24"/>
          <w:szCs w:val="24"/>
        </w:rPr>
        <w:t>Em</w:t>
      </w:r>
      <w:proofErr w:type="spellEnd"/>
      <w:r w:rsidRPr="00BC6B8B">
        <w:rPr>
          <w:rFonts w:cstheme="minorHAnsi"/>
          <w:sz w:val="24"/>
          <w:szCs w:val="24"/>
        </w:rPr>
        <w:t xml:space="preserve"> et de </w:t>
      </w:r>
      <w:r w:rsidRPr="00BC6B8B">
        <w:rPr>
          <w:rFonts w:ascii="Symbol" w:hAnsi="Symbol" w:cstheme="minorHAnsi"/>
          <w:sz w:val="24"/>
          <w:szCs w:val="24"/>
        </w:rPr>
        <w:t></w:t>
      </w:r>
      <w:proofErr w:type="spellStart"/>
      <w:r w:rsidRPr="00BC6B8B">
        <w:rPr>
          <w:rFonts w:cstheme="minorHAnsi"/>
          <w:sz w:val="24"/>
          <w:szCs w:val="24"/>
        </w:rPr>
        <w:t>Em</w:t>
      </w:r>
      <w:proofErr w:type="spellEnd"/>
      <w:r w:rsidRPr="00BC6B8B">
        <w:rPr>
          <w:rFonts w:cstheme="minorHAnsi"/>
          <w:sz w:val="24"/>
          <w:szCs w:val="24"/>
        </w:rPr>
        <w:t xml:space="preserve"> au cours du mouvement de la pierre. Justifier.</w:t>
      </w:r>
    </w:p>
    <w:p w14:paraId="7E0B5D2C" w14:textId="77777777" w:rsidR="003425BA" w:rsidRPr="00BC6B8B" w:rsidRDefault="003425BA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 w:rsidRPr="00BC6B8B">
        <w:rPr>
          <w:rFonts w:cstheme="minorHAnsi"/>
          <w:sz w:val="24"/>
          <w:szCs w:val="24"/>
        </w:rPr>
        <w:t xml:space="preserve">3) Soit H la hauteur atteinte par la pierre. Que vaut l’énergie cinétique </w:t>
      </w:r>
      <w:proofErr w:type="spellStart"/>
      <w:r w:rsidRPr="00BC6B8B">
        <w:rPr>
          <w:rFonts w:cstheme="minorHAnsi"/>
          <w:sz w:val="24"/>
          <w:szCs w:val="24"/>
        </w:rPr>
        <w:t>Ec</w:t>
      </w:r>
      <w:r w:rsidRPr="00BC6B8B">
        <w:rPr>
          <w:rFonts w:cstheme="minorHAnsi"/>
          <w:sz w:val="24"/>
          <w:szCs w:val="24"/>
          <w:vertAlign w:val="subscript"/>
        </w:rPr>
        <w:t>B</w:t>
      </w:r>
      <w:proofErr w:type="spellEnd"/>
      <w:r w:rsidRPr="00BC6B8B">
        <w:rPr>
          <w:rFonts w:cstheme="minorHAnsi"/>
          <w:sz w:val="24"/>
          <w:szCs w:val="24"/>
        </w:rPr>
        <w:t xml:space="preserve"> de la pierre à cette hauteur ? En déduire la valeur de H.</w:t>
      </w:r>
    </w:p>
    <w:p w14:paraId="150263F6" w14:textId="77777777" w:rsidR="003425BA" w:rsidRPr="00BC6B8B" w:rsidRDefault="003425BA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 w:rsidRPr="00BC6B8B">
        <w:rPr>
          <w:rFonts w:cstheme="minorHAnsi"/>
          <w:sz w:val="24"/>
          <w:szCs w:val="24"/>
        </w:rPr>
        <w:t xml:space="preserve">4) Que vaut l’énergie potentielle </w:t>
      </w:r>
      <w:proofErr w:type="spellStart"/>
      <w:r w:rsidRPr="00BC6B8B">
        <w:rPr>
          <w:rFonts w:cstheme="minorHAnsi"/>
          <w:sz w:val="24"/>
          <w:szCs w:val="24"/>
        </w:rPr>
        <w:t>Epp</w:t>
      </w:r>
      <w:r w:rsidRPr="00BC6B8B">
        <w:rPr>
          <w:rFonts w:cstheme="minorHAnsi"/>
          <w:sz w:val="24"/>
          <w:szCs w:val="24"/>
          <w:vertAlign w:val="subscript"/>
        </w:rPr>
        <w:t>C</w:t>
      </w:r>
      <w:proofErr w:type="spellEnd"/>
      <w:r w:rsidRPr="00BC6B8B">
        <w:rPr>
          <w:rFonts w:cstheme="minorHAnsi"/>
          <w:sz w:val="24"/>
          <w:szCs w:val="24"/>
        </w:rPr>
        <w:t xml:space="preserve"> de la pierre au moment où elle pénètre dans l’eau ?</w:t>
      </w:r>
    </w:p>
    <w:p w14:paraId="17C19B54" w14:textId="77777777" w:rsidR="003425BA" w:rsidRPr="00BC6B8B" w:rsidRDefault="003425BA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  <w:r w:rsidRPr="00BC6B8B">
        <w:rPr>
          <w:rFonts w:cstheme="minorHAnsi"/>
          <w:sz w:val="24"/>
          <w:szCs w:val="24"/>
        </w:rPr>
        <w:t>5) Exprimer puis calculer la vitesse V</w:t>
      </w:r>
      <w:r w:rsidRPr="00BC6B8B">
        <w:rPr>
          <w:rFonts w:cstheme="minorHAnsi"/>
          <w:sz w:val="24"/>
          <w:szCs w:val="24"/>
          <w:vertAlign w:val="subscript"/>
        </w:rPr>
        <w:t>C</w:t>
      </w:r>
      <w:r w:rsidRPr="00BC6B8B">
        <w:rPr>
          <w:rFonts w:cstheme="minorHAnsi"/>
          <w:sz w:val="24"/>
          <w:szCs w:val="24"/>
        </w:rPr>
        <w:t xml:space="preserve"> en km/h de la pierre à cet instant.</w:t>
      </w:r>
    </w:p>
    <w:p w14:paraId="6FBE390A" w14:textId="6B7D4625" w:rsidR="003425BA" w:rsidRPr="00BC6B8B" w:rsidRDefault="003425BA" w:rsidP="003425BA">
      <w:pPr>
        <w:autoSpaceDE w:val="0"/>
        <w:autoSpaceDN w:val="0"/>
        <w:adjustRightInd w:val="0"/>
        <w:jc w:val="both"/>
        <w:rPr>
          <w:rFonts w:cstheme="minorHAnsi"/>
          <w:b/>
          <w:sz w:val="24"/>
          <w:szCs w:val="24"/>
          <w:u w:val="single"/>
          <w:lang w:eastAsia="fr-FR"/>
        </w:rPr>
      </w:pPr>
      <w:r w:rsidRPr="00BC6B8B">
        <w:rPr>
          <w:rFonts w:cstheme="minorHAnsi"/>
          <w:b/>
          <w:sz w:val="24"/>
          <w:szCs w:val="24"/>
          <w:u w:val="single"/>
          <w:lang w:eastAsia="fr-FR"/>
        </w:rPr>
        <w:t>Ex</w:t>
      </w:r>
      <w:r w:rsidR="00BC6B8B">
        <w:rPr>
          <w:rFonts w:cstheme="minorHAnsi"/>
          <w:b/>
          <w:sz w:val="24"/>
          <w:szCs w:val="24"/>
          <w:u w:val="single"/>
          <w:lang w:eastAsia="fr-FR"/>
        </w:rPr>
        <w:t xml:space="preserve"> 2 </w:t>
      </w:r>
      <w:r w:rsidRPr="00BC6B8B">
        <w:rPr>
          <w:rFonts w:cstheme="minorHAnsi"/>
          <w:b/>
          <w:sz w:val="24"/>
          <w:szCs w:val="24"/>
          <w:u w:val="single"/>
          <w:lang w:eastAsia="fr-FR"/>
        </w:rPr>
        <w:t xml:space="preserve">: Snowboard </w:t>
      </w:r>
    </w:p>
    <w:p w14:paraId="6F9F179C" w14:textId="316B7D2C" w:rsidR="003425BA" w:rsidRPr="00BC6B8B" w:rsidRDefault="003425BA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  <w:lang w:eastAsia="fr-FR"/>
        </w:rPr>
      </w:pPr>
      <w:r w:rsidRPr="00BC6B8B">
        <w:rPr>
          <w:rFonts w:cstheme="minorHAnsi"/>
          <w:sz w:val="24"/>
          <w:szCs w:val="24"/>
          <w:lang w:eastAsia="fr-FR"/>
        </w:rPr>
        <w:t>Un surfeur</w:t>
      </w:r>
      <w:r w:rsidR="00BC6B8B" w:rsidRPr="00BC6B8B">
        <w:rPr>
          <w:rFonts w:cstheme="minorHAnsi"/>
          <w:sz w:val="24"/>
          <w:szCs w:val="24"/>
          <w:lang w:eastAsia="fr-FR"/>
        </w:rPr>
        <w:t xml:space="preserve"> de masse m=60 kg</w:t>
      </w:r>
      <w:r w:rsidRPr="00BC6B8B">
        <w:rPr>
          <w:rFonts w:cstheme="minorHAnsi"/>
          <w:sz w:val="24"/>
          <w:szCs w:val="24"/>
          <w:lang w:eastAsia="fr-FR"/>
        </w:rPr>
        <w:t xml:space="preserve"> se laisse descendre sur la piste enneigée ABCDE.</w:t>
      </w:r>
    </w:p>
    <w:p w14:paraId="2AC5DD89" w14:textId="77777777" w:rsidR="00BC6B8B" w:rsidRPr="00BC6B8B" w:rsidRDefault="003425BA" w:rsidP="003425BA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  <w:lang w:eastAsia="fr-FR"/>
        </w:rPr>
      </w:pPr>
      <w:r w:rsidRPr="00BC6B8B">
        <w:rPr>
          <w:rFonts w:cstheme="minorHAnsi"/>
          <w:sz w:val="24"/>
          <w:szCs w:val="24"/>
          <w:lang w:eastAsia="fr-FR"/>
        </w:rPr>
        <w:t>L'enregistrement du mouvement de A à E permet de tracer les courbes d'évolution de l'énergie cinétique, de l'énergie potentielle et de leur somme pour le surfeur en fonction du temps. On obtient les courbes ci-contre.</w:t>
      </w:r>
    </w:p>
    <w:p w14:paraId="3CDC42EA" w14:textId="4101D0F1" w:rsidR="00BC6B8B" w:rsidRPr="00BC6B8B" w:rsidRDefault="003425BA" w:rsidP="00BC6B8B">
      <w:pPr>
        <w:autoSpaceDE w:val="0"/>
        <w:autoSpaceDN w:val="0"/>
        <w:adjustRightInd w:val="0"/>
        <w:ind w:right="-993"/>
        <w:jc w:val="both"/>
        <w:rPr>
          <w:rFonts w:cstheme="minorHAnsi"/>
          <w:sz w:val="24"/>
          <w:szCs w:val="24"/>
          <w:lang w:eastAsia="fr-FR"/>
        </w:rPr>
      </w:pPr>
      <w:r w:rsidRPr="00BC6B8B">
        <w:rPr>
          <w:rFonts w:cstheme="minorHAnsi"/>
          <w:sz w:val="24"/>
          <w:szCs w:val="24"/>
          <w:lang w:eastAsia="fr-FR"/>
        </w:rPr>
        <w:t xml:space="preserve"> </w:t>
      </w:r>
      <w:r w:rsidR="00BC6B8B" w:rsidRPr="00BC6B8B">
        <w:rPr>
          <w:rFonts w:cstheme="minorHAnsi"/>
          <w:noProof/>
          <w:sz w:val="24"/>
          <w:szCs w:val="24"/>
        </w:rPr>
        <w:drawing>
          <wp:inline distT="0" distB="0" distL="0" distR="0" wp14:anchorId="3B8181CE" wp14:editId="424541C9">
            <wp:extent cx="3127936" cy="1309370"/>
            <wp:effectExtent l="0" t="0" r="0" b="5080"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910" cy="131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6B8B" w:rsidRPr="00BC6B8B">
        <w:rPr>
          <w:rFonts w:cstheme="minorHAnsi"/>
          <w:noProof/>
          <w:sz w:val="24"/>
          <w:szCs w:val="24"/>
        </w:rPr>
        <w:drawing>
          <wp:inline distT="0" distB="0" distL="0" distR="0" wp14:anchorId="7DB99207" wp14:editId="4FDFC8C8">
            <wp:extent cx="3225449" cy="1569720"/>
            <wp:effectExtent l="0" t="0" r="0" b="0"/>
            <wp:docPr id="66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00" cy="161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9B9ED" w14:textId="7BC2A1EB" w:rsidR="003425BA" w:rsidRPr="00BC6B8B" w:rsidRDefault="003425BA" w:rsidP="00BC6B8B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jc w:val="both"/>
        <w:rPr>
          <w:rFonts w:cstheme="minorHAnsi"/>
          <w:sz w:val="24"/>
          <w:szCs w:val="24"/>
          <w:lang w:eastAsia="fr-FR"/>
        </w:rPr>
      </w:pPr>
      <w:r w:rsidRPr="00BC6B8B">
        <w:rPr>
          <w:rFonts w:cstheme="minorHAnsi"/>
          <w:sz w:val="24"/>
          <w:szCs w:val="24"/>
          <w:lang w:eastAsia="fr-FR"/>
        </w:rPr>
        <w:t>Attribuer sa courbe à chaque énergie. Justifier chaque choix avec une réponse rapide.</w:t>
      </w:r>
    </w:p>
    <w:p w14:paraId="01D1CECB" w14:textId="1C03C145" w:rsidR="00BC6B8B" w:rsidRDefault="00BC6B8B" w:rsidP="00BC6B8B">
      <w:pPr>
        <w:pStyle w:val="Paragraphedeliste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Combien de temps met le surfeur pour atteindre le point D ?</w:t>
      </w:r>
    </w:p>
    <w:p w14:paraId="6E09496D" w14:textId="75F98E37" w:rsidR="003425BA" w:rsidRPr="00BC6B8B" w:rsidRDefault="00BC6B8B" w:rsidP="00BC6B8B">
      <w:pPr>
        <w:pStyle w:val="Paragraphedeliste"/>
        <w:numPr>
          <w:ilvl w:val="0"/>
          <w:numId w:val="1"/>
        </w:numPr>
        <w:rPr>
          <w:rFonts w:cstheme="minorHAnsi"/>
          <w:sz w:val="24"/>
          <w:szCs w:val="24"/>
        </w:rPr>
      </w:pPr>
      <w:r w:rsidRPr="00BC6B8B">
        <w:rPr>
          <w:rFonts w:cstheme="minorHAnsi"/>
          <w:sz w:val="24"/>
          <w:szCs w:val="24"/>
        </w:rPr>
        <w:t>Calculer la hauteur atteinte par le surfeur au point C.</w:t>
      </w:r>
    </w:p>
    <w:p w14:paraId="2044E9F0" w14:textId="1C76E2D0" w:rsidR="00BC6B8B" w:rsidRDefault="00BC6B8B" w:rsidP="00BC6B8B">
      <w:pPr>
        <w:pStyle w:val="Paragraphedeliste"/>
        <w:numPr>
          <w:ilvl w:val="0"/>
          <w:numId w:val="1"/>
        </w:numPr>
        <w:rPr>
          <w:rFonts w:cstheme="minorHAnsi"/>
          <w:sz w:val="24"/>
          <w:szCs w:val="24"/>
        </w:rPr>
      </w:pPr>
      <w:r w:rsidRPr="00BC6B8B">
        <w:rPr>
          <w:rFonts w:cstheme="minorHAnsi"/>
          <w:sz w:val="24"/>
          <w:szCs w:val="24"/>
        </w:rPr>
        <w:t>Calculer la vitesse maximale (en m/s et km/h) atteinte au cours du mouvement.</w:t>
      </w:r>
    </w:p>
    <w:p w14:paraId="65573E12" w14:textId="77777777" w:rsidR="00AA7D1D" w:rsidRDefault="00AA7D1D" w:rsidP="00AA7D1D">
      <w:pPr>
        <w:pStyle w:val="Paragraphedeliste"/>
        <w:ind w:left="142"/>
        <w:rPr>
          <w:rFonts w:cstheme="minorHAnsi"/>
          <w:b/>
          <w:bCs/>
          <w:sz w:val="24"/>
          <w:szCs w:val="24"/>
          <w:u w:val="thick"/>
        </w:rPr>
      </w:pPr>
    </w:p>
    <w:p w14:paraId="7EDC9638" w14:textId="77777777" w:rsidR="00AA7D1D" w:rsidRDefault="00AA7D1D" w:rsidP="00AA7D1D">
      <w:pPr>
        <w:pStyle w:val="Paragraphedeliste"/>
        <w:ind w:left="142"/>
        <w:rPr>
          <w:rFonts w:cstheme="minorHAnsi"/>
          <w:b/>
          <w:bCs/>
          <w:sz w:val="24"/>
          <w:szCs w:val="24"/>
          <w:u w:val="thick"/>
        </w:rPr>
      </w:pPr>
    </w:p>
    <w:p w14:paraId="17E7FD29" w14:textId="5EF52D6D" w:rsidR="00AA7D1D" w:rsidRPr="00AA7D1D" w:rsidRDefault="00AA7D1D" w:rsidP="00AA7D1D">
      <w:pPr>
        <w:pStyle w:val="Paragraphedeliste"/>
        <w:ind w:left="142"/>
        <w:rPr>
          <w:rFonts w:cstheme="minorHAnsi"/>
          <w:b/>
          <w:bCs/>
          <w:sz w:val="24"/>
          <w:szCs w:val="24"/>
          <w:u w:val="thick"/>
        </w:rPr>
      </w:pPr>
      <w:r w:rsidRPr="00AA7D1D">
        <w:rPr>
          <w:rFonts w:cstheme="minorHAnsi"/>
          <w:b/>
          <w:bCs/>
          <w:sz w:val="24"/>
          <w:szCs w:val="24"/>
          <w:u w:val="thick"/>
        </w:rPr>
        <w:lastRenderedPageBreak/>
        <w:t>Ex 3</w:t>
      </w:r>
    </w:p>
    <w:p w14:paraId="68847ADC" w14:textId="3D6A4AE0" w:rsidR="00AA7D1D" w:rsidRDefault="00AA7D1D" w:rsidP="00AA7D1D">
      <w:pPr>
        <w:pStyle w:val="Paragraphedeliste"/>
        <w:rPr>
          <w:rFonts w:cstheme="minorHAnsi"/>
          <w:sz w:val="24"/>
          <w:szCs w:val="24"/>
        </w:rPr>
      </w:pPr>
    </w:p>
    <w:p w14:paraId="43A282E8" w14:textId="77777777" w:rsidR="00AA7D1D" w:rsidRDefault="00AA7D1D" w:rsidP="00AA7D1D">
      <w:pPr>
        <w:ind w:left="-426"/>
      </w:pPr>
      <w:r>
        <w:rPr>
          <w:noProof/>
        </w:rPr>
        <w:drawing>
          <wp:inline distT="0" distB="0" distL="0" distR="0" wp14:anchorId="4C84D041" wp14:editId="469B1793">
            <wp:extent cx="6281960" cy="2946400"/>
            <wp:effectExtent l="0" t="0" r="5080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85785" cy="2948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F0B1B2" wp14:editId="4918A79B">
            <wp:extent cx="6249838" cy="2336800"/>
            <wp:effectExtent l="0" t="0" r="0" b="635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59875" cy="2340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73E01" w14:textId="77777777" w:rsidR="00AA7D1D" w:rsidRPr="00BC6B8B" w:rsidRDefault="00AA7D1D" w:rsidP="00AA7D1D">
      <w:pPr>
        <w:pStyle w:val="Paragraphedeliste"/>
        <w:rPr>
          <w:rFonts w:cstheme="minorHAnsi"/>
          <w:sz w:val="24"/>
          <w:szCs w:val="24"/>
        </w:rPr>
      </w:pPr>
    </w:p>
    <w:sectPr w:rsidR="00AA7D1D" w:rsidRPr="00BC6B8B" w:rsidSect="003425B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E562B"/>
    <w:multiLevelType w:val="hybridMultilevel"/>
    <w:tmpl w:val="756ACCF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8486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827"/>
    <w:rsid w:val="003156B6"/>
    <w:rsid w:val="003425BA"/>
    <w:rsid w:val="006F2827"/>
    <w:rsid w:val="007F6D13"/>
    <w:rsid w:val="00AA7D1D"/>
    <w:rsid w:val="00BC6B8B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F5A05"/>
  <w15:chartTrackingRefBased/>
  <w15:docId w15:val="{02F76BE7-D4DD-4099-9326-AA2170A58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C6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2022-10-11T05:29:00Z</dcterms:created>
  <dcterms:modified xsi:type="dcterms:W3CDTF">2022-10-11T05:29:00Z</dcterms:modified>
</cp:coreProperties>
</file>