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0E968" w14:textId="58EA7D1E" w:rsidR="007F6D13" w:rsidRDefault="00D202D1" w:rsidP="00F33EB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426" w:right="-567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t>Rappel de 1</w:t>
      </w:r>
      <w:r w:rsidRPr="00D202D1">
        <w:rPr>
          <w:rFonts w:ascii="Comic Sans MS" w:hAnsi="Comic Sans MS"/>
          <w:b/>
          <w:bCs/>
          <w:sz w:val="36"/>
          <w:szCs w:val="36"/>
          <w:vertAlign w:val="superscript"/>
        </w:rPr>
        <w:t>ère</w:t>
      </w:r>
      <w:r w:rsidR="00A55352" w:rsidRPr="00A55352">
        <w:rPr>
          <w:rFonts w:ascii="Comic Sans MS" w:hAnsi="Comic Sans MS"/>
          <w:b/>
          <w:bCs/>
          <w:sz w:val="36"/>
          <w:szCs w:val="36"/>
        </w:rPr>
        <w:t> : Energie mécanique</w:t>
      </w:r>
    </w:p>
    <w:p w14:paraId="7847A81D" w14:textId="7410C2BC" w:rsidR="00941B11" w:rsidRPr="00941B11" w:rsidRDefault="005A6247" w:rsidP="00941B11">
      <w:pPr>
        <w:pStyle w:val="Paragraphedeliste"/>
        <w:ind w:left="-567" w:right="-709"/>
        <w:jc w:val="both"/>
        <w:rPr>
          <w:rFonts w:ascii="Comic Sans MS" w:hAnsi="Comic Sans MS"/>
          <w:i/>
          <w:iCs/>
          <w:sz w:val="20"/>
          <w:szCs w:val="20"/>
        </w:rPr>
      </w:pPr>
      <w:bookmarkStart w:id="0" w:name="_Hlk57013065"/>
      <w:bookmarkEnd w:id="0"/>
      <w:r w:rsidRPr="00B2153C">
        <w:rPr>
          <w:noProof/>
          <w:szCs w:val="24"/>
        </w:rPr>
        <w:drawing>
          <wp:anchor distT="0" distB="0" distL="114300" distR="114300" simplePos="0" relativeHeight="251664384" behindDoc="1" locked="0" layoutInCell="1" allowOverlap="1" wp14:anchorId="49D8D851" wp14:editId="509295C4">
            <wp:simplePos x="0" y="0"/>
            <wp:positionH relativeFrom="column">
              <wp:posOffset>3460750</wp:posOffset>
            </wp:positionH>
            <wp:positionV relativeFrom="paragraph">
              <wp:posOffset>328930</wp:posOffset>
            </wp:positionV>
            <wp:extent cx="2767330" cy="878840"/>
            <wp:effectExtent l="0" t="0" r="0" b="0"/>
            <wp:wrapTight wrapText="bothSides">
              <wp:wrapPolygon edited="0">
                <wp:start x="9070" y="4682"/>
                <wp:lineTo x="0" y="10301"/>
                <wp:lineTo x="0" y="21069"/>
                <wp:lineTo x="21412" y="21069"/>
                <wp:lineTo x="21412" y="14046"/>
                <wp:lineTo x="19033" y="13110"/>
                <wp:lineTo x="19330" y="10301"/>
                <wp:lineTo x="14721" y="7023"/>
                <wp:lineTo x="9665" y="4682"/>
                <wp:lineTo x="9070" y="4682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330" cy="87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1B11" w:rsidRPr="00941B11">
        <w:rPr>
          <w:rFonts w:ascii="Comic Sans MS" w:hAnsi="Comic Sans MS"/>
          <w:i/>
          <w:iCs/>
          <w:sz w:val="20"/>
          <w:szCs w:val="20"/>
        </w:rPr>
        <w:t xml:space="preserve">Préliminaire : la lettre delta majuscule </w:t>
      </w:r>
      <w:r w:rsidR="00941B11" w:rsidRPr="00941B11">
        <w:rPr>
          <w:i/>
          <w:iCs/>
          <w:position w:val="-4"/>
          <w:sz w:val="16"/>
          <w:szCs w:val="16"/>
        </w:rPr>
        <w:object w:dxaOrig="220" w:dyaOrig="260" w14:anchorId="513B6E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pt;height:13.2pt" o:ole="">
            <v:imagedata r:id="rId6" o:title=""/>
          </v:shape>
          <o:OLEObject Type="Embed" ProgID="Equation.DSMT4" ShapeID="_x0000_i1025" DrawAspect="Content" ObjectID="_1698775946" r:id="rId7"/>
        </w:object>
      </w:r>
      <w:r w:rsidR="00941B11" w:rsidRPr="00941B11">
        <w:rPr>
          <w:rFonts w:ascii="Comic Sans MS" w:hAnsi="Comic Sans MS"/>
          <w:i/>
          <w:iCs/>
          <w:sz w:val="20"/>
          <w:szCs w:val="20"/>
        </w:rPr>
        <w:t xml:space="preserve"> désigne une variation au sens de différence entre un état initial (i) et un état final (f). Exemple : </w:t>
      </w:r>
      <w:r w:rsidR="00941B11" w:rsidRPr="00941B11">
        <w:rPr>
          <w:i/>
          <w:iCs/>
          <w:position w:val="-14"/>
          <w:sz w:val="16"/>
          <w:szCs w:val="16"/>
        </w:rPr>
        <w:object w:dxaOrig="1219" w:dyaOrig="380" w14:anchorId="5D67767F">
          <v:shape id="_x0000_i1026" type="#_x0000_t75" style="width:60.6pt;height:19.2pt" o:ole="">
            <v:imagedata r:id="rId8" o:title=""/>
          </v:shape>
          <o:OLEObject Type="Embed" ProgID="Equation.DSMT4" ShapeID="_x0000_i1026" DrawAspect="Content" ObjectID="_1698775947" r:id="rId9"/>
        </w:object>
      </w:r>
    </w:p>
    <w:p w14:paraId="02D22F12" w14:textId="03D1E187" w:rsidR="00D202D1" w:rsidRPr="00553468" w:rsidRDefault="00D202D1" w:rsidP="00F33EB4">
      <w:pPr>
        <w:pStyle w:val="Paragraphedeliste"/>
        <w:numPr>
          <w:ilvl w:val="0"/>
          <w:numId w:val="1"/>
        </w:numPr>
        <w:ind w:left="426"/>
        <w:rPr>
          <w:rFonts w:ascii="Comic Sans MS" w:hAnsi="Comic Sans MS"/>
          <w:b/>
          <w:bCs/>
          <w:sz w:val="28"/>
          <w:szCs w:val="28"/>
          <w:highlight w:val="green"/>
          <w:u w:val="single"/>
        </w:rPr>
      </w:pPr>
      <w:r w:rsidRPr="00553468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Travail d’une force constante</w:t>
      </w:r>
    </w:p>
    <w:p w14:paraId="39F6472B" w14:textId="51C4F234" w:rsidR="00553468" w:rsidRDefault="00553468" w:rsidP="00553468">
      <w:pPr>
        <w:pStyle w:val="Normal12"/>
        <w:ind w:left="-426" w:right="253"/>
        <w:rPr>
          <w:rFonts w:ascii="Comic Sans MS" w:hAnsi="Comic Sans MS"/>
          <w:sz w:val="22"/>
          <w:szCs w:val="22"/>
        </w:rPr>
      </w:pPr>
      <w:r w:rsidRPr="00EA077A">
        <w:rPr>
          <w:rFonts w:ascii="Comic Sans MS" w:hAnsi="Comic Sans MS"/>
          <w:sz w:val="22"/>
          <w:szCs w:val="22"/>
        </w:rPr>
        <w:t xml:space="preserve">Le travail d’une force constante </w:t>
      </w:r>
      <w:r w:rsidRPr="00EA077A">
        <w:rPr>
          <w:rFonts w:ascii="Comic Sans MS" w:hAnsi="Comic Sans MS"/>
          <w:position w:val="-4"/>
          <w:sz w:val="22"/>
          <w:szCs w:val="22"/>
        </w:rPr>
        <w:object w:dxaOrig="200" w:dyaOrig="320" w14:anchorId="4CA061F2">
          <v:shape id="_x0000_i1027" type="#_x0000_t75" style="width:9.6pt;height:15.6pt" o:ole="">
            <v:imagedata r:id="rId10" o:title=""/>
          </v:shape>
          <o:OLEObject Type="Embed" ProgID="Equation.3" ShapeID="_x0000_i1027" DrawAspect="Content" ObjectID="_1698775948" r:id="rId11"/>
        </w:object>
      </w:r>
      <w:r w:rsidRPr="00EA077A">
        <w:rPr>
          <w:rFonts w:ascii="Comic Sans MS" w:hAnsi="Comic Sans MS"/>
          <w:sz w:val="22"/>
          <w:szCs w:val="22"/>
        </w:rPr>
        <w:t xml:space="preserve"> pour un déplacement rectiligne </w:t>
      </w:r>
      <w:r w:rsidRPr="00EA077A">
        <w:rPr>
          <w:rFonts w:ascii="Comic Sans MS" w:hAnsi="Comic Sans MS"/>
          <w:position w:val="-4"/>
          <w:sz w:val="22"/>
          <w:szCs w:val="22"/>
        </w:rPr>
        <w:object w:dxaOrig="400" w:dyaOrig="340" w14:anchorId="3FDA5CDA">
          <v:shape id="_x0000_i1028" type="#_x0000_t75" style="width:20.4pt;height:17.4pt" o:ole="">
            <v:imagedata r:id="rId12" o:title=""/>
          </v:shape>
          <o:OLEObject Type="Embed" ProgID="Equation.3" ShapeID="_x0000_i1028" DrawAspect="Content" ObjectID="_1698775949" r:id="rId13"/>
        </w:object>
      </w:r>
      <w:r w:rsidRPr="00EA077A">
        <w:rPr>
          <w:rFonts w:ascii="Comic Sans MS" w:hAnsi="Comic Sans MS"/>
          <w:sz w:val="22"/>
          <w:szCs w:val="22"/>
        </w:rPr>
        <w:t xml:space="preserve"> de son point d’application est le </w:t>
      </w:r>
      <w:r w:rsidRPr="00B2153C">
        <w:rPr>
          <w:rFonts w:ascii="Comic Sans MS" w:hAnsi="Comic Sans MS"/>
          <w:b/>
          <w:bCs/>
          <w:sz w:val="22"/>
          <w:szCs w:val="22"/>
          <w:highlight w:val="yellow"/>
        </w:rPr>
        <w:t>produit scalaire</w:t>
      </w:r>
      <w:r w:rsidRPr="00EA077A">
        <w:rPr>
          <w:rFonts w:ascii="Comic Sans MS" w:hAnsi="Comic Sans MS"/>
          <w:sz w:val="22"/>
          <w:szCs w:val="22"/>
        </w:rPr>
        <w:t xml:space="preserve"> du vecteur force </w:t>
      </w:r>
      <w:r w:rsidRPr="00EA077A">
        <w:rPr>
          <w:rFonts w:ascii="Comic Sans MS" w:hAnsi="Comic Sans MS"/>
          <w:position w:val="-4"/>
          <w:sz w:val="22"/>
          <w:szCs w:val="22"/>
        </w:rPr>
        <w:object w:dxaOrig="200" w:dyaOrig="320" w14:anchorId="3728F7A1">
          <v:shape id="_x0000_i1029" type="#_x0000_t75" style="width:9.6pt;height:15.6pt" o:ole="">
            <v:imagedata r:id="rId10" o:title=""/>
          </v:shape>
          <o:OLEObject Type="Embed" ProgID="Equation.3" ShapeID="_x0000_i1029" DrawAspect="Content" ObjectID="_1698775950" r:id="rId14"/>
        </w:object>
      </w:r>
      <w:r w:rsidRPr="00EA077A">
        <w:rPr>
          <w:rFonts w:ascii="Comic Sans MS" w:hAnsi="Comic Sans MS"/>
          <w:sz w:val="22"/>
          <w:szCs w:val="22"/>
        </w:rPr>
        <w:t xml:space="preserve"> et du vecteur déplacement</w:t>
      </w:r>
      <w:r w:rsidRPr="00EA077A">
        <w:rPr>
          <w:rFonts w:ascii="Comic Sans MS" w:hAnsi="Comic Sans MS"/>
          <w:position w:val="-4"/>
          <w:sz w:val="22"/>
          <w:szCs w:val="22"/>
        </w:rPr>
        <w:object w:dxaOrig="400" w:dyaOrig="340" w14:anchorId="39B0AC90">
          <v:shape id="_x0000_i1030" type="#_x0000_t75" style="width:20.4pt;height:17.4pt" o:ole="">
            <v:imagedata r:id="rId12" o:title=""/>
          </v:shape>
          <o:OLEObject Type="Embed" ProgID="Equation.3" ShapeID="_x0000_i1030" DrawAspect="Content" ObjectID="_1698775951" r:id="rId15"/>
        </w:object>
      </w:r>
      <w:r w:rsidRPr="00EA077A">
        <w:rPr>
          <w:rFonts w:ascii="Comic Sans MS" w:hAnsi="Comic Sans MS"/>
          <w:sz w:val="22"/>
          <w:szCs w:val="22"/>
        </w:rPr>
        <w:t>.</w:t>
      </w:r>
    </w:p>
    <w:tbl>
      <w:tblPr>
        <w:tblpPr w:leftFromText="141" w:rightFromText="141" w:vertAnchor="text" w:horzAnchor="margin" w:tblpXSpec="center" w:tblpY="243"/>
        <w:tblW w:w="9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00"/>
        <w:tblLook w:val="01E0" w:firstRow="1" w:lastRow="1" w:firstColumn="1" w:lastColumn="1" w:noHBand="0" w:noVBand="0"/>
      </w:tblPr>
      <w:tblGrid>
        <w:gridCol w:w="4631"/>
        <w:gridCol w:w="5353"/>
      </w:tblGrid>
      <w:tr w:rsidR="005A6247" w:rsidRPr="00EA077A" w14:paraId="18127A61" w14:textId="77777777" w:rsidTr="005A6247">
        <w:trPr>
          <w:trHeight w:val="1504"/>
        </w:trPr>
        <w:tc>
          <w:tcPr>
            <w:tcW w:w="4631" w:type="dxa"/>
            <w:shd w:val="clear" w:color="auto" w:fill="FFFF00"/>
            <w:vAlign w:val="center"/>
          </w:tcPr>
          <w:p w14:paraId="650FBFE6" w14:textId="4609E253" w:rsidR="005A6247" w:rsidRPr="00EA077A" w:rsidRDefault="005A6247" w:rsidP="005A6247">
            <w:pPr>
              <w:pStyle w:val="Normal12"/>
              <w:ind w:left="34" w:right="253"/>
              <w:rPr>
                <w:rFonts w:ascii="Comic Sans MS" w:hAnsi="Comic Sans MS"/>
                <w:sz w:val="22"/>
                <w:szCs w:val="22"/>
              </w:rPr>
            </w:pPr>
            <w:r w:rsidRPr="00EA077A">
              <w:rPr>
                <w:rFonts w:ascii="Comic Sans MS" w:hAnsi="Comic Sans MS"/>
                <w:position w:val="-10"/>
                <w:sz w:val="22"/>
                <w:szCs w:val="22"/>
              </w:rPr>
              <w:object w:dxaOrig="3680" w:dyaOrig="440" w14:anchorId="26A16B0F">
                <v:shape id="_x0000_i1109" type="#_x0000_t75" style="width:184.2pt;height:21.6pt" o:ole="" o:bordertopcolor="red" o:borderleftcolor="red" o:borderbottomcolor="red" o:borderrightcolor="red">
                  <v:imagedata r:id="rId16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DSMT4" ShapeID="_x0000_i1109" DrawAspect="Content" ObjectID="_1698775952" r:id="rId17"/>
              </w:object>
            </w:r>
          </w:p>
        </w:tc>
        <w:tc>
          <w:tcPr>
            <w:tcW w:w="5353" w:type="dxa"/>
            <w:shd w:val="clear" w:color="auto" w:fill="FFFF00"/>
          </w:tcPr>
          <w:p w14:paraId="2841C46E" w14:textId="77777777" w:rsidR="005A6247" w:rsidRPr="00EA077A" w:rsidRDefault="005A6247" w:rsidP="005A6247">
            <w:pPr>
              <w:pStyle w:val="Normal12"/>
              <w:ind w:left="216" w:right="253"/>
              <w:rPr>
                <w:rFonts w:ascii="Comic Sans MS" w:hAnsi="Comic Sans MS"/>
                <w:sz w:val="22"/>
                <w:szCs w:val="22"/>
              </w:rPr>
            </w:pPr>
            <w:r w:rsidRPr="00EA077A">
              <w:rPr>
                <w:rFonts w:ascii="Comic Sans MS" w:hAnsi="Comic Sans MS"/>
                <w:position w:val="-10"/>
                <w:sz w:val="22"/>
                <w:szCs w:val="22"/>
              </w:rPr>
              <w:object w:dxaOrig="820" w:dyaOrig="380" w14:anchorId="1994E389">
                <v:shape id="_x0000_i1110" type="#_x0000_t75" style="width:41.4pt;height:18.6pt" o:ole="">
                  <v:imagedata r:id="rId18" o:title=""/>
                </v:shape>
                <o:OLEObject Type="Embed" ProgID="Equation.3" ShapeID="_x0000_i1110" DrawAspect="Content" ObjectID="_1698775953" r:id="rId19"/>
              </w:object>
            </w:r>
            <w:r w:rsidRPr="00EA077A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gramStart"/>
            <w:r w:rsidRPr="00EA077A">
              <w:rPr>
                <w:rFonts w:ascii="Comic Sans MS" w:hAnsi="Comic Sans MS"/>
                <w:sz w:val="22"/>
                <w:szCs w:val="22"/>
              </w:rPr>
              <w:t>travail</w:t>
            </w:r>
            <w:proofErr w:type="gramEnd"/>
            <w:r w:rsidRPr="00EA077A">
              <w:rPr>
                <w:rFonts w:ascii="Comic Sans MS" w:hAnsi="Comic Sans MS"/>
                <w:sz w:val="22"/>
                <w:szCs w:val="22"/>
              </w:rPr>
              <w:t xml:space="preserve"> en joules (J)</w:t>
            </w:r>
          </w:p>
          <w:p w14:paraId="7E197CAF" w14:textId="77777777" w:rsidR="005A6247" w:rsidRPr="00EA077A" w:rsidRDefault="005A6247" w:rsidP="005A6247">
            <w:pPr>
              <w:pStyle w:val="Normal12"/>
              <w:ind w:left="216" w:right="253"/>
              <w:rPr>
                <w:rFonts w:ascii="Comic Sans MS" w:hAnsi="Comic Sans MS"/>
                <w:sz w:val="22"/>
                <w:szCs w:val="22"/>
              </w:rPr>
            </w:pPr>
            <w:r w:rsidRPr="00EA077A">
              <w:rPr>
                <w:rFonts w:ascii="Comic Sans MS" w:hAnsi="Comic Sans MS"/>
                <w:sz w:val="22"/>
                <w:szCs w:val="22"/>
              </w:rPr>
              <w:t xml:space="preserve">  F valeur de la force en N</w:t>
            </w:r>
          </w:p>
          <w:p w14:paraId="32D145C7" w14:textId="77777777" w:rsidR="005A6247" w:rsidRPr="00EA077A" w:rsidRDefault="005A6247" w:rsidP="005A6247">
            <w:pPr>
              <w:pStyle w:val="Normal12"/>
              <w:ind w:left="216" w:right="253"/>
              <w:rPr>
                <w:rFonts w:ascii="Comic Sans MS" w:hAnsi="Comic Sans MS"/>
                <w:sz w:val="22"/>
                <w:szCs w:val="22"/>
              </w:rPr>
            </w:pPr>
            <w:r w:rsidRPr="00EA077A">
              <w:rPr>
                <w:rFonts w:ascii="Comic Sans MS" w:hAnsi="Comic Sans MS"/>
                <w:sz w:val="22"/>
                <w:szCs w:val="22"/>
              </w:rPr>
              <w:t xml:space="preserve">  AB déplacement en m</w:t>
            </w:r>
            <w:r>
              <w:rPr>
                <w:rFonts w:ascii="Comic Sans MS" w:hAnsi="Comic Sans MS"/>
                <w:sz w:val="22"/>
                <w:szCs w:val="22"/>
              </w:rPr>
              <w:t xml:space="preserve"> de A vers B</w:t>
            </w:r>
          </w:p>
          <w:p w14:paraId="216EB50B" w14:textId="77777777" w:rsidR="005A6247" w:rsidRPr="00EA077A" w:rsidRDefault="005A6247" w:rsidP="005A6247">
            <w:pPr>
              <w:pStyle w:val="Normal12"/>
              <w:ind w:left="216" w:right="253"/>
              <w:rPr>
                <w:rFonts w:ascii="Comic Sans MS" w:hAnsi="Comic Sans MS"/>
                <w:sz w:val="22"/>
                <w:szCs w:val="22"/>
              </w:rPr>
            </w:pPr>
            <w:r w:rsidRPr="00EA077A">
              <w:rPr>
                <w:rFonts w:ascii="Comic Sans MS" w:hAnsi="Comic Sans MS"/>
                <w:position w:val="-10"/>
                <w:sz w:val="22"/>
                <w:szCs w:val="22"/>
              </w:rPr>
              <w:object w:dxaOrig="1060" w:dyaOrig="440" w14:anchorId="7FE9C460">
                <v:shape id="_x0000_i1111" type="#_x0000_t75" style="width:53.4pt;height:21.6pt" o:ole="">
                  <v:imagedata r:id="rId20" o:title=""/>
                </v:shape>
                <o:OLEObject Type="Embed" ProgID="Equation.DSMT4" ShapeID="_x0000_i1111" DrawAspect="Content" ObjectID="_1698775954" r:id="rId21"/>
              </w:object>
            </w:r>
            <w:r w:rsidRPr="00EA077A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gramStart"/>
            <w:r w:rsidRPr="00EA077A">
              <w:rPr>
                <w:rFonts w:ascii="Comic Sans MS" w:hAnsi="Comic Sans MS"/>
                <w:sz w:val="22"/>
                <w:szCs w:val="22"/>
              </w:rPr>
              <w:t>angle</w:t>
            </w:r>
            <w:proofErr w:type="gramEnd"/>
            <w:r w:rsidRPr="00EA077A">
              <w:rPr>
                <w:rFonts w:ascii="Comic Sans MS" w:hAnsi="Comic Sans MS"/>
                <w:sz w:val="22"/>
                <w:szCs w:val="22"/>
              </w:rPr>
              <w:t xml:space="preserve"> entre les vecteurs </w:t>
            </w:r>
            <w:r w:rsidRPr="00EA077A">
              <w:rPr>
                <w:rFonts w:ascii="Comic Sans MS" w:hAnsi="Comic Sans MS"/>
                <w:position w:val="-4"/>
                <w:sz w:val="22"/>
                <w:szCs w:val="22"/>
              </w:rPr>
              <w:object w:dxaOrig="200" w:dyaOrig="320" w14:anchorId="461F8D43">
                <v:shape id="_x0000_i1112" type="#_x0000_t75" style="width:9.6pt;height:15.6pt" o:ole="">
                  <v:imagedata r:id="rId22" o:title=""/>
                </v:shape>
                <o:OLEObject Type="Embed" ProgID="Equation.3" ShapeID="_x0000_i1112" DrawAspect="Content" ObjectID="_1698775955" r:id="rId23"/>
              </w:object>
            </w:r>
            <w:r w:rsidRPr="00EA077A">
              <w:rPr>
                <w:rFonts w:ascii="Comic Sans MS" w:hAnsi="Comic Sans MS"/>
                <w:sz w:val="22"/>
                <w:szCs w:val="22"/>
              </w:rPr>
              <w:t xml:space="preserve"> et </w:t>
            </w:r>
            <w:r w:rsidRPr="00EA077A">
              <w:rPr>
                <w:rFonts w:ascii="Comic Sans MS" w:hAnsi="Comic Sans MS"/>
                <w:position w:val="-4"/>
                <w:sz w:val="22"/>
                <w:szCs w:val="22"/>
              </w:rPr>
              <w:object w:dxaOrig="400" w:dyaOrig="340" w14:anchorId="437B1CE1">
                <v:shape id="_x0000_i1113" type="#_x0000_t75" style="width:20.4pt;height:17.4pt" o:ole="">
                  <v:imagedata r:id="rId24" o:title=""/>
                </v:shape>
                <o:OLEObject Type="Embed" ProgID="Equation.3" ShapeID="_x0000_i1113" DrawAspect="Content" ObjectID="_1698775956" r:id="rId25"/>
              </w:object>
            </w:r>
          </w:p>
          <w:p w14:paraId="2F2420FE" w14:textId="77777777" w:rsidR="005A6247" w:rsidRPr="00EA077A" w:rsidRDefault="005A6247" w:rsidP="005A6247">
            <w:pPr>
              <w:pStyle w:val="Normal12"/>
              <w:ind w:left="-426" w:right="253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14:paraId="1117F1A1" w14:textId="46AB71D0" w:rsidR="00553468" w:rsidRPr="00EA077A" w:rsidRDefault="00553468" w:rsidP="00553468">
      <w:pPr>
        <w:pStyle w:val="Normal12"/>
        <w:ind w:left="-426" w:right="253"/>
        <w:rPr>
          <w:rFonts w:ascii="Comic Sans MS" w:hAnsi="Comic Sans MS"/>
          <w:sz w:val="22"/>
          <w:szCs w:val="22"/>
        </w:rPr>
      </w:pPr>
      <w:r w:rsidRPr="00EA077A">
        <w:rPr>
          <w:rFonts w:ascii="Comic Sans MS" w:hAnsi="Comic Sans MS"/>
          <w:sz w:val="22"/>
          <w:szCs w:val="22"/>
        </w:rPr>
        <w:t xml:space="preserve">Pour force </w:t>
      </w:r>
      <w:r w:rsidRPr="00EA077A">
        <w:rPr>
          <w:rFonts w:ascii="Comic Sans MS" w:hAnsi="Comic Sans MS"/>
          <w:position w:val="-4"/>
          <w:sz w:val="22"/>
          <w:szCs w:val="22"/>
        </w:rPr>
        <w:object w:dxaOrig="200" w:dyaOrig="320" w14:anchorId="6D3CD129">
          <v:shape id="_x0000_i1036" type="#_x0000_t75" style="width:9.6pt;height:15.6pt" o:ole="">
            <v:imagedata r:id="rId10" o:title=""/>
          </v:shape>
          <o:OLEObject Type="Embed" ProgID="Equation.3" ShapeID="_x0000_i1036" DrawAspect="Content" ObjectID="_1698775957" r:id="rId26"/>
        </w:object>
      </w:r>
      <w:r w:rsidRPr="00EA077A">
        <w:rPr>
          <w:rFonts w:ascii="Comic Sans MS" w:hAnsi="Comic Sans MS"/>
          <w:sz w:val="22"/>
          <w:szCs w:val="22"/>
        </w:rPr>
        <w:t xml:space="preserve"> non nulle, </w:t>
      </w:r>
      <w:r w:rsidRPr="00EA077A">
        <w:rPr>
          <w:rFonts w:ascii="Comic Sans MS" w:hAnsi="Comic Sans MS"/>
          <w:position w:val="-10"/>
          <w:sz w:val="22"/>
          <w:szCs w:val="22"/>
        </w:rPr>
        <w:object w:dxaOrig="820" w:dyaOrig="380" w14:anchorId="513111CC">
          <v:shape id="_x0000_i1037" type="#_x0000_t75" style="width:41.4pt;height:18.6pt" o:ole="">
            <v:imagedata r:id="rId27" o:title=""/>
          </v:shape>
          <o:OLEObject Type="Embed" ProgID="Equation.3" ShapeID="_x0000_i1037" DrawAspect="Content" ObjectID="_1698775958" r:id="rId28"/>
        </w:object>
      </w:r>
      <w:r w:rsidRPr="00EA077A">
        <w:rPr>
          <w:rFonts w:ascii="Comic Sans MS" w:hAnsi="Comic Sans MS"/>
          <w:sz w:val="22"/>
          <w:szCs w:val="22"/>
        </w:rPr>
        <w:t xml:space="preserve"> est nul si </w:t>
      </w:r>
    </w:p>
    <w:p w14:paraId="5E9D5AAB" w14:textId="337F874B" w:rsidR="00553468" w:rsidRPr="00EA077A" w:rsidRDefault="00553468" w:rsidP="00553468">
      <w:pPr>
        <w:pStyle w:val="Normal12"/>
        <w:ind w:left="-426" w:right="253"/>
        <w:rPr>
          <w:rFonts w:ascii="Comic Sans MS" w:hAnsi="Comic Sans MS"/>
          <w:sz w:val="22"/>
          <w:szCs w:val="22"/>
        </w:rPr>
      </w:pPr>
      <w:r w:rsidRPr="00EA077A">
        <w:rPr>
          <w:rFonts w:ascii="Comic Sans MS" w:hAnsi="Comic Sans MS"/>
          <w:position w:val="-6"/>
          <w:sz w:val="22"/>
          <w:szCs w:val="22"/>
        </w:rPr>
        <w:object w:dxaOrig="760" w:dyaOrig="279" w14:anchorId="62849B58">
          <v:shape id="_x0000_i1038" type="#_x0000_t75" style="width:38.4pt;height:14.4pt" o:ole="">
            <v:imagedata r:id="rId29" o:title=""/>
          </v:shape>
          <o:OLEObject Type="Embed" ProgID="Equation.3" ShapeID="_x0000_i1038" DrawAspect="Content" ObjectID="_1698775959" r:id="rId30"/>
        </w:object>
      </w:r>
      <w:r w:rsidRPr="00EA077A">
        <w:rPr>
          <w:rFonts w:ascii="Comic Sans MS" w:hAnsi="Comic Sans MS"/>
          <w:sz w:val="22"/>
          <w:szCs w:val="22"/>
        </w:rPr>
        <w:t xml:space="preserve"> (</w:t>
      </w:r>
      <w:proofErr w:type="gramStart"/>
      <w:r w:rsidRPr="00EA077A">
        <w:rPr>
          <w:rFonts w:ascii="Comic Sans MS" w:hAnsi="Comic Sans MS"/>
          <w:sz w:val="22"/>
          <w:szCs w:val="22"/>
        </w:rPr>
        <w:t>le</w:t>
      </w:r>
      <w:proofErr w:type="gramEnd"/>
      <w:r w:rsidRPr="00EA077A">
        <w:rPr>
          <w:rFonts w:ascii="Comic Sans MS" w:hAnsi="Comic Sans MS"/>
          <w:sz w:val="22"/>
          <w:szCs w:val="22"/>
        </w:rPr>
        <w:t xml:space="preserve"> point d’application de la force ne se déplace pas)</w:t>
      </w:r>
    </w:p>
    <w:p w14:paraId="55AC4044" w14:textId="0C8ADA8B" w:rsidR="00553468" w:rsidRDefault="00553468" w:rsidP="00553468">
      <w:pPr>
        <w:pStyle w:val="Normal12"/>
        <w:ind w:left="-426" w:right="253"/>
        <w:rPr>
          <w:rFonts w:ascii="Comic Sans MS" w:hAnsi="Comic Sans MS"/>
          <w:sz w:val="22"/>
          <w:szCs w:val="22"/>
        </w:rPr>
      </w:pPr>
      <w:r w:rsidRPr="00EA077A">
        <w:rPr>
          <w:rFonts w:ascii="Comic Sans MS" w:hAnsi="Comic Sans MS"/>
          <w:position w:val="-10"/>
          <w:sz w:val="22"/>
          <w:szCs w:val="22"/>
        </w:rPr>
        <w:object w:dxaOrig="1620" w:dyaOrig="440" w14:anchorId="14486FD0">
          <v:shape id="_x0000_i1039" type="#_x0000_t75" style="width:81pt;height:21.6pt" o:ole="">
            <v:imagedata r:id="rId31" o:title=""/>
          </v:shape>
          <o:OLEObject Type="Embed" ProgID="Equation.DSMT4" ShapeID="_x0000_i1039" DrawAspect="Content" ObjectID="_1698775960" r:id="rId32"/>
        </w:object>
      </w:r>
      <w:r w:rsidRPr="00EA077A">
        <w:rPr>
          <w:rFonts w:ascii="Comic Sans MS" w:hAnsi="Comic Sans MS"/>
          <w:sz w:val="22"/>
          <w:szCs w:val="22"/>
        </w:rPr>
        <w:t xml:space="preserve"> (</w:t>
      </w:r>
      <w:proofErr w:type="gramStart"/>
      <w:r w:rsidRPr="00EA077A">
        <w:rPr>
          <w:rFonts w:ascii="Comic Sans MS" w:hAnsi="Comic Sans MS"/>
          <w:sz w:val="22"/>
          <w:szCs w:val="22"/>
        </w:rPr>
        <w:t>la</w:t>
      </w:r>
      <w:proofErr w:type="gramEnd"/>
      <w:r w:rsidRPr="00EA077A">
        <w:rPr>
          <w:rFonts w:ascii="Comic Sans MS" w:hAnsi="Comic Sans MS"/>
          <w:sz w:val="22"/>
          <w:szCs w:val="22"/>
        </w:rPr>
        <w:t xml:space="preserve"> direction de la </w:t>
      </w:r>
      <w:r w:rsidRPr="00B2153C">
        <w:rPr>
          <w:rFonts w:ascii="Comic Sans MS" w:hAnsi="Comic Sans MS"/>
          <w:sz w:val="22"/>
          <w:szCs w:val="22"/>
          <w:shd w:val="clear" w:color="auto" w:fill="FFFF00"/>
        </w:rPr>
        <w:t>force est perpendiculaire</w:t>
      </w:r>
      <w:r w:rsidRPr="00EA077A">
        <w:rPr>
          <w:rFonts w:ascii="Comic Sans MS" w:hAnsi="Comic Sans MS"/>
          <w:sz w:val="22"/>
          <w:szCs w:val="22"/>
        </w:rPr>
        <w:t xml:space="preserve"> au déplacement)</w:t>
      </w:r>
    </w:p>
    <w:p w14:paraId="00BAE4E2" w14:textId="6C3E6BF2" w:rsidR="005A6247" w:rsidRDefault="005A6247" w:rsidP="00553468">
      <w:pPr>
        <w:pStyle w:val="Normal12"/>
        <w:ind w:left="-426" w:right="253"/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inline distT="0" distB="0" distL="0" distR="0" wp14:anchorId="31C00AEA" wp14:editId="65483CD9">
            <wp:extent cx="6278589" cy="57443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378875" cy="58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3D915" w14:textId="5FF827E6" w:rsidR="00D202D1" w:rsidRDefault="005A6247" w:rsidP="005A6247">
      <w:pPr>
        <w:pStyle w:val="Paragraphedeliste"/>
        <w:ind w:left="-567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>
        <w:rPr>
          <w:rFonts w:ascii="Garamond" w:hAnsi="Garamond"/>
          <w:noProof/>
        </w:rPr>
        <w:drawing>
          <wp:inline distT="0" distB="0" distL="0" distR="0" wp14:anchorId="1810E75D" wp14:editId="194CF395">
            <wp:extent cx="3848100" cy="1402080"/>
            <wp:effectExtent l="0" t="0" r="0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6E81D" w14:textId="184D8876" w:rsidR="00F33EB4" w:rsidRPr="00553468" w:rsidRDefault="00F33EB4" w:rsidP="00F33EB4">
      <w:pPr>
        <w:pStyle w:val="Paragraphedeliste"/>
        <w:numPr>
          <w:ilvl w:val="0"/>
          <w:numId w:val="1"/>
        </w:numPr>
        <w:ind w:left="426"/>
        <w:rPr>
          <w:rFonts w:ascii="Comic Sans MS" w:hAnsi="Comic Sans MS"/>
          <w:b/>
          <w:bCs/>
          <w:sz w:val="28"/>
          <w:szCs w:val="28"/>
          <w:highlight w:val="green"/>
          <w:u w:val="single"/>
        </w:rPr>
      </w:pPr>
      <w:r w:rsidRPr="00553468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Forces conservatives ou non conservatives</w:t>
      </w:r>
    </w:p>
    <w:p w14:paraId="726A83F5" w14:textId="5D33E053" w:rsidR="00F33EB4" w:rsidRDefault="00F33EB4" w:rsidP="00F33EB4">
      <w:pPr>
        <w:pStyle w:val="Normal12"/>
        <w:numPr>
          <w:ilvl w:val="0"/>
          <w:numId w:val="2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142" w:right="-567"/>
        <w:jc w:val="both"/>
        <w:rPr>
          <w:rFonts w:ascii="Comic Sans MS" w:hAnsi="Comic Sans MS"/>
        </w:rPr>
      </w:pPr>
      <w:r w:rsidRPr="00F90F7D">
        <w:rPr>
          <w:rFonts w:ascii="Comic Sans MS" w:hAnsi="Comic Sans MS"/>
        </w:rPr>
        <w:t xml:space="preserve">Une force est dite </w:t>
      </w:r>
      <w:r w:rsidRPr="00F90F7D">
        <w:rPr>
          <w:rFonts w:ascii="Comic Sans MS" w:hAnsi="Comic Sans MS"/>
          <w:b/>
          <w:bCs/>
        </w:rPr>
        <w:t>conservative</w:t>
      </w:r>
      <w:r w:rsidRPr="00F90F7D">
        <w:rPr>
          <w:rFonts w:ascii="Comic Sans MS" w:hAnsi="Comic Sans MS"/>
        </w:rPr>
        <w:t xml:space="preserve"> si son travail </w:t>
      </w:r>
      <w:r>
        <w:rPr>
          <w:rFonts w:ascii="Comic Sans MS" w:hAnsi="Comic Sans MS"/>
        </w:rPr>
        <w:t xml:space="preserve">W </w:t>
      </w:r>
      <w:r w:rsidRPr="00F90F7D">
        <w:rPr>
          <w:rFonts w:ascii="Comic Sans MS" w:hAnsi="Comic Sans MS"/>
          <w:b/>
          <w:bCs/>
        </w:rPr>
        <w:t>ne dépend</w:t>
      </w:r>
      <w:r w:rsidRPr="00F90F7D">
        <w:rPr>
          <w:rFonts w:ascii="Comic Sans MS" w:hAnsi="Comic Sans MS"/>
        </w:rPr>
        <w:t xml:space="preserve"> </w:t>
      </w:r>
      <w:r w:rsidRPr="000C6301">
        <w:rPr>
          <w:rFonts w:ascii="Comic Sans MS" w:hAnsi="Comic Sans MS"/>
          <w:b/>
          <w:bCs/>
        </w:rPr>
        <w:t>pas</w:t>
      </w:r>
      <w:r w:rsidRPr="00F90F7D">
        <w:rPr>
          <w:rFonts w:ascii="Comic Sans MS" w:hAnsi="Comic Sans MS"/>
        </w:rPr>
        <w:t xml:space="preserve"> du chemin suivi.</w:t>
      </w:r>
      <w:r>
        <w:rPr>
          <w:rFonts w:ascii="Comic Sans MS" w:hAnsi="Comic Sans MS"/>
        </w:rPr>
        <w:t xml:space="preserve"> (Exemple : le poids, la force électrostatique etc…). Cela implique que </w:t>
      </w:r>
      <w:r w:rsidRPr="00F33EB4">
        <w:rPr>
          <w:rFonts w:ascii="Comic Sans MS" w:hAnsi="Comic Sans MS"/>
          <w:b/>
          <w:bCs/>
        </w:rPr>
        <w:t>l’énergie mécanique est constante</w:t>
      </w:r>
      <w:r>
        <w:rPr>
          <w:rFonts w:ascii="Comic Sans MS" w:hAnsi="Comic Sans MS"/>
        </w:rPr>
        <w:t xml:space="preserve"> au cours du temps (elle se conserve).</w:t>
      </w:r>
    </w:p>
    <w:p w14:paraId="7B553507" w14:textId="232533F9" w:rsidR="00F33EB4" w:rsidRPr="00F90F7D" w:rsidRDefault="00F33EB4" w:rsidP="00F33EB4">
      <w:pPr>
        <w:pStyle w:val="Normal12"/>
        <w:numPr>
          <w:ilvl w:val="0"/>
          <w:numId w:val="2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142" w:right="-567"/>
        <w:jc w:val="both"/>
        <w:rPr>
          <w:rFonts w:ascii="Comic Sans MS" w:hAnsi="Comic Sans MS"/>
        </w:rPr>
      </w:pPr>
      <w:r w:rsidRPr="00F90F7D">
        <w:rPr>
          <w:rFonts w:ascii="Comic Sans MS" w:hAnsi="Comic Sans MS"/>
        </w:rPr>
        <w:t xml:space="preserve">Une force est dite </w:t>
      </w:r>
      <w:r w:rsidRPr="00F90F7D">
        <w:rPr>
          <w:rFonts w:ascii="Comic Sans MS" w:hAnsi="Comic Sans MS"/>
          <w:b/>
          <w:bCs/>
        </w:rPr>
        <w:t>non conservative</w:t>
      </w:r>
      <w:r w:rsidRPr="00F90F7D">
        <w:rPr>
          <w:rFonts w:ascii="Comic Sans MS" w:hAnsi="Comic Sans MS"/>
        </w:rPr>
        <w:t xml:space="preserve"> si son travail </w:t>
      </w:r>
      <w:r>
        <w:rPr>
          <w:rFonts w:ascii="Comic Sans MS" w:hAnsi="Comic Sans MS"/>
        </w:rPr>
        <w:t xml:space="preserve">W </w:t>
      </w:r>
      <w:r w:rsidRPr="00F90F7D">
        <w:rPr>
          <w:rFonts w:ascii="Comic Sans MS" w:hAnsi="Comic Sans MS"/>
          <w:b/>
          <w:bCs/>
        </w:rPr>
        <w:t xml:space="preserve">dépend </w:t>
      </w:r>
      <w:r w:rsidRPr="00F90F7D">
        <w:rPr>
          <w:rFonts w:ascii="Comic Sans MS" w:hAnsi="Comic Sans MS"/>
        </w:rPr>
        <w:t>du chemin suivi.</w:t>
      </w:r>
      <w:r>
        <w:rPr>
          <w:rFonts w:ascii="Comic Sans MS" w:hAnsi="Comic Sans MS"/>
        </w:rPr>
        <w:t xml:space="preserve">   (Exemple : les frottements). Cela implique que </w:t>
      </w:r>
      <w:r w:rsidRPr="00F33EB4">
        <w:rPr>
          <w:rFonts w:ascii="Comic Sans MS" w:hAnsi="Comic Sans MS"/>
          <w:b/>
          <w:bCs/>
        </w:rPr>
        <w:t>l’énergie mécanique n’est pas constante</w:t>
      </w:r>
      <w:r>
        <w:rPr>
          <w:rFonts w:ascii="Comic Sans MS" w:hAnsi="Comic Sans MS"/>
        </w:rPr>
        <w:t xml:space="preserve"> au cours du temps (elle ne se conserve pas).</w:t>
      </w:r>
    </w:p>
    <w:p w14:paraId="5C8EEEC3" w14:textId="4E1F8B3B" w:rsidR="00F33EB4" w:rsidRPr="00553468" w:rsidRDefault="00B04C6A" w:rsidP="00B70044">
      <w:pPr>
        <w:pStyle w:val="Paragraphedeliste"/>
        <w:numPr>
          <w:ilvl w:val="0"/>
          <w:numId w:val="1"/>
        </w:numPr>
        <w:ind w:left="426"/>
        <w:rPr>
          <w:rFonts w:ascii="Comic Sans MS" w:hAnsi="Comic Sans MS"/>
          <w:b/>
          <w:bCs/>
          <w:sz w:val="28"/>
          <w:szCs w:val="28"/>
          <w:highlight w:val="green"/>
          <w:u w:val="single"/>
        </w:rPr>
      </w:pPr>
      <w:r w:rsidRPr="00B70044">
        <w:rPr>
          <w:rFonts w:ascii="Comic Sans MS" w:hAnsi="Comic Sans MS"/>
          <w:noProof/>
          <w:sz w:val="20"/>
          <w:szCs w:val="20"/>
          <w:lang w:eastAsia="fr-FR"/>
        </w:rPr>
        <w:drawing>
          <wp:anchor distT="0" distB="0" distL="114300" distR="114300" simplePos="0" relativeHeight="251665408" behindDoc="1" locked="0" layoutInCell="1" allowOverlap="1" wp14:anchorId="788EBD02" wp14:editId="79C602F6">
            <wp:simplePos x="0" y="0"/>
            <wp:positionH relativeFrom="column">
              <wp:posOffset>4601845</wp:posOffset>
            </wp:positionH>
            <wp:positionV relativeFrom="paragraph">
              <wp:posOffset>120015</wp:posOffset>
            </wp:positionV>
            <wp:extent cx="1541145" cy="792480"/>
            <wp:effectExtent l="0" t="0" r="0" b="0"/>
            <wp:wrapTight wrapText="bothSides">
              <wp:wrapPolygon edited="0">
                <wp:start x="9078" y="1038"/>
                <wp:lineTo x="534" y="9346"/>
                <wp:lineTo x="534" y="11942"/>
                <wp:lineTo x="10146" y="19731"/>
                <wp:lineTo x="11481" y="19731"/>
                <wp:lineTo x="20559" y="11942"/>
                <wp:lineTo x="20826" y="9865"/>
                <wp:lineTo x="12549" y="1038"/>
                <wp:lineTo x="9078" y="1038"/>
              </wp:wrapPolygon>
            </wp:wrapTight>
            <wp:docPr id="26" name="Image 26" descr="Résultat de recherche d'images pour &quot;convertir m/s en km/h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ésultat de recherche d'images pour &quot;convertir m/s en km/h&quot;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0044" w:rsidRPr="00553468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Energie cinétique</w:t>
      </w:r>
    </w:p>
    <w:p w14:paraId="753917D5" w14:textId="67ABF3B4" w:rsidR="00B70044" w:rsidRPr="00B70044" w:rsidRDefault="00B70044" w:rsidP="00B70044">
      <w:pPr>
        <w:pStyle w:val="Titre1Lydie"/>
        <w:numPr>
          <w:ilvl w:val="0"/>
          <w:numId w:val="0"/>
        </w:numPr>
        <w:ind w:left="-709" w:right="-709"/>
        <w:rPr>
          <w:rFonts w:ascii="Comic Sans MS" w:hAnsi="Comic Sans MS"/>
          <w:b w:val="0"/>
          <w:sz w:val="22"/>
          <w:szCs w:val="22"/>
          <w:u w:val="none"/>
        </w:rPr>
      </w:pPr>
      <w:r w:rsidRPr="00B70044">
        <w:rPr>
          <w:rFonts w:ascii="Comic Sans MS" w:hAnsi="Comic Sans MS"/>
          <w:b w:val="0"/>
          <w:sz w:val="22"/>
          <w:szCs w:val="22"/>
          <w:u w:val="none"/>
        </w:rPr>
        <w:t>On appelle mouvement de TRANSLATION un mouvement dans lequel tous les points du mobile ont le même vecteur vitesse (à une date donnée) dans un repère R.</w:t>
      </w:r>
    </w:p>
    <w:p w14:paraId="7F18E8CE" w14:textId="51870201" w:rsidR="00B70044" w:rsidRPr="00B70044" w:rsidRDefault="00B70044" w:rsidP="00B70044">
      <w:pPr>
        <w:pStyle w:val="Normal12"/>
        <w:ind w:left="-709" w:right="-709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</w:t>
      </w:r>
      <w:r w:rsidRPr="00B70044">
        <w:rPr>
          <w:rFonts w:ascii="Comic Sans MS" w:hAnsi="Comic Sans MS"/>
          <w:sz w:val="22"/>
          <w:szCs w:val="22"/>
        </w:rPr>
        <w:t xml:space="preserve"> un solide, en translation rectiligne ; soumis à une force constante </w:t>
      </w:r>
      <w:r w:rsidRPr="00B70044">
        <w:rPr>
          <w:rFonts w:ascii="Comic Sans MS" w:hAnsi="Comic Sans MS"/>
          <w:position w:val="-4"/>
          <w:sz w:val="22"/>
          <w:szCs w:val="22"/>
        </w:rPr>
        <w:object w:dxaOrig="200" w:dyaOrig="320" w14:anchorId="374A5D7B">
          <v:shape id="_x0000_i1040" type="#_x0000_t75" style="width:10.8pt;height:16.2pt" o:ole="">
            <v:imagedata r:id="rId36" o:title=""/>
          </v:shape>
          <o:OLEObject Type="Embed" ProgID="Equation.3" ShapeID="_x0000_i1040" DrawAspect="Content" ObjectID="_1698775961" r:id="rId37"/>
        </w:object>
      </w:r>
      <w:r w:rsidRPr="00B70044">
        <w:rPr>
          <w:rFonts w:ascii="Comic Sans MS" w:hAnsi="Comic Sans MS"/>
          <w:sz w:val="22"/>
          <w:szCs w:val="22"/>
        </w:rPr>
        <w:t> :</w:t>
      </w:r>
    </w:p>
    <w:p w14:paraId="79A82191" w14:textId="77777777" w:rsidR="00B70044" w:rsidRPr="00B70044" w:rsidRDefault="00B70044" w:rsidP="00B70044">
      <w:pPr>
        <w:pStyle w:val="Normal12"/>
        <w:ind w:left="-709" w:right="-709"/>
        <w:rPr>
          <w:rFonts w:ascii="Comic Sans MS" w:hAnsi="Comic Sans MS"/>
          <w:sz w:val="22"/>
          <w:szCs w:val="22"/>
        </w:rPr>
      </w:pPr>
      <w:r w:rsidRPr="00B70044">
        <w:rPr>
          <w:rFonts w:ascii="Comic Sans MS" w:hAnsi="Comic Sans MS"/>
          <w:sz w:val="22"/>
          <w:szCs w:val="22"/>
        </w:rPr>
        <w:t xml:space="preserve">L’énergie cinétique, par rapport à un référentiel R, du solide de masse m, en mouvement de translation de vecteur vitesse </w:t>
      </w:r>
      <w:r w:rsidRPr="00B70044">
        <w:rPr>
          <w:rFonts w:ascii="Comic Sans MS" w:hAnsi="Comic Sans MS"/>
          <w:position w:val="-6"/>
          <w:sz w:val="22"/>
          <w:szCs w:val="22"/>
        </w:rPr>
        <w:object w:dxaOrig="260" w:dyaOrig="340" w14:anchorId="3AF1151F">
          <v:shape id="_x0000_i1041" type="#_x0000_t75" style="width:13.2pt;height:17.4pt" o:ole="">
            <v:imagedata r:id="rId38" o:title=""/>
          </v:shape>
          <o:OLEObject Type="Embed" ProgID="Equation.3" ShapeID="_x0000_i1041" DrawAspect="Content" ObjectID="_1698775962" r:id="rId39"/>
        </w:object>
      </w:r>
      <w:r w:rsidRPr="00B70044">
        <w:rPr>
          <w:rFonts w:ascii="Comic Sans MS" w:hAnsi="Comic Sans MS"/>
          <w:sz w:val="22"/>
          <w:szCs w:val="22"/>
        </w:rPr>
        <w:t xml:space="preserve"> par rapport à R est donnée par la relation :</w:t>
      </w:r>
    </w:p>
    <w:tbl>
      <w:tblPr>
        <w:tblW w:w="10458" w:type="dxa"/>
        <w:tblInd w:w="-690" w:type="dxa"/>
        <w:tblLook w:val="01E0" w:firstRow="1" w:lastRow="1" w:firstColumn="1" w:lastColumn="1" w:noHBand="0" w:noVBand="0"/>
      </w:tblPr>
      <w:tblGrid>
        <w:gridCol w:w="3908"/>
        <w:gridCol w:w="6550"/>
      </w:tblGrid>
      <w:tr w:rsidR="00B70044" w:rsidRPr="00B70044" w14:paraId="6BAB8A21" w14:textId="77777777" w:rsidTr="00B70044">
        <w:trPr>
          <w:trHeight w:val="1077"/>
        </w:trPr>
        <w:tc>
          <w:tcPr>
            <w:tcW w:w="3908" w:type="dxa"/>
            <w:vAlign w:val="center"/>
          </w:tcPr>
          <w:p w14:paraId="421CA5E5" w14:textId="77777777" w:rsidR="00B70044" w:rsidRPr="00B70044" w:rsidRDefault="00B70044" w:rsidP="00B70044">
            <w:pPr>
              <w:pStyle w:val="Normal12"/>
              <w:ind w:left="-709" w:right="-709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  <w:p w14:paraId="60152386" w14:textId="25FEE6AA" w:rsidR="00B70044" w:rsidRPr="00B70044" w:rsidRDefault="00B70044" w:rsidP="00B70044">
            <w:pPr>
              <w:pStyle w:val="Normal12"/>
              <w:ind w:left="-709" w:right="-709"/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B70044">
              <w:rPr>
                <w:rFonts w:ascii="Comic Sans MS" w:hAnsi="Comic Sans MS"/>
                <w:position w:val="-24"/>
                <w:sz w:val="22"/>
                <w:szCs w:val="22"/>
                <w:highlight w:val="yellow"/>
              </w:rPr>
              <w:object w:dxaOrig="1280" w:dyaOrig="620" w14:anchorId="4DC40D25">
                <v:shape id="_x0000_i1042" type="#_x0000_t75" style="width:90pt;height:43.2pt" o:ole="" o:bordertopcolor="this" o:borderleftcolor="this" o:borderbottomcolor="this" o:borderrightcolor="this">
                  <v:imagedata r:id="rId40" o:title=""/>
                  <w10:bordertop type="single" width="8" shadow="t"/>
                  <w10:borderleft type="single" width="8" shadow="t"/>
                  <w10:borderbottom type="single" width="8" shadow="t"/>
                  <w10:borderright type="single" width="8" shadow="t"/>
                </v:shape>
                <o:OLEObject Type="Embed" ProgID="Equation.3" ShapeID="_x0000_i1042" DrawAspect="Content" ObjectID="_1698775963" r:id="rId41"/>
              </w:object>
            </w:r>
          </w:p>
        </w:tc>
        <w:tc>
          <w:tcPr>
            <w:tcW w:w="6550" w:type="dxa"/>
            <w:vAlign w:val="center"/>
          </w:tcPr>
          <w:p w14:paraId="2600A3A6" w14:textId="4F5821A4" w:rsidR="00B70044" w:rsidRPr="00B70044" w:rsidRDefault="00B70044" w:rsidP="00B70044">
            <w:pPr>
              <w:pStyle w:val="Normal12"/>
              <w:ind w:left="-63" w:right="-709"/>
              <w:rPr>
                <w:rFonts w:ascii="Comic Sans MS" w:hAnsi="Comic Sans MS"/>
                <w:sz w:val="22"/>
                <w:szCs w:val="22"/>
              </w:rPr>
            </w:pPr>
            <w:proofErr w:type="spellStart"/>
            <w:r w:rsidRPr="00B70044">
              <w:rPr>
                <w:rFonts w:ascii="Comic Sans MS" w:hAnsi="Comic Sans MS"/>
                <w:sz w:val="22"/>
                <w:szCs w:val="22"/>
              </w:rPr>
              <w:t>Ec</w:t>
            </w:r>
            <w:proofErr w:type="spellEnd"/>
            <w:r w:rsidRPr="00B70044">
              <w:rPr>
                <w:rFonts w:ascii="Comic Sans MS" w:hAnsi="Comic Sans MS"/>
                <w:sz w:val="22"/>
                <w:szCs w:val="22"/>
              </w:rPr>
              <w:t xml:space="preserve"> énergie cinétique en </w:t>
            </w:r>
            <w:r w:rsidRPr="00B70044">
              <w:rPr>
                <w:rFonts w:ascii="Comic Sans MS" w:hAnsi="Comic Sans MS"/>
                <w:sz w:val="22"/>
                <w:szCs w:val="22"/>
                <w:highlight w:val="yellow"/>
              </w:rPr>
              <w:t>joule (J)</w:t>
            </w:r>
          </w:p>
          <w:p w14:paraId="0192D43A" w14:textId="77777777" w:rsidR="00B70044" w:rsidRPr="00B70044" w:rsidRDefault="00B70044" w:rsidP="00B70044">
            <w:pPr>
              <w:pStyle w:val="Normal12"/>
              <w:ind w:left="-63" w:right="-709"/>
              <w:rPr>
                <w:rFonts w:ascii="Comic Sans MS" w:hAnsi="Comic Sans MS"/>
                <w:sz w:val="22"/>
                <w:szCs w:val="22"/>
              </w:rPr>
            </w:pPr>
            <w:r w:rsidRPr="00B70044">
              <w:rPr>
                <w:rFonts w:ascii="Comic Sans MS" w:hAnsi="Comic Sans MS"/>
                <w:sz w:val="22"/>
                <w:szCs w:val="22"/>
              </w:rPr>
              <w:t xml:space="preserve">M masse du solide en </w:t>
            </w:r>
            <w:r w:rsidRPr="00B70044">
              <w:rPr>
                <w:rFonts w:ascii="Comic Sans MS" w:hAnsi="Comic Sans MS"/>
                <w:sz w:val="22"/>
                <w:szCs w:val="22"/>
                <w:highlight w:val="yellow"/>
              </w:rPr>
              <w:t>kg</w:t>
            </w:r>
          </w:p>
          <w:p w14:paraId="78E45C08" w14:textId="77777777" w:rsidR="00B70044" w:rsidRPr="00B70044" w:rsidRDefault="00B70044" w:rsidP="00B70044">
            <w:pPr>
              <w:pStyle w:val="Normal12"/>
              <w:ind w:left="-63" w:right="-709"/>
              <w:rPr>
                <w:rFonts w:ascii="Comic Sans MS" w:hAnsi="Comic Sans MS"/>
                <w:sz w:val="22"/>
                <w:szCs w:val="22"/>
              </w:rPr>
            </w:pPr>
            <w:r w:rsidRPr="00B70044">
              <w:rPr>
                <w:rFonts w:ascii="Comic Sans MS" w:hAnsi="Comic Sans MS"/>
                <w:sz w:val="22"/>
                <w:szCs w:val="22"/>
              </w:rPr>
              <w:t xml:space="preserve">V vitesse du solide en </w:t>
            </w:r>
            <w:r w:rsidRPr="00B70044">
              <w:rPr>
                <w:rFonts w:ascii="Comic Sans MS" w:hAnsi="Comic Sans MS"/>
                <w:sz w:val="22"/>
                <w:szCs w:val="22"/>
                <w:highlight w:val="yellow"/>
              </w:rPr>
              <w:t>m/s</w:t>
            </w:r>
          </w:p>
        </w:tc>
      </w:tr>
    </w:tbl>
    <w:p w14:paraId="71F2FCF7" w14:textId="340C772D" w:rsidR="00B70044" w:rsidRPr="00553468" w:rsidRDefault="00B70044" w:rsidP="00B70044">
      <w:pPr>
        <w:pStyle w:val="Paragraphedeliste"/>
        <w:numPr>
          <w:ilvl w:val="0"/>
          <w:numId w:val="1"/>
        </w:numPr>
        <w:ind w:left="426"/>
        <w:rPr>
          <w:rFonts w:ascii="Comic Sans MS" w:hAnsi="Comic Sans MS"/>
          <w:b/>
          <w:bCs/>
          <w:sz w:val="28"/>
          <w:szCs w:val="28"/>
          <w:highlight w:val="green"/>
          <w:u w:val="single"/>
        </w:rPr>
      </w:pPr>
      <w:r w:rsidRPr="00553468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lastRenderedPageBreak/>
        <w:t>Energie potentielle</w:t>
      </w:r>
    </w:p>
    <w:p w14:paraId="5D44C446" w14:textId="77777777" w:rsidR="00CB72D8" w:rsidRPr="0060684C" w:rsidRDefault="00CB72D8" w:rsidP="00CB72D8">
      <w:pPr>
        <w:pStyle w:val="Paragraphedeliste"/>
        <w:ind w:left="426"/>
        <w:rPr>
          <w:rFonts w:ascii="Comic Sans MS" w:hAnsi="Comic Sans MS"/>
          <w:sz w:val="28"/>
          <w:szCs w:val="28"/>
          <w:highlight w:val="yellow"/>
          <w:u w:val="single"/>
        </w:rPr>
      </w:pPr>
    </w:p>
    <w:p w14:paraId="2A87B0F6" w14:textId="440484AC" w:rsidR="0060684C" w:rsidRDefault="0060684C" w:rsidP="00CB72D8">
      <w:pPr>
        <w:pStyle w:val="Paragraphedeliste"/>
        <w:ind w:left="-567" w:right="-709"/>
        <w:jc w:val="both"/>
        <w:rPr>
          <w:rFonts w:ascii="Comic Sans MS" w:hAnsi="Comic Sans MS"/>
          <w:sz w:val="24"/>
          <w:szCs w:val="24"/>
        </w:rPr>
      </w:pPr>
      <w:r w:rsidRPr="0060684C">
        <w:rPr>
          <w:rFonts w:ascii="Comic Sans MS" w:hAnsi="Comic Sans MS"/>
          <w:sz w:val="24"/>
          <w:szCs w:val="24"/>
        </w:rPr>
        <w:t xml:space="preserve">Une énergie potentielle est une énergie stockée par le système, </w:t>
      </w:r>
      <w:r w:rsidRPr="00CB72D8">
        <w:rPr>
          <w:rFonts w:ascii="Comic Sans MS" w:hAnsi="Comic Sans MS"/>
          <w:b/>
          <w:bCs/>
          <w:sz w:val="24"/>
          <w:szCs w:val="24"/>
        </w:rPr>
        <w:t>potentiellement disponible</w:t>
      </w:r>
      <w:r w:rsidRPr="0060684C">
        <w:rPr>
          <w:rFonts w:ascii="Comic Sans MS" w:hAnsi="Comic Sans MS"/>
          <w:sz w:val="24"/>
          <w:szCs w:val="24"/>
        </w:rPr>
        <w:t xml:space="preserve"> et pouvant être convertie en une autre forme d’énergie. </w:t>
      </w:r>
    </w:p>
    <w:p w14:paraId="31682D14" w14:textId="494BD9DD" w:rsidR="00CB72D8" w:rsidRDefault="00CB72D8" w:rsidP="0060684C">
      <w:pPr>
        <w:pStyle w:val="Paragraphedeliste"/>
        <w:ind w:left="-567" w:right="-709"/>
        <w:rPr>
          <w:rFonts w:ascii="Comic Sans MS" w:hAnsi="Comic Sans MS"/>
          <w:sz w:val="24"/>
          <w:szCs w:val="24"/>
        </w:rPr>
      </w:pPr>
    </w:p>
    <w:p w14:paraId="731E38E9" w14:textId="14586753" w:rsidR="00BE3742" w:rsidRPr="009660E8" w:rsidRDefault="00BE3742" w:rsidP="009660E8">
      <w:pPr>
        <w:pStyle w:val="Paragraphedeliste"/>
        <w:numPr>
          <w:ilvl w:val="0"/>
          <w:numId w:val="4"/>
        </w:numPr>
        <w:ind w:right="-709"/>
        <w:jc w:val="both"/>
        <w:rPr>
          <w:rFonts w:ascii="Comic Sans MS" w:hAnsi="Comic Sans MS"/>
          <w:sz w:val="24"/>
          <w:szCs w:val="24"/>
          <w:highlight w:val="cyan"/>
          <w:u w:val="single"/>
        </w:rPr>
      </w:pPr>
      <w:r w:rsidRPr="009660E8">
        <w:rPr>
          <w:rFonts w:ascii="Comic Sans MS" w:hAnsi="Comic Sans MS"/>
          <w:sz w:val="24"/>
          <w:szCs w:val="24"/>
          <w:highlight w:val="cyan"/>
          <w:u w:val="single"/>
        </w:rPr>
        <w:t>Energie potentielle de pesanteur</w:t>
      </w:r>
    </w:p>
    <w:p w14:paraId="6871CE91" w14:textId="384147CD" w:rsidR="00BE3742" w:rsidRDefault="00BE3742" w:rsidP="00BE3742">
      <w:pPr>
        <w:pStyle w:val="Paragraphedeliste"/>
        <w:ind w:left="-207" w:right="-709"/>
        <w:jc w:val="both"/>
        <w:rPr>
          <w:rFonts w:ascii="Comic Sans MS" w:hAnsi="Comic Sans MS"/>
          <w:sz w:val="24"/>
          <w:szCs w:val="24"/>
        </w:rPr>
      </w:pPr>
    </w:p>
    <w:p w14:paraId="315AC1E2" w14:textId="560AFFA6" w:rsidR="00D83A8E" w:rsidRDefault="00D83A8E" w:rsidP="00EC627B">
      <w:pPr>
        <w:pStyle w:val="Paragraphedeliste"/>
        <w:ind w:left="-567" w:right="-709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Comme le poids est une force conservative, il dérive d’une énergie potentielle, appelée énergie potentielle de pesanteur notée </w:t>
      </w:r>
      <w:proofErr w:type="spellStart"/>
      <w:r>
        <w:rPr>
          <w:rFonts w:ascii="Comic Sans MS" w:hAnsi="Comic Sans MS"/>
          <w:sz w:val="24"/>
          <w:szCs w:val="24"/>
        </w:rPr>
        <w:t>E</w:t>
      </w:r>
      <w:r w:rsidRPr="00D83A8E">
        <w:rPr>
          <w:rFonts w:ascii="Comic Sans MS" w:hAnsi="Comic Sans MS"/>
          <w:sz w:val="24"/>
          <w:szCs w:val="24"/>
          <w:vertAlign w:val="subscript"/>
        </w:rPr>
        <w:t>pp</w:t>
      </w:r>
      <w:proofErr w:type="spellEnd"/>
      <w:r>
        <w:rPr>
          <w:rFonts w:ascii="Comic Sans MS" w:hAnsi="Comic Sans MS"/>
          <w:sz w:val="24"/>
          <w:szCs w:val="24"/>
        </w:rPr>
        <w:t>. C’est énergie qu’il possède du fait de son altitude z par rapport à la référence des énergies potentielles de pesanteur (</w:t>
      </w:r>
      <w:r w:rsidRPr="00D83A8E">
        <w:rPr>
          <w:rFonts w:ascii="Comic Sans MS" w:hAnsi="Comic Sans MS"/>
          <w:i/>
          <w:iCs/>
          <w:sz w:val="24"/>
          <w:szCs w:val="24"/>
        </w:rPr>
        <w:t>en général on choisit le sol comme origine</w:t>
      </w:r>
      <w:r>
        <w:rPr>
          <w:rFonts w:ascii="Comic Sans MS" w:hAnsi="Comic Sans MS"/>
          <w:sz w:val="24"/>
          <w:szCs w:val="24"/>
        </w:rPr>
        <w:t xml:space="preserve">). </w:t>
      </w:r>
    </w:p>
    <w:p w14:paraId="144443AB" w14:textId="4B9DF967" w:rsidR="00D83A8E" w:rsidRDefault="00D83A8E" w:rsidP="00EC627B">
      <w:pPr>
        <w:pStyle w:val="Paragraphedeliste"/>
        <w:ind w:left="-567" w:right="-709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01E1D7D6" wp14:editId="5C15CE73">
            <wp:extent cx="6825706" cy="5334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190" cy="534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5C647" w14:textId="545C1860" w:rsidR="00D83A8E" w:rsidRDefault="00D83A8E" w:rsidP="00D83A8E">
      <w:pPr>
        <w:pStyle w:val="Paragraphedeliste"/>
        <w:ind w:left="-851" w:right="-709"/>
        <w:jc w:val="both"/>
        <w:rPr>
          <w:rFonts w:ascii="Comic Sans MS" w:hAnsi="Comic Sans MS"/>
          <w:sz w:val="24"/>
          <w:szCs w:val="24"/>
        </w:rPr>
      </w:pPr>
    </w:p>
    <w:p w14:paraId="6C1FFD54" w14:textId="5D71D4A9" w:rsidR="009660E8" w:rsidRPr="00553468" w:rsidRDefault="009660E8" w:rsidP="009660E8">
      <w:pPr>
        <w:pStyle w:val="Paragraphedeliste"/>
        <w:numPr>
          <w:ilvl w:val="0"/>
          <w:numId w:val="1"/>
        </w:numPr>
        <w:ind w:left="284" w:right="-709"/>
        <w:jc w:val="both"/>
        <w:rPr>
          <w:rFonts w:ascii="Comic Sans MS" w:hAnsi="Comic Sans MS"/>
          <w:b/>
          <w:bCs/>
          <w:sz w:val="28"/>
          <w:szCs w:val="28"/>
          <w:highlight w:val="green"/>
          <w:u w:val="single"/>
        </w:rPr>
      </w:pPr>
      <w:r w:rsidRPr="00553468">
        <w:rPr>
          <w:rFonts w:ascii="Comic Sans MS" w:hAnsi="Comic Sans MS"/>
          <w:b/>
          <w:bCs/>
          <w:sz w:val="28"/>
          <w:szCs w:val="28"/>
          <w:highlight w:val="green"/>
          <w:u w:val="single"/>
        </w:rPr>
        <w:t>Energie mécanique</w:t>
      </w:r>
    </w:p>
    <w:p w14:paraId="33286151" w14:textId="676ECBB2" w:rsidR="009660E8" w:rsidRDefault="009660E8" w:rsidP="00EC627B">
      <w:pPr>
        <w:ind w:left="-426" w:right="-709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 appelle énergie mécanique la somme de l’énergie cinétique et de toutes les énergies potentielles</w:t>
      </w:r>
    </w:p>
    <w:p w14:paraId="208959E3" w14:textId="26726BB5" w:rsidR="009660E8" w:rsidRDefault="009660E8" w:rsidP="00EC627B">
      <w:pPr>
        <w:ind w:left="-426" w:right="-709"/>
        <w:jc w:val="both"/>
      </w:pPr>
      <w:r w:rsidRPr="00D0024A">
        <w:rPr>
          <w:position w:val="-14"/>
        </w:rPr>
        <w:object w:dxaOrig="1620" w:dyaOrig="400" w14:anchorId="450B4E1B">
          <v:shape id="_x0000_i1045" type="#_x0000_t75" style="width:98.4pt;height:24.6pt" o:ole="">
            <v:imagedata r:id="rId43" o:title=""/>
          </v:shape>
          <o:OLEObject Type="Embed" ProgID="Equation.DSMT4" ShapeID="_x0000_i1045" DrawAspect="Content" ObjectID="_1698775964" r:id="rId44"/>
        </w:object>
      </w:r>
    </w:p>
    <w:p w14:paraId="0E9ABAC6" w14:textId="48774EF1" w:rsidR="009660E8" w:rsidRDefault="009660E8" w:rsidP="00EC627B">
      <w:pPr>
        <w:ind w:left="-426" w:right="-709"/>
        <w:jc w:val="both"/>
        <w:rPr>
          <w:rFonts w:ascii="Comic Sans MS" w:hAnsi="Comic Sans MS"/>
        </w:rPr>
      </w:pPr>
      <w:r w:rsidRPr="009660E8">
        <w:rPr>
          <w:rFonts w:ascii="Comic Sans MS" w:hAnsi="Comic Sans MS"/>
        </w:rPr>
        <w:t xml:space="preserve">Si le poids est la seule force conservative alors : </w:t>
      </w:r>
      <w:r w:rsidRPr="009660E8">
        <w:rPr>
          <w:rFonts w:ascii="Comic Sans MS" w:hAnsi="Comic Sans MS"/>
          <w:position w:val="-14"/>
          <w:highlight w:val="yellow"/>
        </w:rPr>
        <w:object w:dxaOrig="1380" w:dyaOrig="380" w14:anchorId="1A6863B7">
          <v:shape id="_x0000_i1046" type="#_x0000_t75" style="width:107.4pt;height:30pt" o:ole="" o:bordertopcolor="this" o:borderleftcolor="this" o:borderbottomcolor="this" o:borderrightcolor="this">
            <v:imagedata r:id="rId45" o:title="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Equation.DSMT4" ShapeID="_x0000_i1046" DrawAspect="Content" ObjectID="_1698775965" r:id="rId46"/>
        </w:object>
      </w:r>
    </w:p>
    <w:p w14:paraId="36DA553D" w14:textId="1B0DDA2F" w:rsidR="009660E8" w:rsidRPr="00941B11" w:rsidRDefault="009660E8" w:rsidP="00EC627B">
      <w:pPr>
        <w:pStyle w:val="Paragraphedeliste"/>
        <w:numPr>
          <w:ilvl w:val="0"/>
          <w:numId w:val="6"/>
        </w:numPr>
        <w:ind w:left="-426" w:right="-709"/>
        <w:jc w:val="both"/>
        <w:rPr>
          <w:rFonts w:ascii="Comic Sans MS" w:hAnsi="Comic Sans MS"/>
          <w:sz w:val="24"/>
          <w:szCs w:val="24"/>
          <w:highlight w:val="cyan"/>
        </w:rPr>
      </w:pPr>
      <w:r w:rsidRPr="00941B11">
        <w:rPr>
          <w:rFonts w:ascii="Comic Sans MS" w:hAnsi="Comic Sans MS"/>
          <w:sz w:val="24"/>
          <w:szCs w:val="24"/>
          <w:highlight w:val="cyan"/>
        </w:rPr>
        <w:t>Théorème de l’énergie mécanique</w:t>
      </w:r>
    </w:p>
    <w:p w14:paraId="7D780FA4" w14:textId="23DE72CC" w:rsidR="009660E8" w:rsidRDefault="009660E8" w:rsidP="00EC627B">
      <w:pPr>
        <w:shd w:val="clear" w:color="auto" w:fill="FFFF00"/>
        <w:ind w:left="-426" w:right="-709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Soit un système soumis uniquement à son poids et à des forces non conservatives. La variation de l’énergie mécanique d’un système qui passe d’un point A à un point B est égale à la somme des travaux des </w:t>
      </w:r>
      <w:r w:rsidRPr="00941B11">
        <w:rPr>
          <w:rFonts w:ascii="Comic Sans MS" w:hAnsi="Comic Sans MS"/>
          <w:b/>
          <w:bCs/>
          <w:sz w:val="24"/>
          <w:szCs w:val="24"/>
        </w:rPr>
        <w:t>forces non conservatives</w:t>
      </w:r>
      <w:r>
        <w:rPr>
          <w:rFonts w:ascii="Comic Sans MS" w:hAnsi="Comic Sans MS"/>
          <w:sz w:val="24"/>
          <w:szCs w:val="24"/>
        </w:rPr>
        <w:t xml:space="preserve"> qu’il subit :</w:t>
      </w:r>
    </w:p>
    <w:p w14:paraId="27E6B7E7" w14:textId="110B3F80" w:rsidR="009660E8" w:rsidRDefault="00941B11" w:rsidP="00EC627B">
      <w:pPr>
        <w:shd w:val="clear" w:color="auto" w:fill="FFFF00"/>
        <w:ind w:left="-426" w:right="-709"/>
        <w:jc w:val="both"/>
      </w:pPr>
      <w:r w:rsidRPr="00D0024A">
        <w:rPr>
          <w:position w:val="-14"/>
        </w:rPr>
        <w:object w:dxaOrig="1920" w:dyaOrig="420" w14:anchorId="1641D81F">
          <v:shape id="_x0000_i1047" type="#_x0000_t75" style="width:160.8pt;height:35.4pt" o:ole="" o:bordertopcolor="this" o:borderleftcolor="this" o:borderbottomcolor="this" o:borderrightcolor="this">
            <v:imagedata r:id="rId47" o:title=""/>
            <w10:bordertop type="single" width="12" shadow="t"/>
            <w10:borderleft type="single" width="12" shadow="t"/>
            <w10:borderbottom type="single" width="12" shadow="t"/>
            <w10:borderright type="single" width="12" shadow="t"/>
          </v:shape>
          <o:OLEObject Type="Embed" ProgID="Equation.DSMT4" ShapeID="_x0000_i1047" DrawAspect="Content" ObjectID="_1698775966" r:id="rId48"/>
        </w:object>
      </w:r>
      <w:r w:rsidR="009660E8">
        <w:t xml:space="preserve"> </w:t>
      </w:r>
      <w:proofErr w:type="gramStart"/>
      <w:r w:rsidR="009660E8" w:rsidRPr="009660E8">
        <w:rPr>
          <w:rFonts w:ascii="Comic Sans MS" w:hAnsi="Comic Sans MS"/>
        </w:rPr>
        <w:t>ou</w:t>
      </w:r>
      <w:proofErr w:type="gramEnd"/>
      <w:r w:rsidR="009660E8" w:rsidRPr="009660E8">
        <w:rPr>
          <w:rFonts w:ascii="Comic Sans MS" w:hAnsi="Comic Sans MS"/>
        </w:rPr>
        <w:t xml:space="preserve"> encore</w:t>
      </w:r>
      <w:r w:rsidR="009660E8">
        <w:t xml:space="preserve"> </w:t>
      </w:r>
      <w:r w:rsidRPr="00D0024A">
        <w:rPr>
          <w:position w:val="-58"/>
        </w:rPr>
        <w:object w:dxaOrig="4620" w:dyaOrig="1300" w14:anchorId="68966A55">
          <v:shape id="_x0000_i1048" type="#_x0000_t75" style="width:263.4pt;height:73.8pt" o:ole="">
            <v:imagedata r:id="rId49" o:title=""/>
          </v:shape>
          <o:OLEObject Type="Embed" ProgID="Equation.DSMT4" ShapeID="_x0000_i1048" DrawAspect="Content" ObjectID="_1698775967" r:id="rId50"/>
        </w:object>
      </w:r>
    </w:p>
    <w:p w14:paraId="2555864B" w14:textId="77777777" w:rsidR="002D21BB" w:rsidRPr="002D21BB" w:rsidRDefault="002D21BB" w:rsidP="002D21BB">
      <w:pPr>
        <w:tabs>
          <w:tab w:val="left" w:pos="1747"/>
        </w:tabs>
        <w:rPr>
          <w:rFonts w:ascii="Comic Sans MS" w:hAnsi="Comic Sans MS"/>
          <w:sz w:val="24"/>
          <w:szCs w:val="24"/>
          <w:highlight w:val="cyan"/>
        </w:rPr>
      </w:pPr>
    </w:p>
    <w:p w14:paraId="778FDA67" w14:textId="59121251" w:rsidR="002D21BB" w:rsidRDefault="002D21BB" w:rsidP="00EC627B">
      <w:pPr>
        <w:pStyle w:val="Paragraphedeliste"/>
        <w:numPr>
          <w:ilvl w:val="0"/>
          <w:numId w:val="6"/>
        </w:numPr>
        <w:tabs>
          <w:tab w:val="left" w:pos="1747"/>
        </w:tabs>
        <w:ind w:hanging="218"/>
        <w:rPr>
          <w:rFonts w:ascii="Comic Sans MS" w:hAnsi="Comic Sans MS"/>
          <w:sz w:val="24"/>
          <w:szCs w:val="24"/>
          <w:highlight w:val="cyan"/>
        </w:rPr>
      </w:pPr>
      <w:r w:rsidRPr="002D21BB">
        <w:rPr>
          <w:rFonts w:ascii="Comic Sans MS" w:hAnsi="Comic Sans MS"/>
          <w:sz w:val="24"/>
          <w:szCs w:val="24"/>
          <w:highlight w:val="cyan"/>
        </w:rPr>
        <w:t>Conservation de l’énergie mécanique</w:t>
      </w:r>
    </w:p>
    <w:p w14:paraId="738E7074" w14:textId="64AFE5A6" w:rsidR="002D21BB" w:rsidRDefault="002D21BB" w:rsidP="00EC627B">
      <w:pPr>
        <w:pStyle w:val="Paragraphedeliste"/>
        <w:shd w:val="clear" w:color="auto" w:fill="FFFF00"/>
        <w:tabs>
          <w:tab w:val="left" w:pos="1747"/>
        </w:tabs>
        <w:ind w:left="-709" w:right="-709"/>
        <w:jc w:val="both"/>
        <w:rPr>
          <w:rFonts w:ascii="Comic Sans MS" w:hAnsi="Comic Sans MS"/>
          <w:sz w:val="24"/>
          <w:szCs w:val="24"/>
        </w:rPr>
      </w:pPr>
      <w:r w:rsidRPr="002D21BB">
        <w:rPr>
          <w:rFonts w:ascii="Comic Sans MS" w:hAnsi="Comic Sans MS"/>
          <w:sz w:val="24"/>
          <w:szCs w:val="24"/>
        </w:rPr>
        <w:t xml:space="preserve">Si le système est soumis uniquement à des forces conservatives ou à des forces dont le travail est nul alors l’énergie mécanique est constante : on dit qu’elle se conserve. </w:t>
      </w:r>
    </w:p>
    <w:p w14:paraId="4B09F8B5" w14:textId="24E09777" w:rsidR="002D21BB" w:rsidRDefault="002D21BB" w:rsidP="00EC627B">
      <w:pPr>
        <w:pStyle w:val="Paragraphedeliste"/>
        <w:shd w:val="clear" w:color="auto" w:fill="FFFF00"/>
        <w:tabs>
          <w:tab w:val="left" w:pos="1747"/>
        </w:tabs>
        <w:ind w:left="-709" w:right="-709"/>
        <w:jc w:val="center"/>
      </w:pPr>
      <w:r w:rsidRPr="00D0024A">
        <w:rPr>
          <w:position w:val="-30"/>
        </w:rPr>
        <w:object w:dxaOrig="2160" w:dyaOrig="720" w14:anchorId="24734008">
          <v:shape id="_x0000_i1049" type="#_x0000_t75" style="width:174pt;height:58.8pt" o:ole="" o:bordertopcolor="this" o:borderleftcolor="this" o:borderbottomcolor="this" o:borderrightcolor="this">
            <v:imagedata r:id="rId51" o:title=""/>
            <w10:bordertop type="single" width="12" shadow="t"/>
            <w10:borderleft type="single" width="12" shadow="t"/>
            <w10:borderbottom type="single" width="12" shadow="t"/>
            <w10:borderright type="single" width="12" shadow="t"/>
          </v:shape>
          <o:OLEObject Type="Embed" ProgID="Equation.DSMT4" ShapeID="_x0000_i1049" DrawAspect="Content" ObjectID="_1698775968" r:id="rId52"/>
        </w:object>
      </w:r>
    </w:p>
    <w:p w14:paraId="4A5F1823" w14:textId="2B2D26C2" w:rsidR="00293FAD" w:rsidRDefault="00293FAD" w:rsidP="00293FAD">
      <w:pPr>
        <w:pStyle w:val="Paragraphedeliste"/>
        <w:ind w:left="-349"/>
        <w:jc w:val="center"/>
      </w:pPr>
    </w:p>
    <w:p w14:paraId="7E34AF86" w14:textId="463E99B8" w:rsidR="00B04C6A" w:rsidRDefault="00B04C6A" w:rsidP="00293FAD">
      <w:pPr>
        <w:pStyle w:val="Paragraphedeliste"/>
        <w:ind w:left="-349"/>
        <w:jc w:val="center"/>
      </w:pPr>
    </w:p>
    <w:p w14:paraId="6A9C135D" w14:textId="009FC9BB" w:rsidR="00B04C6A" w:rsidRDefault="00B04C6A" w:rsidP="00293FAD">
      <w:pPr>
        <w:pStyle w:val="Paragraphedeliste"/>
        <w:ind w:left="-349"/>
        <w:jc w:val="center"/>
      </w:pPr>
    </w:p>
    <w:p w14:paraId="0D0AB07A" w14:textId="77777777" w:rsidR="00B04C6A" w:rsidRDefault="00B04C6A" w:rsidP="00293FAD">
      <w:pPr>
        <w:pStyle w:val="Paragraphedeliste"/>
        <w:ind w:left="-349"/>
        <w:jc w:val="center"/>
      </w:pPr>
    </w:p>
    <w:p w14:paraId="480CD064" w14:textId="31E96CD8" w:rsidR="001D3B2E" w:rsidRDefault="001D3B2E" w:rsidP="001D3B2E">
      <w:pPr>
        <w:pStyle w:val="Paragraphedeliste"/>
        <w:numPr>
          <w:ilvl w:val="0"/>
          <w:numId w:val="1"/>
        </w:numPr>
        <w:ind w:left="426" w:right="-851"/>
        <w:rPr>
          <w:rFonts w:ascii="Comic Sans MS" w:hAnsi="Comic Sans MS"/>
          <w:sz w:val="28"/>
          <w:szCs w:val="28"/>
          <w:highlight w:val="yellow"/>
          <w:u w:val="single"/>
        </w:rPr>
      </w:pPr>
      <w:r w:rsidRPr="001D3B2E">
        <w:rPr>
          <w:rFonts w:ascii="Comic Sans MS" w:hAnsi="Comic Sans MS"/>
          <w:sz w:val="28"/>
          <w:szCs w:val="28"/>
          <w:highlight w:val="yellow"/>
          <w:u w:val="single"/>
        </w:rPr>
        <w:lastRenderedPageBreak/>
        <w:t>Exercice détaillé</w:t>
      </w:r>
    </w:p>
    <w:p w14:paraId="630173EE" w14:textId="2965D49C" w:rsidR="00EB7549" w:rsidRPr="00EB7549" w:rsidRDefault="00EB7549" w:rsidP="00EB7549">
      <w:pPr>
        <w:pStyle w:val="Paragraphedeliste"/>
        <w:ind w:left="-709" w:right="-851"/>
        <w:rPr>
          <w:rFonts w:ascii="Comic Sans MS" w:hAnsi="Comic Sans MS"/>
          <w:sz w:val="28"/>
          <w:szCs w:val="28"/>
          <w:u w:val="single"/>
        </w:rPr>
      </w:pPr>
      <w:r w:rsidRPr="00EB7549">
        <w:rPr>
          <w:rFonts w:ascii="Comic Sans MS" w:hAnsi="Comic Sans MS"/>
          <w:sz w:val="28"/>
          <w:szCs w:val="28"/>
          <w:u w:val="single"/>
        </w:rPr>
        <w:t>Ex</w:t>
      </w:r>
      <w:r>
        <w:rPr>
          <w:rFonts w:ascii="Comic Sans MS" w:hAnsi="Comic Sans MS"/>
          <w:sz w:val="28"/>
          <w:szCs w:val="28"/>
          <w:u w:val="single"/>
        </w:rPr>
        <w:t>ercice</w:t>
      </w:r>
      <w:r w:rsidRPr="00EB7549">
        <w:rPr>
          <w:rFonts w:ascii="Comic Sans MS" w:hAnsi="Comic Sans MS"/>
          <w:sz w:val="28"/>
          <w:szCs w:val="28"/>
          <w:u w:val="single"/>
        </w:rPr>
        <w:t xml:space="preserve"> 1</w:t>
      </w:r>
      <w:r>
        <w:rPr>
          <w:rFonts w:ascii="Comic Sans MS" w:hAnsi="Comic Sans MS"/>
          <w:sz w:val="28"/>
          <w:szCs w:val="28"/>
          <w:u w:val="single"/>
        </w:rPr>
        <w:t xml:space="preserve"> : conservation de </w:t>
      </w:r>
      <w:proofErr w:type="spellStart"/>
      <w:r>
        <w:rPr>
          <w:rFonts w:ascii="Comic Sans MS" w:hAnsi="Comic Sans MS"/>
          <w:sz w:val="28"/>
          <w:szCs w:val="28"/>
          <w:u w:val="single"/>
        </w:rPr>
        <w:t>Em</w:t>
      </w:r>
      <w:proofErr w:type="spellEnd"/>
    </w:p>
    <w:p w14:paraId="655950CC" w14:textId="77777777" w:rsidR="00EB7549" w:rsidRPr="00EB7549" w:rsidRDefault="00EB7549" w:rsidP="00C03102">
      <w:pPr>
        <w:pStyle w:val="Paragraphedeliste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>Du bord d’un pont, Lola lance verticalement vers le haut une pierre de masse m = 65 g à une vitesse V=5,0m/s. le point de lancement de la pierre se trouve à une hauteur h = 4,5 m au–dessus du niveau de l’eau de la rivière. L’eau de la rivière sert de référence pour l’énergie potentielle. La pierre monte, puis redescend et pénètre dans l’eau. Soit A le point de départ, B le point le plus haut et C le niveau de l’eau. Les frottements sont considérés comme négligeables.</w:t>
      </w:r>
    </w:p>
    <w:p w14:paraId="2E7DA1A4" w14:textId="77777777" w:rsidR="00EB7549" w:rsidRPr="00EB7549" w:rsidRDefault="00EB7549" w:rsidP="00C03102">
      <w:pPr>
        <w:pStyle w:val="Paragraphedeliste"/>
        <w:ind w:left="-709"/>
        <w:jc w:val="both"/>
        <w:rPr>
          <w:rFonts w:cstheme="minorHAnsi"/>
          <w:b/>
          <w:bCs/>
          <w:sz w:val="24"/>
          <w:szCs w:val="24"/>
        </w:rPr>
      </w:pPr>
      <w:r w:rsidRPr="00EB7549">
        <w:rPr>
          <w:rFonts w:cstheme="minorHAnsi"/>
          <w:b/>
          <w:bCs/>
          <w:sz w:val="24"/>
          <w:szCs w:val="24"/>
        </w:rPr>
        <w:t xml:space="preserve"> Donnée : Intensité de la pesanteur g = 9,81 N/kg</w:t>
      </w:r>
    </w:p>
    <w:p w14:paraId="24AEC9E6" w14:textId="77777777" w:rsidR="00EB7549" w:rsidRPr="00EB7549" w:rsidRDefault="00EB7549" w:rsidP="00C03102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>0) Faire un schéma soigné qui représente la situation avec les points A, B et C.</w:t>
      </w:r>
    </w:p>
    <w:p w14:paraId="608454AB" w14:textId="77777777" w:rsidR="00EB7549" w:rsidRPr="00EB7549" w:rsidRDefault="00EB7549" w:rsidP="00C03102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 xml:space="preserve">1) Exprimer et calculer l’énergie cinétique </w:t>
      </w:r>
      <w:proofErr w:type="spellStart"/>
      <w:r w:rsidRPr="00EB7549">
        <w:rPr>
          <w:rFonts w:cstheme="minorHAnsi"/>
          <w:sz w:val="24"/>
          <w:szCs w:val="24"/>
        </w:rPr>
        <w:t>Ec</w:t>
      </w:r>
      <w:r w:rsidRPr="00EB7549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EB7549">
        <w:rPr>
          <w:rFonts w:cstheme="minorHAnsi"/>
          <w:sz w:val="24"/>
          <w:szCs w:val="24"/>
        </w:rPr>
        <w:t xml:space="preserve">, potentielle </w:t>
      </w:r>
      <w:proofErr w:type="spellStart"/>
      <w:r w:rsidRPr="00EB7549">
        <w:rPr>
          <w:rFonts w:cstheme="minorHAnsi"/>
          <w:sz w:val="24"/>
          <w:szCs w:val="24"/>
        </w:rPr>
        <w:t>Epp</w:t>
      </w:r>
      <w:r w:rsidRPr="00EB7549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EB7549">
        <w:rPr>
          <w:rFonts w:cstheme="minorHAnsi"/>
          <w:sz w:val="24"/>
          <w:szCs w:val="24"/>
        </w:rPr>
        <w:t xml:space="preserve"> et mécanique </w:t>
      </w:r>
      <w:proofErr w:type="spellStart"/>
      <w:r w:rsidRPr="00EB7549">
        <w:rPr>
          <w:rFonts w:cstheme="minorHAnsi"/>
          <w:sz w:val="24"/>
          <w:szCs w:val="24"/>
        </w:rPr>
        <w:t>Em</w:t>
      </w:r>
      <w:r w:rsidRPr="00EB7549">
        <w:rPr>
          <w:rFonts w:cstheme="minorHAnsi"/>
          <w:sz w:val="24"/>
          <w:szCs w:val="24"/>
          <w:vertAlign w:val="subscript"/>
        </w:rPr>
        <w:t>A</w:t>
      </w:r>
      <w:proofErr w:type="spellEnd"/>
      <w:r w:rsidRPr="00EB7549">
        <w:rPr>
          <w:rFonts w:cstheme="minorHAnsi"/>
          <w:sz w:val="24"/>
          <w:szCs w:val="24"/>
        </w:rPr>
        <w:t xml:space="preserve"> de la pierre au moment où elle quitte la main de Lola.</w:t>
      </w:r>
    </w:p>
    <w:p w14:paraId="4FB11556" w14:textId="77777777" w:rsidR="00EB7549" w:rsidRPr="00EB7549" w:rsidRDefault="00EB7549" w:rsidP="00C03102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 xml:space="preserve">2) Que peut-on dire de la valeur de </w:t>
      </w:r>
      <w:proofErr w:type="spellStart"/>
      <w:r w:rsidRPr="00EB7549">
        <w:rPr>
          <w:rFonts w:cstheme="minorHAnsi"/>
          <w:sz w:val="24"/>
          <w:szCs w:val="24"/>
        </w:rPr>
        <w:t>Em</w:t>
      </w:r>
      <w:proofErr w:type="spellEnd"/>
      <w:r w:rsidRPr="00EB7549">
        <w:rPr>
          <w:rFonts w:cstheme="minorHAnsi"/>
          <w:sz w:val="24"/>
          <w:szCs w:val="24"/>
        </w:rPr>
        <w:t xml:space="preserve"> et de </w:t>
      </w:r>
      <w:r w:rsidRPr="00EB7549">
        <w:rPr>
          <w:rFonts w:ascii="Symbol" w:hAnsi="Symbol" w:cstheme="minorHAnsi"/>
          <w:sz w:val="24"/>
          <w:szCs w:val="24"/>
        </w:rPr>
        <w:t></w:t>
      </w:r>
      <w:proofErr w:type="spellStart"/>
      <w:r w:rsidRPr="00EB7549">
        <w:rPr>
          <w:rFonts w:cstheme="minorHAnsi"/>
          <w:sz w:val="24"/>
          <w:szCs w:val="24"/>
        </w:rPr>
        <w:t>Em</w:t>
      </w:r>
      <w:proofErr w:type="spellEnd"/>
      <w:r w:rsidRPr="00EB7549">
        <w:rPr>
          <w:rFonts w:cstheme="minorHAnsi"/>
          <w:sz w:val="24"/>
          <w:szCs w:val="24"/>
        </w:rPr>
        <w:t xml:space="preserve"> au cours du mouvement de la pierre. Justifier.</w:t>
      </w:r>
    </w:p>
    <w:p w14:paraId="578C6FB0" w14:textId="77777777" w:rsidR="00EB7549" w:rsidRPr="00EB7549" w:rsidRDefault="00EB7549" w:rsidP="00C03102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 xml:space="preserve">3) Soit H la hauteur atteinte par la pierre. Que vaut l’énergie cinétique </w:t>
      </w:r>
      <w:proofErr w:type="spellStart"/>
      <w:r w:rsidRPr="00EB7549">
        <w:rPr>
          <w:rFonts w:cstheme="minorHAnsi"/>
          <w:sz w:val="24"/>
          <w:szCs w:val="24"/>
        </w:rPr>
        <w:t>Ec</w:t>
      </w:r>
      <w:r w:rsidRPr="00EB7549">
        <w:rPr>
          <w:rFonts w:cstheme="minorHAnsi"/>
          <w:sz w:val="24"/>
          <w:szCs w:val="24"/>
          <w:vertAlign w:val="subscript"/>
        </w:rPr>
        <w:t>B</w:t>
      </w:r>
      <w:proofErr w:type="spellEnd"/>
      <w:r w:rsidRPr="00EB7549">
        <w:rPr>
          <w:rFonts w:cstheme="minorHAnsi"/>
          <w:sz w:val="24"/>
          <w:szCs w:val="24"/>
        </w:rPr>
        <w:t xml:space="preserve"> de la pierre à cette hauteur ? En déduire la valeur de H.</w:t>
      </w:r>
    </w:p>
    <w:p w14:paraId="41A59EE9" w14:textId="77777777" w:rsidR="00EB7549" w:rsidRPr="00EB7549" w:rsidRDefault="00EB7549" w:rsidP="00C03102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 xml:space="preserve">4) Que vaut l’énergie potentielle </w:t>
      </w:r>
      <w:proofErr w:type="spellStart"/>
      <w:r w:rsidRPr="00EB7549">
        <w:rPr>
          <w:rFonts w:cstheme="minorHAnsi"/>
          <w:sz w:val="24"/>
          <w:szCs w:val="24"/>
        </w:rPr>
        <w:t>Epp</w:t>
      </w:r>
      <w:r w:rsidRPr="00EB7549">
        <w:rPr>
          <w:rFonts w:cstheme="minorHAnsi"/>
          <w:sz w:val="24"/>
          <w:szCs w:val="24"/>
          <w:vertAlign w:val="subscript"/>
        </w:rPr>
        <w:t>C</w:t>
      </w:r>
      <w:proofErr w:type="spellEnd"/>
      <w:r w:rsidRPr="00EB7549">
        <w:rPr>
          <w:rFonts w:cstheme="minorHAnsi"/>
          <w:sz w:val="24"/>
          <w:szCs w:val="24"/>
        </w:rPr>
        <w:t xml:space="preserve"> de la pierre au moment où elle pénètre dans l’eau ?</w:t>
      </w:r>
    </w:p>
    <w:p w14:paraId="09CE20AC" w14:textId="0F451D8E" w:rsidR="00EB7549" w:rsidRDefault="00EB7549" w:rsidP="00C03102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  <w:r w:rsidRPr="00EB7549">
        <w:rPr>
          <w:rFonts w:cstheme="minorHAnsi"/>
          <w:sz w:val="24"/>
          <w:szCs w:val="24"/>
        </w:rPr>
        <w:t>5) Exprimer puis calculer la vitesse V</w:t>
      </w:r>
      <w:r w:rsidRPr="00EB7549">
        <w:rPr>
          <w:rFonts w:cstheme="minorHAnsi"/>
          <w:sz w:val="24"/>
          <w:szCs w:val="24"/>
          <w:vertAlign w:val="subscript"/>
        </w:rPr>
        <w:t>C</w:t>
      </w:r>
      <w:r w:rsidRPr="00EB7549">
        <w:rPr>
          <w:rFonts w:cstheme="minorHAnsi"/>
          <w:sz w:val="24"/>
          <w:szCs w:val="24"/>
        </w:rPr>
        <w:t xml:space="preserve"> en km/h de la pierre à cet instant.</w:t>
      </w:r>
    </w:p>
    <w:p w14:paraId="698B7706" w14:textId="266201FD" w:rsidR="00EB7549" w:rsidRDefault="00EB7549" w:rsidP="00EB7549">
      <w:pPr>
        <w:pStyle w:val="Paragraphedeliste"/>
        <w:autoSpaceDE w:val="0"/>
        <w:autoSpaceDN w:val="0"/>
        <w:adjustRightInd w:val="0"/>
        <w:ind w:left="-709"/>
        <w:jc w:val="both"/>
        <w:rPr>
          <w:rFonts w:cstheme="minorHAnsi"/>
          <w:sz w:val="24"/>
          <w:szCs w:val="24"/>
        </w:rPr>
      </w:pPr>
    </w:p>
    <w:p w14:paraId="18F31477" w14:textId="2C613FFF" w:rsidR="00EB7549" w:rsidRPr="00EB7549" w:rsidRDefault="00EB7549" w:rsidP="00EB7549">
      <w:pPr>
        <w:pStyle w:val="Paragraphedeliste"/>
        <w:autoSpaceDE w:val="0"/>
        <w:autoSpaceDN w:val="0"/>
        <w:adjustRightInd w:val="0"/>
        <w:ind w:left="-709"/>
        <w:jc w:val="both"/>
        <w:rPr>
          <w:rFonts w:ascii="Comic Sans MS" w:hAnsi="Comic Sans MS" w:cstheme="minorHAnsi"/>
          <w:sz w:val="28"/>
          <w:szCs w:val="28"/>
          <w:u w:val="thick"/>
        </w:rPr>
      </w:pPr>
      <w:r w:rsidRPr="00EB7549">
        <w:rPr>
          <w:rFonts w:ascii="Comic Sans MS" w:hAnsi="Comic Sans MS" w:cstheme="minorHAnsi"/>
          <w:sz w:val="28"/>
          <w:szCs w:val="28"/>
          <w:u w:val="thick"/>
        </w:rPr>
        <w:t>Exercice 2</w:t>
      </w:r>
      <w:r>
        <w:rPr>
          <w:rFonts w:ascii="Comic Sans MS" w:hAnsi="Comic Sans MS" w:cstheme="minorHAnsi"/>
          <w:sz w:val="28"/>
          <w:szCs w:val="28"/>
          <w:u w:val="thick"/>
        </w:rPr>
        <w:t xml:space="preserve"> : non conservation de </w:t>
      </w:r>
      <w:proofErr w:type="spellStart"/>
      <w:r>
        <w:rPr>
          <w:rFonts w:ascii="Comic Sans MS" w:hAnsi="Comic Sans MS" w:cstheme="minorHAnsi"/>
          <w:sz w:val="28"/>
          <w:szCs w:val="28"/>
          <w:u w:val="thick"/>
        </w:rPr>
        <w:t>Em</w:t>
      </w:r>
      <w:proofErr w:type="spellEnd"/>
    </w:p>
    <w:p w14:paraId="74846299" w14:textId="77777777" w:rsidR="00EB7549" w:rsidRPr="00BC6B8B" w:rsidRDefault="00EB7549" w:rsidP="00EB7549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Un surfeur de masse m=60 kg se laisse descendre sur la piste enneigée ABCDE.</w:t>
      </w:r>
    </w:p>
    <w:p w14:paraId="15C78F48" w14:textId="77777777" w:rsidR="00EB7549" w:rsidRPr="00BC6B8B" w:rsidRDefault="00EB7549" w:rsidP="00EB7549">
      <w:p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L'enregistrement du mouvement de A à E permet de tracer les courbes d'évolution de l'énergie cinétique, de l'énergie potentielle et de leur somme pour le surfeur en fonction du temps. On obtient les courbes ci-contre.</w:t>
      </w:r>
    </w:p>
    <w:p w14:paraId="23D06ED6" w14:textId="77777777" w:rsidR="00EB7549" w:rsidRPr="00BC6B8B" w:rsidRDefault="00EB7549" w:rsidP="00EB7549">
      <w:pPr>
        <w:autoSpaceDE w:val="0"/>
        <w:autoSpaceDN w:val="0"/>
        <w:adjustRightInd w:val="0"/>
        <w:ind w:right="-993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 xml:space="preserve"> </w:t>
      </w:r>
      <w:r w:rsidRPr="00BC6B8B">
        <w:rPr>
          <w:rFonts w:cstheme="minorHAnsi"/>
          <w:noProof/>
          <w:sz w:val="24"/>
          <w:szCs w:val="24"/>
        </w:rPr>
        <w:drawing>
          <wp:inline distT="0" distB="0" distL="0" distR="0" wp14:anchorId="7E90ED4C" wp14:editId="18EC843B">
            <wp:extent cx="3127936" cy="1309370"/>
            <wp:effectExtent l="0" t="0" r="0" b="508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10" cy="13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B8B">
        <w:rPr>
          <w:rFonts w:cstheme="minorHAnsi"/>
          <w:noProof/>
          <w:sz w:val="24"/>
          <w:szCs w:val="24"/>
        </w:rPr>
        <w:drawing>
          <wp:inline distT="0" distB="0" distL="0" distR="0" wp14:anchorId="44999C95" wp14:editId="5418CF1A">
            <wp:extent cx="3225449" cy="1569720"/>
            <wp:effectExtent l="0" t="0" r="0" b="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00" cy="161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8CBA1" w14:textId="77777777" w:rsidR="00EB7549" w:rsidRPr="00BC6B8B" w:rsidRDefault="00EB7549" w:rsidP="00EB7549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jc w:val="both"/>
        <w:rPr>
          <w:rFonts w:cstheme="minorHAnsi"/>
          <w:sz w:val="24"/>
          <w:szCs w:val="24"/>
          <w:lang w:eastAsia="fr-FR"/>
        </w:rPr>
      </w:pPr>
      <w:r w:rsidRPr="00BC6B8B">
        <w:rPr>
          <w:rFonts w:cstheme="minorHAnsi"/>
          <w:sz w:val="24"/>
          <w:szCs w:val="24"/>
          <w:lang w:eastAsia="fr-FR"/>
        </w:rPr>
        <w:t>Attribuer sa courbe à chaque énergie. Justifier chaque choix avec une réponse rapide.</w:t>
      </w:r>
    </w:p>
    <w:p w14:paraId="33E8A8B2" w14:textId="77777777" w:rsidR="00EB7549" w:rsidRDefault="00EB7549" w:rsidP="00EB7549">
      <w:pPr>
        <w:pStyle w:val="Paragraphedeliste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Combien de temps met le surfeur pour atteindre le point D ?</w:t>
      </w:r>
    </w:p>
    <w:p w14:paraId="7F9C79E5" w14:textId="77777777" w:rsidR="00EB7549" w:rsidRPr="00BC6B8B" w:rsidRDefault="00EB7549" w:rsidP="00EB7549">
      <w:pPr>
        <w:pStyle w:val="Paragraphedeliste"/>
        <w:numPr>
          <w:ilvl w:val="0"/>
          <w:numId w:val="7"/>
        </w:numPr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Calculer la hauteur atteinte par le surfeur au point C.</w:t>
      </w:r>
    </w:p>
    <w:p w14:paraId="30FD401A" w14:textId="5B7F57BB" w:rsidR="00EB7549" w:rsidRDefault="00EB7549" w:rsidP="00EB7549">
      <w:pPr>
        <w:pStyle w:val="Paragraphedeliste"/>
        <w:numPr>
          <w:ilvl w:val="0"/>
          <w:numId w:val="7"/>
        </w:numPr>
        <w:rPr>
          <w:rFonts w:cstheme="minorHAnsi"/>
          <w:sz w:val="24"/>
          <w:szCs w:val="24"/>
        </w:rPr>
      </w:pPr>
      <w:r w:rsidRPr="00BC6B8B">
        <w:rPr>
          <w:rFonts w:cstheme="minorHAnsi"/>
          <w:sz w:val="24"/>
          <w:szCs w:val="24"/>
        </w:rPr>
        <w:t>Calculer la vitesse maximale (en m/s et km/h) atteinte au cours du mouvement.</w:t>
      </w:r>
    </w:p>
    <w:p w14:paraId="3F557DEC" w14:textId="5F030061" w:rsidR="00EB7549" w:rsidRDefault="00EB7549" w:rsidP="00EB7549">
      <w:pPr>
        <w:pStyle w:val="Paragraphedeliste"/>
        <w:rPr>
          <w:rFonts w:cstheme="minorHAnsi"/>
          <w:sz w:val="24"/>
          <w:szCs w:val="24"/>
        </w:rPr>
      </w:pPr>
    </w:p>
    <w:p w14:paraId="11326C12" w14:textId="778AF77B" w:rsidR="00EB7549" w:rsidRPr="00EB7549" w:rsidRDefault="00EB7549" w:rsidP="00EB7549">
      <w:pPr>
        <w:pStyle w:val="Paragraphedeliste"/>
        <w:ind w:left="-426"/>
        <w:rPr>
          <w:rFonts w:ascii="Comic Sans MS" w:hAnsi="Comic Sans MS" w:cstheme="minorHAnsi"/>
          <w:sz w:val="28"/>
          <w:szCs w:val="28"/>
          <w:u w:val="thick"/>
        </w:rPr>
      </w:pPr>
      <w:r w:rsidRPr="00EB7549">
        <w:rPr>
          <w:rFonts w:ascii="Comic Sans MS" w:hAnsi="Comic Sans MS" w:cstheme="minorHAnsi"/>
          <w:sz w:val="28"/>
          <w:szCs w:val="28"/>
          <w:u w:val="thick"/>
        </w:rPr>
        <w:t xml:space="preserve">Exercice 3 : non conservation de </w:t>
      </w:r>
      <w:proofErr w:type="spellStart"/>
      <w:r w:rsidRPr="00EB7549">
        <w:rPr>
          <w:rFonts w:ascii="Comic Sans MS" w:hAnsi="Comic Sans MS" w:cstheme="minorHAnsi"/>
          <w:sz w:val="28"/>
          <w:szCs w:val="28"/>
          <w:u w:val="thick"/>
        </w:rPr>
        <w:t>Em</w:t>
      </w:r>
      <w:proofErr w:type="spellEnd"/>
    </w:p>
    <w:p w14:paraId="2A7854C8" w14:textId="77777777" w:rsidR="00EB7549" w:rsidRDefault="00EB7549" w:rsidP="00EB7549">
      <w:pPr>
        <w:pStyle w:val="Paragraphedeliste"/>
        <w:ind w:left="-709" w:right="-851"/>
        <w:rPr>
          <w:rFonts w:ascii="Comic Sans MS" w:hAnsi="Comic Sans MS"/>
          <w:sz w:val="28"/>
          <w:szCs w:val="28"/>
          <w:highlight w:val="yellow"/>
          <w:u w:val="single"/>
        </w:rPr>
      </w:pPr>
    </w:p>
    <w:p w14:paraId="79FC21DC" w14:textId="0CBEA92C" w:rsidR="001D3B2E" w:rsidRDefault="001D3B2E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  <w:r>
        <w:rPr>
          <w:noProof/>
        </w:rPr>
        <w:lastRenderedPageBreak/>
        <w:drawing>
          <wp:inline distT="0" distB="0" distL="0" distR="0" wp14:anchorId="57F197EE" wp14:editId="096CC1D9">
            <wp:extent cx="6484187" cy="27432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582266" cy="278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887DCD" wp14:editId="40F55CC2">
            <wp:extent cx="3801533" cy="2721666"/>
            <wp:effectExtent l="0" t="0" r="8890" b="254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805113" cy="2724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EE174" w14:textId="4A06455B" w:rsidR="005B7BC1" w:rsidRDefault="005B7BC1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</w:p>
    <w:p w14:paraId="2BCE7FDC" w14:textId="39F3FDF7" w:rsidR="003F0AAA" w:rsidRDefault="003F0AAA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</w:p>
    <w:p w14:paraId="2CCCB98E" w14:textId="5957BCF9" w:rsidR="00553468" w:rsidRPr="003F0AAA" w:rsidRDefault="00553468" w:rsidP="003F0AAA">
      <w:pPr>
        <w:pStyle w:val="Paragraphedeliste"/>
        <w:numPr>
          <w:ilvl w:val="0"/>
          <w:numId w:val="1"/>
        </w:numPr>
        <w:ind w:right="-851"/>
        <w:rPr>
          <w:rFonts w:ascii="Comic Sans MS" w:hAnsi="Comic Sans MS"/>
          <w:sz w:val="28"/>
          <w:szCs w:val="28"/>
          <w:highlight w:val="green"/>
          <w:u w:val="single"/>
        </w:rPr>
      </w:pPr>
      <w:r w:rsidRPr="003F0AAA">
        <w:rPr>
          <w:rFonts w:ascii="Comic Sans MS" w:hAnsi="Comic Sans MS"/>
          <w:sz w:val="28"/>
          <w:szCs w:val="28"/>
          <w:highlight w:val="green"/>
          <w:u w:val="single"/>
        </w:rPr>
        <w:t>Théorème de l’énergie cinétique</w:t>
      </w:r>
    </w:p>
    <w:p w14:paraId="08EF4117" w14:textId="77777777" w:rsidR="00553468" w:rsidRPr="007D09E2" w:rsidRDefault="00553468" w:rsidP="00553468">
      <w:pPr>
        <w:pStyle w:val="Normal1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426" w:right="253"/>
        <w:jc w:val="center"/>
        <w:rPr>
          <w:rFonts w:ascii="Comic Sans MS" w:hAnsi="Comic Sans MS"/>
          <w:sz w:val="22"/>
          <w:szCs w:val="22"/>
        </w:rPr>
      </w:pPr>
      <w:r w:rsidRPr="007D09E2">
        <w:rPr>
          <w:rFonts w:ascii="Comic Sans MS" w:hAnsi="Comic Sans MS"/>
          <w:sz w:val="22"/>
          <w:szCs w:val="22"/>
        </w:rPr>
        <w:t>Dans un référentiel galiléen, la variation de l’énergie cinétique d’un solide de masse m en translation entre deux positions A et B est égale à la somme des travaux des forces extérieures s’exerçant sur le solide.</w:t>
      </w:r>
    </w:p>
    <w:p w14:paraId="5DA0D3FD" w14:textId="77777777" w:rsidR="00553468" w:rsidRPr="007D09E2" w:rsidRDefault="00553468" w:rsidP="00553468">
      <w:pPr>
        <w:pStyle w:val="Normal1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426" w:right="253"/>
        <w:jc w:val="center"/>
        <w:rPr>
          <w:rFonts w:ascii="Comic Sans MS" w:hAnsi="Comic Sans MS"/>
          <w:sz w:val="22"/>
          <w:szCs w:val="22"/>
        </w:rPr>
      </w:pPr>
      <w:r w:rsidRPr="007D09E2">
        <w:rPr>
          <w:rFonts w:ascii="Comic Sans MS" w:hAnsi="Comic Sans MS"/>
          <w:position w:val="-12"/>
          <w:sz w:val="22"/>
          <w:szCs w:val="22"/>
        </w:rPr>
        <w:object w:dxaOrig="2380" w:dyaOrig="400" w14:anchorId="7F6735F1">
          <v:shape id="_x0000_i1051" type="#_x0000_t75" style="width:118.8pt;height:20.4pt" o:ole="" o:bordertopcolor="red" o:borderleftcolor="red" o:borderbottomcolor="red" o:borderrightcolor="red">
            <v:imagedata r:id="rId5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1" DrawAspect="Content" ObjectID="_1698775969" r:id="rId58"/>
        </w:object>
      </w:r>
      <w:r w:rsidRPr="007D09E2">
        <w:rPr>
          <w:rFonts w:ascii="Comic Sans MS" w:hAnsi="Comic Sans MS"/>
          <w:sz w:val="22"/>
          <w:szCs w:val="22"/>
        </w:rPr>
        <w:tab/>
      </w:r>
      <w:proofErr w:type="gramStart"/>
      <w:r w:rsidRPr="007D09E2">
        <w:rPr>
          <w:rFonts w:ascii="Comic Sans MS" w:hAnsi="Comic Sans MS"/>
          <w:sz w:val="22"/>
          <w:szCs w:val="22"/>
        </w:rPr>
        <w:t>soit</w:t>
      </w:r>
      <w:proofErr w:type="gramEnd"/>
      <w:r w:rsidRPr="007D09E2">
        <w:rPr>
          <w:rFonts w:ascii="Comic Sans MS" w:hAnsi="Comic Sans MS"/>
          <w:sz w:val="22"/>
          <w:szCs w:val="22"/>
        </w:rPr>
        <w:tab/>
      </w:r>
      <w:r w:rsidRPr="007D09E2">
        <w:rPr>
          <w:rFonts w:ascii="Comic Sans MS" w:hAnsi="Comic Sans MS"/>
          <w:position w:val="-24"/>
          <w:sz w:val="22"/>
          <w:szCs w:val="22"/>
        </w:rPr>
        <w:object w:dxaOrig="2900" w:dyaOrig="620" w14:anchorId="358D4DD2">
          <v:shape id="_x0000_i1052" type="#_x0000_t75" style="width:145.2pt;height:30.6pt" o:ole="" o:bordertopcolor="red" o:borderleftcolor="red" o:borderbottomcolor="red" o:borderrightcolor="red">
            <v:imagedata r:id="rId5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2" DrawAspect="Content" ObjectID="_1698775970" r:id="rId60"/>
        </w:object>
      </w:r>
    </w:p>
    <w:p w14:paraId="2E8D579F" w14:textId="7F1F4FC4" w:rsidR="00553468" w:rsidRDefault="00553468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</w:p>
    <w:p w14:paraId="6F440CC9" w14:textId="17E8450C" w:rsidR="003F0AAA" w:rsidRDefault="003F0AAA" w:rsidP="003F0AAA">
      <w:pPr>
        <w:rPr>
          <w:highlight w:val="yellow"/>
        </w:rPr>
      </w:pPr>
      <w:r w:rsidRPr="00C07C88">
        <w:rPr>
          <w:rFonts w:ascii="Comic Sans MS" w:hAnsi="Comic Sans MS"/>
          <w:b/>
          <w:bCs/>
          <w:noProof/>
        </w:rPr>
        <w:drawing>
          <wp:inline distT="0" distB="0" distL="0" distR="0" wp14:anchorId="20AB5B28" wp14:editId="7F1961D4">
            <wp:extent cx="5760720" cy="1972945"/>
            <wp:effectExtent l="0" t="0" r="0" b="825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7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DAEF5" w14:textId="5CF0314A" w:rsidR="00666F57" w:rsidRDefault="00666F57" w:rsidP="003F0AAA">
      <w:pPr>
        <w:rPr>
          <w:highlight w:val="yellow"/>
        </w:rPr>
      </w:pPr>
    </w:p>
    <w:p w14:paraId="2A2430CE" w14:textId="33E553C9" w:rsidR="005B7BC1" w:rsidRDefault="00C540FA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  <w:r>
        <w:rPr>
          <w:noProof/>
        </w:rPr>
        <w:lastRenderedPageBreak/>
        <w:drawing>
          <wp:inline distT="0" distB="0" distL="0" distR="0" wp14:anchorId="659ED03A" wp14:editId="195CD83B">
            <wp:extent cx="6332220" cy="255955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339490" cy="256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C033B" w14:textId="74820D70" w:rsidR="00B04C6A" w:rsidRDefault="00B04C6A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</w:p>
    <w:p w14:paraId="3C4A765A" w14:textId="1DF044E1" w:rsidR="00B04C6A" w:rsidRPr="001D3B2E" w:rsidRDefault="00B04C6A" w:rsidP="008E5874">
      <w:pPr>
        <w:pStyle w:val="Paragraphedeliste"/>
        <w:ind w:left="-567" w:right="-851"/>
        <w:jc w:val="center"/>
        <w:rPr>
          <w:rFonts w:ascii="Comic Sans MS" w:hAnsi="Comic Sans MS"/>
          <w:sz w:val="28"/>
          <w:szCs w:val="28"/>
          <w:highlight w:val="yellow"/>
          <w:u w:val="single"/>
        </w:rPr>
      </w:pPr>
      <w:r>
        <w:rPr>
          <w:noProof/>
        </w:rPr>
        <w:drawing>
          <wp:inline distT="0" distB="0" distL="0" distR="0" wp14:anchorId="258F1C98" wp14:editId="3069609C">
            <wp:extent cx="6487801" cy="1988820"/>
            <wp:effectExtent l="0" t="0" r="8255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90417" cy="198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4C6A" w:rsidRPr="001D3B2E" w:rsidSect="00553468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F55BF"/>
    <w:multiLevelType w:val="hybridMultilevel"/>
    <w:tmpl w:val="8C484FC4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D900CEA"/>
    <w:multiLevelType w:val="hybridMultilevel"/>
    <w:tmpl w:val="1984218A"/>
    <w:lvl w:ilvl="0" w:tplc="859EA62A">
      <w:start w:val="1"/>
      <w:numFmt w:val="lowerLetter"/>
      <w:lvlText w:val="%1)"/>
      <w:lvlJc w:val="left"/>
      <w:pPr>
        <w:ind w:left="-349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13EE562B"/>
    <w:multiLevelType w:val="hybridMultilevel"/>
    <w:tmpl w:val="756ACCF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856C0"/>
    <w:multiLevelType w:val="hybridMultilevel"/>
    <w:tmpl w:val="AC96A3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302E1F"/>
    <w:multiLevelType w:val="hybridMultilevel"/>
    <w:tmpl w:val="2C948868"/>
    <w:lvl w:ilvl="0" w:tplc="BCFED3B4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59392344"/>
    <w:multiLevelType w:val="multilevel"/>
    <w:tmpl w:val="0360E336"/>
    <w:lvl w:ilvl="0">
      <w:start w:val="1"/>
      <w:numFmt w:val="decimal"/>
      <w:pStyle w:val="Titre1Lydie"/>
      <w:suff w:val="nothing"/>
      <w:lvlText w:val="%1."/>
      <w:lvlJc w:val="left"/>
      <w:pPr>
        <w:ind w:left="0" w:firstLine="0"/>
      </w:pPr>
      <w:rPr>
        <w:rFonts w:hint="default"/>
        <w:u w:val="single" w:color="FF0000"/>
      </w:rPr>
    </w:lvl>
    <w:lvl w:ilvl="1">
      <w:start w:val="1"/>
      <w:numFmt w:val="decimal"/>
      <w:pStyle w:val="Titre2Lydie"/>
      <w:suff w:val="nothing"/>
      <w:lvlText w:val="%1.%2."/>
      <w:lvlJc w:val="left"/>
      <w:pPr>
        <w:ind w:left="0" w:firstLine="340"/>
      </w:pPr>
      <w:rPr>
        <w:rFonts w:hint="default"/>
        <w:u w:val="single" w:color="339966"/>
      </w:rPr>
    </w:lvl>
    <w:lvl w:ilvl="2">
      <w:start w:val="1"/>
      <w:numFmt w:val="decimal"/>
      <w:pStyle w:val="Titre3Lydie"/>
      <w:suff w:val="nothing"/>
      <w:lvlText w:val="%1.%2.%3."/>
      <w:lvlJc w:val="left"/>
      <w:pPr>
        <w:ind w:left="0" w:firstLine="680"/>
      </w:pPr>
      <w:rPr>
        <w:rFonts w:hint="default"/>
        <w:u w:val="single" w:color="0000FF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76305050"/>
    <w:multiLevelType w:val="hybridMultilevel"/>
    <w:tmpl w:val="69E629BC"/>
    <w:lvl w:ilvl="0" w:tplc="FCAAC7B2">
      <w:start w:val="1"/>
      <w:numFmt w:val="upperRoman"/>
      <w:lvlText w:val="%1)"/>
      <w:lvlJc w:val="left"/>
      <w:pPr>
        <w:ind w:left="1788" w:hanging="10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352"/>
    <w:rsid w:val="00061F61"/>
    <w:rsid w:val="001835F6"/>
    <w:rsid w:val="001D3B2E"/>
    <w:rsid w:val="00293FAD"/>
    <w:rsid w:val="002D21BB"/>
    <w:rsid w:val="003156B6"/>
    <w:rsid w:val="003F0AAA"/>
    <w:rsid w:val="00553468"/>
    <w:rsid w:val="005A6247"/>
    <w:rsid w:val="005B7BC1"/>
    <w:rsid w:val="0060684C"/>
    <w:rsid w:val="0064788B"/>
    <w:rsid w:val="00666F57"/>
    <w:rsid w:val="00746DC0"/>
    <w:rsid w:val="007F6D13"/>
    <w:rsid w:val="00880788"/>
    <w:rsid w:val="008E5874"/>
    <w:rsid w:val="00941B11"/>
    <w:rsid w:val="009660E8"/>
    <w:rsid w:val="00A55352"/>
    <w:rsid w:val="00B04C6A"/>
    <w:rsid w:val="00B37040"/>
    <w:rsid w:val="00B70044"/>
    <w:rsid w:val="00BE3742"/>
    <w:rsid w:val="00C03102"/>
    <w:rsid w:val="00C450BA"/>
    <w:rsid w:val="00C540FA"/>
    <w:rsid w:val="00CB72D8"/>
    <w:rsid w:val="00D202D1"/>
    <w:rsid w:val="00D83A8E"/>
    <w:rsid w:val="00D965B8"/>
    <w:rsid w:val="00DA29B4"/>
    <w:rsid w:val="00EB7549"/>
    <w:rsid w:val="00EC627B"/>
    <w:rsid w:val="00F3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F0464"/>
  <w15:chartTrackingRefBased/>
  <w15:docId w15:val="{C91201F3-4B56-4A66-8CA0-542440DF1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33EB4"/>
    <w:pPr>
      <w:ind w:left="720"/>
      <w:contextualSpacing/>
    </w:pPr>
  </w:style>
  <w:style w:type="paragraph" w:customStyle="1" w:styleId="Normal12">
    <w:name w:val="Normal12"/>
    <w:basedOn w:val="Normal"/>
    <w:link w:val="Normal12Car"/>
    <w:rsid w:val="00F33EB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Normal12Car">
    <w:name w:val="Normal12 Car"/>
    <w:link w:val="Normal12"/>
    <w:rsid w:val="00F33EB4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Titre1Lydie">
    <w:name w:val="Titre 1 Lydie"/>
    <w:basedOn w:val="Normal"/>
    <w:next w:val="Normal12"/>
    <w:rsid w:val="00B70044"/>
    <w:pPr>
      <w:numPr>
        <w:numId w:val="3"/>
      </w:numPr>
      <w:spacing w:before="60" w:after="60" w:line="240" w:lineRule="auto"/>
    </w:pPr>
    <w:rPr>
      <w:rFonts w:ascii="Arial" w:eastAsia="Times New Roman" w:hAnsi="Arial" w:cs="Times New Roman"/>
      <w:b/>
      <w:sz w:val="26"/>
      <w:szCs w:val="20"/>
      <w:u w:val="single" w:color="FF0000"/>
      <w:lang w:eastAsia="fr-FR"/>
    </w:rPr>
  </w:style>
  <w:style w:type="paragraph" w:customStyle="1" w:styleId="Titre2Lydie">
    <w:name w:val="Titre 2 Lydie"/>
    <w:basedOn w:val="Normal"/>
    <w:next w:val="Normal12"/>
    <w:autoRedefine/>
    <w:rsid w:val="00B70044"/>
    <w:pPr>
      <w:numPr>
        <w:ilvl w:val="1"/>
        <w:numId w:val="3"/>
      </w:numPr>
      <w:spacing w:before="60" w:after="60" w:line="240" w:lineRule="auto"/>
    </w:pPr>
    <w:rPr>
      <w:rFonts w:ascii="Arial" w:eastAsia="Times New Roman" w:hAnsi="Arial" w:cs="Times New Roman"/>
      <w:b/>
      <w:u w:val="single" w:color="339966"/>
      <w:lang w:eastAsia="fr-FR"/>
    </w:rPr>
  </w:style>
  <w:style w:type="paragraph" w:customStyle="1" w:styleId="Titre3Lydie">
    <w:name w:val="Titre 3 Lydie"/>
    <w:basedOn w:val="Normal"/>
    <w:next w:val="Normal12"/>
    <w:autoRedefine/>
    <w:rsid w:val="00B70044"/>
    <w:pPr>
      <w:numPr>
        <w:ilvl w:val="2"/>
        <w:numId w:val="3"/>
      </w:numPr>
      <w:spacing w:before="60" w:after="60" w:line="240" w:lineRule="auto"/>
    </w:pPr>
    <w:rPr>
      <w:rFonts w:ascii="Times New Roman" w:eastAsia="Times New Roman" w:hAnsi="Times New Roman" w:cs="Times New Roman"/>
      <w:b/>
      <w:sz w:val="24"/>
      <w:szCs w:val="24"/>
      <w:u w:val="single" w:color="0000F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34" Type="http://schemas.openxmlformats.org/officeDocument/2006/relationships/image" Target="media/image15.png"/><Relationship Id="rId42" Type="http://schemas.openxmlformats.org/officeDocument/2006/relationships/image" Target="media/image20.png"/><Relationship Id="rId47" Type="http://schemas.openxmlformats.org/officeDocument/2006/relationships/image" Target="media/image23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8.png"/><Relationship Id="rId63" Type="http://schemas.openxmlformats.org/officeDocument/2006/relationships/image" Target="media/image34.png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image" Target="media/image22.wmf"/><Relationship Id="rId53" Type="http://schemas.openxmlformats.org/officeDocument/2006/relationships/image" Target="media/image26.emf"/><Relationship Id="rId58" Type="http://schemas.openxmlformats.org/officeDocument/2006/relationships/oleObject" Target="embeddings/oleObject24.bin"/><Relationship Id="rId5" Type="http://schemas.openxmlformats.org/officeDocument/2006/relationships/image" Target="media/image1.png"/><Relationship Id="rId61" Type="http://schemas.openxmlformats.org/officeDocument/2006/relationships/image" Target="media/image32.png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png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image" Target="media/image29.png"/><Relationship Id="rId6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4.png"/><Relationship Id="rId38" Type="http://schemas.openxmlformats.org/officeDocument/2006/relationships/image" Target="media/image18.wmf"/><Relationship Id="rId46" Type="http://schemas.openxmlformats.org/officeDocument/2006/relationships/oleObject" Target="embeddings/oleObject20.bin"/><Relationship Id="rId59" Type="http://schemas.openxmlformats.org/officeDocument/2006/relationships/image" Target="media/image3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7.emf"/><Relationship Id="rId62" Type="http://schemas.openxmlformats.org/officeDocument/2006/relationships/image" Target="media/image33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image" Target="media/image17.wmf"/><Relationship Id="rId49" Type="http://schemas.openxmlformats.org/officeDocument/2006/relationships/image" Target="media/image24.wmf"/><Relationship Id="rId57" Type="http://schemas.openxmlformats.org/officeDocument/2006/relationships/image" Target="media/image30.wmf"/><Relationship Id="rId10" Type="http://schemas.openxmlformats.org/officeDocument/2006/relationships/image" Target="media/image4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5.bin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848</Words>
  <Characters>4664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2021-11-18T20:26:00Z</dcterms:created>
  <dcterms:modified xsi:type="dcterms:W3CDTF">2021-11-18T20:26:00Z</dcterms:modified>
</cp:coreProperties>
</file>