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C92627" w14:textId="0FE9C622" w:rsidR="007F6D13" w:rsidRPr="00D04836" w:rsidRDefault="00F174B8" w:rsidP="00F174B8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jc w:val="center"/>
        <w:rPr>
          <w:b/>
          <w:bCs/>
          <w:sz w:val="44"/>
          <w:szCs w:val="44"/>
        </w:rPr>
      </w:pPr>
      <w:r w:rsidRPr="00D04836">
        <w:rPr>
          <w:b/>
          <w:bCs/>
          <w:sz w:val="44"/>
          <w:szCs w:val="44"/>
        </w:rPr>
        <w:t>TP : forces des acides</w:t>
      </w:r>
    </w:p>
    <w:p w14:paraId="5A60A92E" w14:textId="1A1D945D" w:rsidR="00F174B8" w:rsidRPr="00103253" w:rsidRDefault="00F95DCA" w:rsidP="00F95DCA">
      <w:pPr>
        <w:pStyle w:val="Paragraphedeliste"/>
        <w:numPr>
          <w:ilvl w:val="0"/>
          <w:numId w:val="1"/>
        </w:numPr>
        <w:rPr>
          <w:b/>
          <w:bCs/>
          <w:sz w:val="32"/>
          <w:szCs w:val="32"/>
          <w:highlight w:val="green"/>
          <w:u w:val="thick"/>
        </w:rPr>
      </w:pPr>
      <w:r w:rsidRPr="00103253">
        <w:rPr>
          <w:b/>
          <w:bCs/>
          <w:sz w:val="32"/>
          <w:szCs w:val="32"/>
          <w:highlight w:val="green"/>
          <w:u w:val="thick"/>
        </w:rPr>
        <w:t>Acide fort ou faible ?</w:t>
      </w:r>
    </w:p>
    <w:p w14:paraId="1303F3CC" w14:textId="0B4BF091" w:rsidR="00F95DCA" w:rsidRPr="00103253" w:rsidRDefault="00F95DCA" w:rsidP="00F95DCA">
      <w:pPr>
        <w:rPr>
          <w:b/>
          <w:bCs/>
          <w:highlight w:val="cyan"/>
          <w:u w:val="thick"/>
        </w:rPr>
      </w:pPr>
      <w:r w:rsidRPr="00103253">
        <w:rPr>
          <w:b/>
          <w:bCs/>
          <w:highlight w:val="cyan"/>
          <w:u w:val="thick"/>
        </w:rPr>
        <w:t>Document</w:t>
      </w:r>
      <w:r w:rsidR="005C2B6F" w:rsidRPr="00103253">
        <w:rPr>
          <w:b/>
          <w:bCs/>
          <w:highlight w:val="cyan"/>
          <w:u w:val="thick"/>
        </w:rPr>
        <w:t xml:space="preserve"> 1</w:t>
      </w:r>
      <w:r w:rsidRPr="00103253">
        <w:rPr>
          <w:b/>
          <w:bCs/>
          <w:highlight w:val="cyan"/>
          <w:u w:val="thick"/>
        </w:rPr>
        <w:t> : acide fort ou acide faible ?</w:t>
      </w:r>
    </w:p>
    <w:p w14:paraId="7A937A2C" w14:textId="56AE0501" w:rsidR="005C2B6F" w:rsidRPr="005C2B6F" w:rsidRDefault="00F95DCA" w:rsidP="005C2B6F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jc w:val="both"/>
        <w:rPr>
          <w:rFonts w:cstheme="minorHAnsi"/>
        </w:rPr>
      </w:pPr>
      <w:r w:rsidRPr="00103253">
        <w:rPr>
          <w:rFonts w:cstheme="minorHAnsi"/>
          <w:highlight w:val="yellow"/>
        </w:rPr>
        <w:t>Un acide est fort</w:t>
      </w:r>
      <w:r w:rsidRPr="005C2B6F">
        <w:rPr>
          <w:rFonts w:cstheme="minorHAnsi"/>
        </w:rPr>
        <w:t xml:space="preserve"> s’il </w:t>
      </w:r>
      <w:r w:rsidR="005C2B6F">
        <w:rPr>
          <w:rFonts w:cstheme="minorHAnsi"/>
        </w:rPr>
        <w:t>s</w:t>
      </w:r>
      <w:r w:rsidRPr="005C2B6F">
        <w:rPr>
          <w:rFonts w:cstheme="minorHAnsi"/>
        </w:rPr>
        <w:t>e dissocie totalement lors de sa mise en solution</w:t>
      </w:r>
      <w:r w:rsidR="005C2B6F" w:rsidRPr="005C2B6F">
        <w:rPr>
          <w:rFonts w:cstheme="minorHAnsi"/>
        </w:rPr>
        <w:t xml:space="preserve"> dans l’eau</w:t>
      </w:r>
      <w:r w:rsidRPr="005C2B6F">
        <w:rPr>
          <w:rFonts w:cstheme="minorHAnsi"/>
        </w:rPr>
        <w:t>. On a alors la relation [H</w:t>
      </w:r>
      <w:r w:rsidRPr="005C2B6F">
        <w:rPr>
          <w:rFonts w:cstheme="minorHAnsi"/>
          <w:vertAlign w:val="subscript"/>
        </w:rPr>
        <w:t>3</w:t>
      </w:r>
      <w:r w:rsidRPr="005C2B6F">
        <w:rPr>
          <w:rFonts w:cstheme="minorHAnsi"/>
        </w:rPr>
        <w:t>O</w:t>
      </w:r>
      <w:proofErr w:type="gramStart"/>
      <w:r w:rsidRPr="005C2B6F">
        <w:rPr>
          <w:rFonts w:cstheme="minorHAnsi"/>
          <w:vertAlign w:val="superscript"/>
        </w:rPr>
        <w:t>+</w:t>
      </w:r>
      <w:r w:rsidRPr="005C2B6F">
        <w:rPr>
          <w:rFonts w:cstheme="minorHAnsi"/>
        </w:rPr>
        <w:t>]=</w:t>
      </w:r>
      <w:proofErr w:type="gramEnd"/>
      <w:r w:rsidR="005C2B6F" w:rsidRPr="005C2B6F">
        <w:rPr>
          <w:rFonts w:cstheme="minorHAnsi"/>
        </w:rPr>
        <w:t>10</w:t>
      </w:r>
      <w:r w:rsidR="005C2B6F" w:rsidRPr="005C2B6F">
        <w:rPr>
          <w:rFonts w:cstheme="minorHAnsi"/>
          <w:vertAlign w:val="superscript"/>
        </w:rPr>
        <w:t>-pH</w:t>
      </w:r>
      <w:r w:rsidR="005C2B6F" w:rsidRPr="005C2B6F">
        <w:rPr>
          <w:rFonts w:cstheme="minorHAnsi"/>
        </w:rPr>
        <w:t>=</w:t>
      </w:r>
      <w:r w:rsidRPr="005C2B6F">
        <w:rPr>
          <w:rFonts w:cstheme="minorHAnsi"/>
        </w:rPr>
        <w:t>C</w:t>
      </w:r>
      <w:r w:rsidR="005C2B6F" w:rsidRPr="005C2B6F">
        <w:rPr>
          <w:rFonts w:cstheme="minorHAnsi"/>
        </w:rPr>
        <w:t>. Le taux</w:t>
      </w:r>
      <w:r w:rsidRPr="005C2B6F">
        <w:rPr>
          <w:rFonts w:cstheme="minorHAnsi"/>
        </w:rPr>
        <w:t xml:space="preserve"> </w:t>
      </w:r>
      <w:r w:rsidR="005C2B6F" w:rsidRPr="005C2B6F">
        <w:rPr>
          <w:rFonts w:cstheme="minorHAnsi"/>
        </w:rPr>
        <w:t xml:space="preserve">d’avancement </w:t>
      </w:r>
      <w:r w:rsidR="005C2B6F" w:rsidRPr="005C2B6F">
        <w:rPr>
          <w:rFonts w:ascii="Symbol" w:hAnsi="Symbol" w:cstheme="minorHAnsi"/>
        </w:rPr>
        <w:t>t</w:t>
      </w:r>
      <w:r w:rsidR="005C2B6F" w:rsidRPr="005C2B6F">
        <w:rPr>
          <w:rFonts w:cstheme="minorHAnsi"/>
        </w:rPr>
        <w:t>=</w:t>
      </w:r>
      <w:proofErr w:type="spellStart"/>
      <w:r w:rsidR="005C2B6F" w:rsidRPr="005C2B6F">
        <w:rPr>
          <w:rFonts w:cstheme="minorHAnsi"/>
        </w:rPr>
        <w:t>x</w:t>
      </w:r>
      <w:r w:rsidR="005C2B6F" w:rsidRPr="005C2B6F">
        <w:rPr>
          <w:rFonts w:cstheme="minorHAnsi"/>
          <w:vertAlign w:val="subscript"/>
        </w:rPr>
        <w:t>f</w:t>
      </w:r>
      <w:proofErr w:type="spellEnd"/>
      <w:r w:rsidR="005C2B6F" w:rsidRPr="005C2B6F">
        <w:rPr>
          <w:rFonts w:cstheme="minorHAnsi"/>
        </w:rPr>
        <w:t>/</w:t>
      </w:r>
      <w:proofErr w:type="spellStart"/>
      <w:r w:rsidR="005C2B6F" w:rsidRPr="005C2B6F">
        <w:rPr>
          <w:rFonts w:cstheme="minorHAnsi"/>
        </w:rPr>
        <w:t>x</w:t>
      </w:r>
      <w:r w:rsidR="005C2B6F" w:rsidRPr="005C2B6F">
        <w:rPr>
          <w:rFonts w:cstheme="minorHAnsi"/>
          <w:vertAlign w:val="subscript"/>
        </w:rPr>
        <w:t>max</w:t>
      </w:r>
      <w:proofErr w:type="spellEnd"/>
      <w:r w:rsidR="005C2B6F" w:rsidRPr="005C2B6F">
        <w:rPr>
          <w:rFonts w:cstheme="minorHAnsi"/>
        </w:rPr>
        <w:t xml:space="preserve"> est supérieur à 0,99</w:t>
      </w:r>
      <w:r w:rsidR="00103253">
        <w:rPr>
          <w:rFonts w:cstheme="minorHAnsi"/>
        </w:rPr>
        <w:t>, la réaction est totale.</w:t>
      </w:r>
    </w:p>
    <w:p w14:paraId="4728F200" w14:textId="2F234942" w:rsidR="005C2B6F" w:rsidRPr="005C2B6F" w:rsidRDefault="00F95DCA" w:rsidP="005C2B6F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jc w:val="both"/>
        <w:rPr>
          <w:rFonts w:cstheme="minorHAnsi"/>
        </w:rPr>
      </w:pPr>
      <w:r w:rsidRPr="00103253">
        <w:rPr>
          <w:rFonts w:cstheme="minorHAnsi"/>
          <w:highlight w:val="yellow"/>
        </w:rPr>
        <w:t>Un acide est faible</w:t>
      </w:r>
      <w:r w:rsidRPr="005C2B6F">
        <w:rPr>
          <w:rFonts w:cstheme="minorHAnsi"/>
        </w:rPr>
        <w:t xml:space="preserve"> s’il se dissocie partiellement lors de sa mise en solution</w:t>
      </w:r>
      <w:r w:rsidR="005C2B6F" w:rsidRPr="005C2B6F">
        <w:rPr>
          <w:rFonts w:cstheme="minorHAnsi"/>
        </w:rPr>
        <w:t xml:space="preserve"> dans l’eau</w:t>
      </w:r>
      <w:r w:rsidRPr="005C2B6F">
        <w:rPr>
          <w:rFonts w:cstheme="minorHAnsi"/>
        </w:rPr>
        <w:t>. On a alors la relation[H</w:t>
      </w:r>
      <w:r w:rsidRPr="005C2B6F">
        <w:rPr>
          <w:rFonts w:cstheme="minorHAnsi"/>
          <w:vertAlign w:val="subscript"/>
        </w:rPr>
        <w:t>3</w:t>
      </w:r>
      <w:r w:rsidRPr="005C2B6F">
        <w:rPr>
          <w:rFonts w:cstheme="minorHAnsi"/>
        </w:rPr>
        <w:t>O</w:t>
      </w:r>
      <w:proofErr w:type="gramStart"/>
      <w:r w:rsidRPr="005C2B6F">
        <w:rPr>
          <w:rFonts w:cstheme="minorHAnsi"/>
          <w:vertAlign w:val="superscript"/>
        </w:rPr>
        <w:t>+</w:t>
      </w:r>
      <w:r w:rsidRPr="005C2B6F">
        <w:rPr>
          <w:rFonts w:cstheme="minorHAnsi"/>
        </w:rPr>
        <w:t>]</w:t>
      </w:r>
      <w:r w:rsidR="005C2B6F" w:rsidRPr="005C2B6F">
        <w:rPr>
          <w:rFonts w:cstheme="minorHAnsi"/>
        </w:rPr>
        <w:t>=</w:t>
      </w:r>
      <w:proofErr w:type="gramEnd"/>
      <w:r w:rsidR="005C2B6F" w:rsidRPr="005C2B6F">
        <w:rPr>
          <w:rFonts w:cstheme="minorHAnsi"/>
        </w:rPr>
        <w:t>10</w:t>
      </w:r>
      <w:r w:rsidR="005C2B6F" w:rsidRPr="005C2B6F">
        <w:rPr>
          <w:rFonts w:cstheme="minorHAnsi"/>
          <w:vertAlign w:val="superscript"/>
        </w:rPr>
        <w:t>-pH</w:t>
      </w:r>
      <w:r w:rsidR="005C2B6F" w:rsidRPr="005C2B6F">
        <w:rPr>
          <w:rFonts w:cstheme="minorHAnsi"/>
        </w:rPr>
        <w:t xml:space="preserve"> </w:t>
      </w:r>
      <w:r w:rsidRPr="005C2B6F">
        <w:rPr>
          <w:rFonts w:cstheme="minorHAnsi"/>
        </w:rPr>
        <w:t>≠C</w:t>
      </w:r>
      <w:r w:rsidR="005C2B6F" w:rsidRPr="005C2B6F">
        <w:rPr>
          <w:rFonts w:cstheme="minorHAnsi"/>
        </w:rPr>
        <w:t xml:space="preserve">. Le taux d’avancement </w:t>
      </w:r>
      <w:r w:rsidR="005C2B6F" w:rsidRPr="005C2B6F">
        <w:rPr>
          <w:rFonts w:ascii="Symbol" w:hAnsi="Symbol" w:cstheme="minorHAnsi"/>
        </w:rPr>
        <w:t>t</w:t>
      </w:r>
      <w:r w:rsidR="005C2B6F" w:rsidRPr="005C2B6F">
        <w:rPr>
          <w:rFonts w:cstheme="minorHAnsi"/>
        </w:rPr>
        <w:t>=</w:t>
      </w:r>
      <w:proofErr w:type="spellStart"/>
      <w:r w:rsidR="005C2B6F" w:rsidRPr="005C2B6F">
        <w:rPr>
          <w:rFonts w:cstheme="minorHAnsi"/>
        </w:rPr>
        <w:t>x</w:t>
      </w:r>
      <w:r w:rsidR="005C2B6F" w:rsidRPr="005C2B6F">
        <w:rPr>
          <w:rFonts w:cstheme="minorHAnsi"/>
          <w:vertAlign w:val="subscript"/>
        </w:rPr>
        <w:t>f</w:t>
      </w:r>
      <w:proofErr w:type="spellEnd"/>
      <w:r w:rsidR="005C2B6F" w:rsidRPr="005C2B6F">
        <w:rPr>
          <w:rFonts w:cstheme="minorHAnsi"/>
        </w:rPr>
        <w:t>/</w:t>
      </w:r>
      <w:proofErr w:type="spellStart"/>
      <w:r w:rsidR="005C2B6F" w:rsidRPr="005C2B6F">
        <w:rPr>
          <w:rFonts w:cstheme="minorHAnsi"/>
        </w:rPr>
        <w:t>x</w:t>
      </w:r>
      <w:r w:rsidR="005C2B6F" w:rsidRPr="005C2B6F">
        <w:rPr>
          <w:rFonts w:cstheme="minorHAnsi"/>
          <w:vertAlign w:val="subscript"/>
        </w:rPr>
        <w:t>max</w:t>
      </w:r>
      <w:proofErr w:type="spellEnd"/>
      <w:r w:rsidR="005C2B6F" w:rsidRPr="005C2B6F">
        <w:rPr>
          <w:rFonts w:cstheme="minorHAnsi"/>
        </w:rPr>
        <w:t xml:space="preserve"> est inférieur à 0,</w:t>
      </w:r>
      <w:proofErr w:type="gramStart"/>
      <w:r w:rsidR="005C2B6F" w:rsidRPr="005C2B6F">
        <w:rPr>
          <w:rFonts w:cstheme="minorHAnsi"/>
        </w:rPr>
        <w:t>99</w:t>
      </w:r>
      <w:r w:rsidR="00103253">
        <w:rPr>
          <w:rFonts w:cstheme="minorHAnsi"/>
        </w:rPr>
        <w:t> ,</w:t>
      </w:r>
      <w:proofErr w:type="gramEnd"/>
      <w:r w:rsidR="00103253">
        <w:rPr>
          <w:rFonts w:cstheme="minorHAnsi"/>
        </w:rPr>
        <w:t xml:space="preserve"> la réaction est partielle. </w:t>
      </w:r>
    </w:p>
    <w:p w14:paraId="6582800C" w14:textId="111633FC" w:rsidR="00F95DCA" w:rsidRPr="00103253" w:rsidRDefault="00F95DCA" w:rsidP="00F95DCA">
      <w:pPr>
        <w:rPr>
          <w:b/>
          <w:bCs/>
          <w:sz w:val="24"/>
          <w:szCs w:val="24"/>
          <w:u w:val="thick"/>
        </w:rPr>
      </w:pPr>
      <w:r w:rsidRPr="00103253">
        <w:rPr>
          <w:b/>
          <w:bCs/>
          <w:sz w:val="24"/>
          <w:szCs w:val="24"/>
          <w:u w:val="thick"/>
        </w:rPr>
        <w:t>Expérience</w:t>
      </w:r>
    </w:p>
    <w:p w14:paraId="5E1FA2D6" w14:textId="0F73357D" w:rsidR="00103253" w:rsidRDefault="00F95DCA" w:rsidP="00F95DCA">
      <w:r>
        <w:t xml:space="preserve">On mesure avec un pH-mètre préalablement étalonné, le pH de deux solutions </w:t>
      </w:r>
      <w:r w:rsidR="005C2B6F">
        <w:t xml:space="preserve">aqueuses à la même concentration </w:t>
      </w:r>
      <w:r w:rsidR="005C2B6F" w:rsidRPr="00D04836">
        <w:rPr>
          <w:highlight w:val="yellow"/>
        </w:rPr>
        <w:t>C=5.10</w:t>
      </w:r>
      <w:r w:rsidR="005C2B6F" w:rsidRPr="00D04836">
        <w:rPr>
          <w:highlight w:val="yellow"/>
          <w:vertAlign w:val="superscript"/>
        </w:rPr>
        <w:t>-2</w:t>
      </w:r>
      <w:r w:rsidR="005C2B6F" w:rsidRPr="00D04836">
        <w:rPr>
          <w:highlight w:val="yellow"/>
        </w:rPr>
        <w:t xml:space="preserve"> mol/L</w:t>
      </w:r>
      <w:r w:rsidR="00103253">
        <w:t xml:space="preserve"> pour un volume de </w:t>
      </w:r>
      <w:r w:rsidR="00103253" w:rsidRPr="00D04836">
        <w:rPr>
          <w:highlight w:val="yellow"/>
        </w:rPr>
        <w:t>1L</w:t>
      </w:r>
      <w:r w:rsidR="005C2B6F">
        <w:t xml:space="preserve"> : l’acide chlorhydrique et l’acide éthanoïque. </w:t>
      </w:r>
    </w:p>
    <w:p w14:paraId="6D2677A6" w14:textId="6F2346F0" w:rsidR="00103253" w:rsidRPr="00103253" w:rsidRDefault="00103253" w:rsidP="00F95DCA">
      <w:pPr>
        <w:rPr>
          <w:b/>
          <w:bCs/>
        </w:rPr>
      </w:pPr>
      <w:r w:rsidRPr="00103253">
        <w:rPr>
          <w:b/>
          <w:bCs/>
        </w:rPr>
        <w:t>Ecrire l’équation de réaction entre un acide (noté AH) et l’eau.</w:t>
      </w:r>
    </w:p>
    <w:p w14:paraId="37654672" w14:textId="18A4E3E4" w:rsidR="00103253" w:rsidRPr="00103253" w:rsidRDefault="00103253" w:rsidP="00F95DCA">
      <w:pPr>
        <w:rPr>
          <w:color w:val="FF0000"/>
        </w:rPr>
      </w:pPr>
      <w:r w:rsidRPr="00103253">
        <w:rPr>
          <w:color w:val="FF0000"/>
        </w:rPr>
        <w:t>AH+H</w:t>
      </w:r>
      <w:r w:rsidRPr="00103253">
        <w:rPr>
          <w:color w:val="FF0000"/>
          <w:vertAlign w:val="subscript"/>
        </w:rPr>
        <w:t>2</w:t>
      </w:r>
      <w:r w:rsidRPr="00103253">
        <w:rPr>
          <w:color w:val="FF0000"/>
        </w:rPr>
        <w:t>O= A- + H</w:t>
      </w:r>
      <w:r w:rsidRPr="00103253">
        <w:rPr>
          <w:color w:val="FF0000"/>
          <w:vertAlign w:val="subscript"/>
        </w:rPr>
        <w:t>3</w:t>
      </w:r>
      <w:r w:rsidRPr="00103253">
        <w:rPr>
          <w:color w:val="FF0000"/>
        </w:rPr>
        <w:t>O</w:t>
      </w:r>
      <w:r w:rsidRPr="00103253">
        <w:rPr>
          <w:color w:val="FF0000"/>
          <w:vertAlign w:val="superscript"/>
        </w:rPr>
        <w:t>+</w:t>
      </w:r>
    </w:p>
    <w:p w14:paraId="5CDF7646" w14:textId="1916735A" w:rsidR="00103253" w:rsidRPr="00103253" w:rsidRDefault="00103253" w:rsidP="00F95DCA">
      <w:pPr>
        <w:rPr>
          <w:b/>
          <w:bCs/>
        </w:rPr>
      </w:pPr>
      <w:r w:rsidRPr="00103253">
        <w:rPr>
          <w:b/>
          <w:bCs/>
        </w:rPr>
        <w:t>Compléter le tableau d’avancement de la réaction entre l’acide noté AH et l’eau.</w:t>
      </w:r>
    </w:p>
    <w:p w14:paraId="5A8E9868" w14:textId="495C647D" w:rsidR="00103253" w:rsidRDefault="00103253" w:rsidP="00F95DCA">
      <w:r>
        <w:rPr>
          <w:noProof/>
        </w:rPr>
        <w:drawing>
          <wp:inline distT="0" distB="0" distL="0" distR="0" wp14:anchorId="7887EF64" wp14:editId="1DA77835">
            <wp:extent cx="5760720" cy="90043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90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70B3E0" w14:textId="1B1584BA" w:rsidR="00103253" w:rsidRPr="00103253" w:rsidRDefault="00103253" w:rsidP="00F95DCA">
      <w:pPr>
        <w:rPr>
          <w:b/>
          <w:bCs/>
        </w:rPr>
      </w:pPr>
      <w:r w:rsidRPr="00103253">
        <w:rPr>
          <w:b/>
          <w:bCs/>
        </w:rPr>
        <w:t>En déduire l’expression de l’avancement maximal.</w:t>
      </w:r>
    </w:p>
    <w:p w14:paraId="6F1014B1" w14:textId="73B14CD7" w:rsidR="00103253" w:rsidRPr="00103253" w:rsidRDefault="00103253" w:rsidP="00F95DCA">
      <w:pPr>
        <w:rPr>
          <w:color w:val="FF0000"/>
        </w:rPr>
      </w:pPr>
      <w:proofErr w:type="spellStart"/>
      <w:r w:rsidRPr="00103253">
        <w:rPr>
          <w:color w:val="FF0000"/>
        </w:rPr>
        <w:t>X</w:t>
      </w:r>
      <w:r w:rsidRPr="00103253">
        <w:rPr>
          <w:color w:val="FF0000"/>
          <w:vertAlign w:val="subscript"/>
        </w:rPr>
        <w:t>max</w:t>
      </w:r>
      <w:proofErr w:type="spellEnd"/>
      <w:r w:rsidRPr="00103253">
        <w:rPr>
          <w:color w:val="FF0000"/>
        </w:rPr>
        <w:t>=</w:t>
      </w:r>
      <w:proofErr w:type="spellStart"/>
      <w:r w:rsidRPr="00103253">
        <w:rPr>
          <w:color w:val="FF0000"/>
        </w:rPr>
        <w:t>cV</w:t>
      </w:r>
      <w:proofErr w:type="spellEnd"/>
    </w:p>
    <w:p w14:paraId="1BD4F722" w14:textId="68039DC7" w:rsidR="00F95DCA" w:rsidRDefault="005C2B6F" w:rsidP="00F95DCA">
      <w:r>
        <w:t>Compléter le tableau</w:t>
      </w:r>
      <w:r w:rsidR="00103253">
        <w:t xml:space="preserve"> (avec </w:t>
      </w:r>
      <w:r w:rsidR="00261E7E">
        <w:t>2</w:t>
      </w:r>
      <w:r w:rsidR="00103253">
        <w:t xml:space="preserve"> chiffres significatifs)</w:t>
      </w:r>
      <w:r>
        <w:t>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94"/>
        <w:gridCol w:w="1797"/>
        <w:gridCol w:w="1911"/>
        <w:gridCol w:w="1570"/>
        <w:gridCol w:w="1790"/>
      </w:tblGrid>
      <w:tr w:rsidR="00103253" w14:paraId="40A875C7" w14:textId="77777777" w:rsidTr="00103253">
        <w:tc>
          <w:tcPr>
            <w:tcW w:w="1994" w:type="dxa"/>
          </w:tcPr>
          <w:p w14:paraId="22721784" w14:textId="5237077B" w:rsidR="00103253" w:rsidRDefault="00103253" w:rsidP="00F95DCA">
            <w:r>
              <w:t>Solution C= 5.10</w:t>
            </w:r>
            <w:r w:rsidRPr="005C2B6F">
              <w:rPr>
                <w:vertAlign w:val="superscript"/>
              </w:rPr>
              <w:t xml:space="preserve">-2 </w:t>
            </w:r>
            <w:r>
              <w:t>mol/L</w:t>
            </w:r>
          </w:p>
        </w:tc>
        <w:tc>
          <w:tcPr>
            <w:tcW w:w="1797" w:type="dxa"/>
          </w:tcPr>
          <w:p w14:paraId="0DFCF7B3" w14:textId="1B510C8C" w:rsidR="00103253" w:rsidRDefault="00103253" w:rsidP="00F95DCA">
            <w:proofErr w:type="gramStart"/>
            <w:r>
              <w:t>pH</w:t>
            </w:r>
            <w:proofErr w:type="gramEnd"/>
            <w:r>
              <w:t xml:space="preserve"> mesuré</w:t>
            </w:r>
          </w:p>
        </w:tc>
        <w:tc>
          <w:tcPr>
            <w:tcW w:w="1911" w:type="dxa"/>
          </w:tcPr>
          <w:p w14:paraId="3CB75236" w14:textId="1F980E11" w:rsidR="00103253" w:rsidRDefault="00103253" w:rsidP="00F95DCA">
            <w:r>
              <w:rPr>
                <w:rFonts w:cstheme="minorHAnsi"/>
              </w:rPr>
              <w:t xml:space="preserve">A l’équilibre : </w:t>
            </w:r>
            <w:proofErr w:type="spellStart"/>
            <w:r w:rsidR="00261E7E">
              <w:rPr>
                <w:rFonts w:cstheme="minorHAnsi"/>
              </w:rPr>
              <w:t>x</w:t>
            </w:r>
            <w:r w:rsidR="00261E7E" w:rsidRPr="00261E7E">
              <w:rPr>
                <w:rFonts w:cstheme="minorHAnsi"/>
                <w:vertAlign w:val="subscript"/>
              </w:rPr>
              <w:t>f</w:t>
            </w:r>
            <w:proofErr w:type="spellEnd"/>
            <w:r w:rsidR="00261E7E">
              <w:rPr>
                <w:rFonts w:cstheme="minorHAnsi"/>
              </w:rPr>
              <w:t>=</w:t>
            </w:r>
            <w:r w:rsidRPr="005C2B6F">
              <w:rPr>
                <w:rFonts w:cstheme="minorHAnsi"/>
              </w:rPr>
              <w:t>[H</w:t>
            </w:r>
            <w:r w:rsidRPr="005C2B6F">
              <w:rPr>
                <w:rFonts w:cstheme="minorHAnsi"/>
                <w:vertAlign w:val="subscript"/>
              </w:rPr>
              <w:t>3</w:t>
            </w:r>
            <w:r w:rsidRPr="005C2B6F">
              <w:rPr>
                <w:rFonts w:cstheme="minorHAnsi"/>
              </w:rPr>
              <w:t>O</w:t>
            </w:r>
            <w:proofErr w:type="gramStart"/>
            <w:r w:rsidRPr="005C2B6F">
              <w:rPr>
                <w:rFonts w:cstheme="minorHAnsi"/>
                <w:vertAlign w:val="superscript"/>
              </w:rPr>
              <w:t>+</w:t>
            </w:r>
            <w:r w:rsidRPr="005C2B6F">
              <w:rPr>
                <w:rFonts w:cstheme="minorHAnsi"/>
              </w:rPr>
              <w:t>]=</w:t>
            </w:r>
            <w:proofErr w:type="gramEnd"/>
            <w:r w:rsidRPr="005C2B6F">
              <w:rPr>
                <w:rFonts w:cstheme="minorHAnsi"/>
              </w:rPr>
              <w:t>10</w:t>
            </w:r>
            <w:r w:rsidRPr="005C2B6F">
              <w:rPr>
                <w:rFonts w:cstheme="minorHAnsi"/>
                <w:vertAlign w:val="superscript"/>
              </w:rPr>
              <w:t>-pH</w:t>
            </w:r>
          </w:p>
        </w:tc>
        <w:tc>
          <w:tcPr>
            <w:tcW w:w="1570" w:type="dxa"/>
          </w:tcPr>
          <w:p w14:paraId="0864D7DA" w14:textId="28573785" w:rsidR="00103253" w:rsidRDefault="00261E7E" w:rsidP="00F95DCA">
            <w:r>
              <w:t>Taux d’avancement</w:t>
            </w:r>
          </w:p>
        </w:tc>
        <w:tc>
          <w:tcPr>
            <w:tcW w:w="1790" w:type="dxa"/>
          </w:tcPr>
          <w:p w14:paraId="5FD9C6B2" w14:textId="394ADF49" w:rsidR="00103253" w:rsidRDefault="00103253" w:rsidP="00F95DCA">
            <w:r>
              <w:t>Acide fort ou faible ?</w:t>
            </w:r>
          </w:p>
        </w:tc>
      </w:tr>
      <w:tr w:rsidR="00103253" w14:paraId="2E56FDD7" w14:textId="77777777" w:rsidTr="00103253">
        <w:tc>
          <w:tcPr>
            <w:tcW w:w="1994" w:type="dxa"/>
          </w:tcPr>
          <w:p w14:paraId="19BB2857" w14:textId="775E430E" w:rsidR="00103253" w:rsidRDefault="00103253" w:rsidP="00F95DCA">
            <w:r>
              <w:t>Acide chlorhydrique</w:t>
            </w:r>
          </w:p>
        </w:tc>
        <w:tc>
          <w:tcPr>
            <w:tcW w:w="1797" w:type="dxa"/>
          </w:tcPr>
          <w:p w14:paraId="3C074B4D" w14:textId="6058E95B" w:rsidR="00103253" w:rsidRPr="00103253" w:rsidRDefault="00103253" w:rsidP="00F95DCA">
            <w:pPr>
              <w:rPr>
                <w:color w:val="FF0000"/>
              </w:rPr>
            </w:pPr>
            <w:r w:rsidRPr="00103253">
              <w:rPr>
                <w:color w:val="FF0000"/>
              </w:rPr>
              <w:t>1,30</w:t>
            </w:r>
          </w:p>
        </w:tc>
        <w:tc>
          <w:tcPr>
            <w:tcW w:w="1911" w:type="dxa"/>
          </w:tcPr>
          <w:p w14:paraId="7EE09D90" w14:textId="6DC8C16B" w:rsidR="00103253" w:rsidRPr="00103253" w:rsidRDefault="00103253" w:rsidP="00F95DCA">
            <w:pPr>
              <w:rPr>
                <w:color w:val="FF0000"/>
              </w:rPr>
            </w:pPr>
            <w:r w:rsidRPr="00103253">
              <w:rPr>
                <w:color w:val="FF0000"/>
              </w:rPr>
              <w:t>5.0.10</w:t>
            </w:r>
            <w:r w:rsidRPr="00103253">
              <w:rPr>
                <w:color w:val="FF0000"/>
                <w:vertAlign w:val="superscript"/>
              </w:rPr>
              <w:t>-2</w:t>
            </w:r>
          </w:p>
        </w:tc>
        <w:tc>
          <w:tcPr>
            <w:tcW w:w="1570" w:type="dxa"/>
          </w:tcPr>
          <w:p w14:paraId="2ABC9ECD" w14:textId="488A7642" w:rsidR="00103253" w:rsidRPr="00103253" w:rsidRDefault="00261E7E" w:rsidP="00F95DCA">
            <w:pPr>
              <w:rPr>
                <w:color w:val="FF0000"/>
              </w:rPr>
            </w:pPr>
            <w:r>
              <w:rPr>
                <w:color w:val="FF0000"/>
              </w:rPr>
              <w:t>1</w:t>
            </w:r>
          </w:p>
        </w:tc>
        <w:tc>
          <w:tcPr>
            <w:tcW w:w="1790" w:type="dxa"/>
          </w:tcPr>
          <w:p w14:paraId="0A09A04A" w14:textId="1FB981FE" w:rsidR="00103253" w:rsidRPr="00103253" w:rsidRDefault="00103253" w:rsidP="00F95DCA">
            <w:pPr>
              <w:rPr>
                <w:color w:val="FF0000"/>
              </w:rPr>
            </w:pPr>
            <w:proofErr w:type="gramStart"/>
            <w:r w:rsidRPr="00103253">
              <w:rPr>
                <w:color w:val="FF0000"/>
              </w:rPr>
              <w:t>fort</w:t>
            </w:r>
            <w:proofErr w:type="gramEnd"/>
          </w:p>
        </w:tc>
      </w:tr>
      <w:tr w:rsidR="00103253" w14:paraId="46526FED" w14:textId="77777777" w:rsidTr="00103253">
        <w:tc>
          <w:tcPr>
            <w:tcW w:w="1994" w:type="dxa"/>
          </w:tcPr>
          <w:p w14:paraId="5A54FB78" w14:textId="3CF873AD" w:rsidR="00103253" w:rsidRDefault="00103253" w:rsidP="00F95DCA">
            <w:r>
              <w:t>Acide éthanoïque</w:t>
            </w:r>
          </w:p>
        </w:tc>
        <w:tc>
          <w:tcPr>
            <w:tcW w:w="1797" w:type="dxa"/>
          </w:tcPr>
          <w:p w14:paraId="094006AF" w14:textId="4E5E8C33" w:rsidR="00103253" w:rsidRPr="00103253" w:rsidRDefault="00103253" w:rsidP="00F95DCA">
            <w:pPr>
              <w:rPr>
                <w:color w:val="FF0000"/>
              </w:rPr>
            </w:pPr>
            <w:r w:rsidRPr="00103253">
              <w:rPr>
                <w:color w:val="FF0000"/>
              </w:rPr>
              <w:t>3,11</w:t>
            </w:r>
          </w:p>
        </w:tc>
        <w:tc>
          <w:tcPr>
            <w:tcW w:w="1911" w:type="dxa"/>
          </w:tcPr>
          <w:p w14:paraId="784D241D" w14:textId="299EB4CA" w:rsidR="00103253" w:rsidRPr="00103253" w:rsidRDefault="00103253" w:rsidP="00F95DCA">
            <w:pPr>
              <w:rPr>
                <w:color w:val="FF0000"/>
              </w:rPr>
            </w:pPr>
            <w:r w:rsidRPr="00103253">
              <w:rPr>
                <w:color w:val="FF0000"/>
              </w:rPr>
              <w:t>7,</w:t>
            </w:r>
            <w:r w:rsidR="00261E7E">
              <w:rPr>
                <w:color w:val="FF0000"/>
              </w:rPr>
              <w:t>8</w:t>
            </w:r>
            <w:r w:rsidRPr="00103253">
              <w:rPr>
                <w:color w:val="FF0000"/>
              </w:rPr>
              <w:t>.10</w:t>
            </w:r>
            <w:r w:rsidRPr="00103253">
              <w:rPr>
                <w:color w:val="FF0000"/>
                <w:vertAlign w:val="superscript"/>
              </w:rPr>
              <w:t>-4</w:t>
            </w:r>
          </w:p>
        </w:tc>
        <w:tc>
          <w:tcPr>
            <w:tcW w:w="1570" w:type="dxa"/>
          </w:tcPr>
          <w:p w14:paraId="22B5C278" w14:textId="7E0A3247" w:rsidR="00103253" w:rsidRPr="00103253" w:rsidRDefault="00261E7E" w:rsidP="00F95DCA">
            <w:pPr>
              <w:rPr>
                <w:color w:val="FF0000"/>
              </w:rPr>
            </w:pPr>
            <w:r>
              <w:rPr>
                <w:color w:val="FF0000"/>
              </w:rPr>
              <w:t>0,016</w:t>
            </w:r>
          </w:p>
        </w:tc>
        <w:tc>
          <w:tcPr>
            <w:tcW w:w="1790" w:type="dxa"/>
          </w:tcPr>
          <w:p w14:paraId="426F63BF" w14:textId="2124FAC9" w:rsidR="00103253" w:rsidRPr="00103253" w:rsidRDefault="00103253" w:rsidP="00F95DCA">
            <w:pPr>
              <w:rPr>
                <w:color w:val="FF0000"/>
              </w:rPr>
            </w:pPr>
            <w:proofErr w:type="gramStart"/>
            <w:r w:rsidRPr="00103253">
              <w:rPr>
                <w:color w:val="FF0000"/>
              </w:rPr>
              <w:t>faible</w:t>
            </w:r>
            <w:proofErr w:type="gramEnd"/>
          </w:p>
        </w:tc>
      </w:tr>
    </w:tbl>
    <w:p w14:paraId="353D2889" w14:textId="77777777" w:rsidR="005C2B6F" w:rsidRDefault="005C2B6F" w:rsidP="00F95DCA"/>
    <w:p w14:paraId="6DB28FEA" w14:textId="5BF2FCFD" w:rsidR="005C2B6F" w:rsidRPr="00261E7E" w:rsidRDefault="00103253" w:rsidP="00261E7E">
      <w:pPr>
        <w:jc w:val="both"/>
        <w:rPr>
          <w:b/>
          <w:bCs/>
        </w:rPr>
      </w:pPr>
      <w:r w:rsidRPr="00261E7E">
        <w:rPr>
          <w:b/>
          <w:bCs/>
        </w:rPr>
        <w:t>Voici un programme écrit en langage Python à compléter (sur les parties rouges).</w:t>
      </w:r>
      <w:r w:rsidR="00261E7E" w:rsidRPr="00261E7E">
        <w:rPr>
          <w:b/>
          <w:bCs/>
        </w:rPr>
        <w:t xml:space="preserve"> Il permet de prévoir rapidement si l’acide étudié est fort ou faible. Faites le test avec les deux acides précédents.</w:t>
      </w:r>
    </w:p>
    <w:p w14:paraId="4F7273F4" w14:textId="3F9BE302" w:rsidR="00CC7A72" w:rsidRPr="00F95DCA" w:rsidRDefault="00CC7A72" w:rsidP="00CC7A72">
      <w:pPr>
        <w:rPr>
          <w:b/>
          <w:bCs/>
          <w:color w:val="00B050"/>
        </w:rPr>
      </w:pPr>
      <w:r w:rsidRPr="00F95DCA">
        <w:rPr>
          <w:b/>
          <w:bCs/>
          <w:color w:val="00B050"/>
        </w:rPr>
        <w:t>#Programme : détermination d'un taux d'avancement à partir de la mesure du pH</w:t>
      </w:r>
    </w:p>
    <w:p w14:paraId="74D74110" w14:textId="77777777" w:rsidR="00CC7A72" w:rsidRPr="00F95DCA" w:rsidRDefault="00CC7A72" w:rsidP="00CC7A72">
      <w:pPr>
        <w:rPr>
          <w:b/>
          <w:bCs/>
          <w:color w:val="00B050"/>
        </w:rPr>
      </w:pPr>
      <w:r w:rsidRPr="00F95DCA">
        <w:rPr>
          <w:b/>
          <w:bCs/>
          <w:color w:val="00B050"/>
        </w:rPr>
        <w:t># AH + H2O = A- + H3O+</w:t>
      </w:r>
    </w:p>
    <w:p w14:paraId="00E7F276" w14:textId="77777777" w:rsidR="00CC7A72" w:rsidRPr="00F95DCA" w:rsidRDefault="00CC7A72" w:rsidP="00CC7A72">
      <w:pPr>
        <w:rPr>
          <w:b/>
          <w:bCs/>
          <w:color w:val="00B050"/>
        </w:rPr>
      </w:pPr>
      <w:proofErr w:type="spellStart"/>
      <w:proofErr w:type="gramStart"/>
      <w:r w:rsidRPr="00F95DCA">
        <w:rPr>
          <w:b/>
          <w:bCs/>
          <w:color w:val="00B050"/>
        </w:rPr>
        <w:t>from</w:t>
      </w:r>
      <w:proofErr w:type="spellEnd"/>
      <w:proofErr w:type="gramEnd"/>
      <w:r w:rsidRPr="00F95DCA">
        <w:rPr>
          <w:b/>
          <w:bCs/>
          <w:color w:val="00B050"/>
        </w:rPr>
        <w:t xml:space="preserve"> </w:t>
      </w:r>
      <w:proofErr w:type="spellStart"/>
      <w:r w:rsidRPr="00F95DCA">
        <w:rPr>
          <w:b/>
          <w:bCs/>
          <w:color w:val="00B050"/>
        </w:rPr>
        <w:t>matplotlib</w:t>
      </w:r>
      <w:proofErr w:type="spellEnd"/>
      <w:r w:rsidRPr="00F95DCA">
        <w:rPr>
          <w:b/>
          <w:bCs/>
          <w:color w:val="00B050"/>
        </w:rPr>
        <w:t xml:space="preserve"> import </w:t>
      </w:r>
      <w:proofErr w:type="spellStart"/>
      <w:r w:rsidRPr="00F95DCA">
        <w:rPr>
          <w:b/>
          <w:bCs/>
          <w:color w:val="00B050"/>
        </w:rPr>
        <w:t>pyplot</w:t>
      </w:r>
      <w:proofErr w:type="spellEnd"/>
      <w:r w:rsidRPr="00F95DCA">
        <w:rPr>
          <w:b/>
          <w:bCs/>
          <w:color w:val="00B050"/>
        </w:rPr>
        <w:t xml:space="preserve"> as </w:t>
      </w:r>
      <w:proofErr w:type="spellStart"/>
      <w:r w:rsidRPr="00F95DCA">
        <w:rPr>
          <w:b/>
          <w:bCs/>
          <w:color w:val="00B050"/>
        </w:rPr>
        <w:t>plt</w:t>
      </w:r>
      <w:proofErr w:type="spellEnd"/>
    </w:p>
    <w:p w14:paraId="5D4D3EDB" w14:textId="77777777" w:rsidR="00CC7A72" w:rsidRPr="00F95DCA" w:rsidRDefault="00CC7A72" w:rsidP="00CC7A72">
      <w:pPr>
        <w:rPr>
          <w:b/>
          <w:bCs/>
          <w:color w:val="00B050"/>
        </w:rPr>
      </w:pPr>
      <w:proofErr w:type="gramStart"/>
      <w:r w:rsidRPr="00F95DCA">
        <w:rPr>
          <w:b/>
          <w:bCs/>
          <w:color w:val="00B050"/>
        </w:rPr>
        <w:t>import</w:t>
      </w:r>
      <w:proofErr w:type="gramEnd"/>
      <w:r w:rsidRPr="00F95DCA">
        <w:rPr>
          <w:b/>
          <w:bCs/>
          <w:color w:val="00B050"/>
        </w:rPr>
        <w:t xml:space="preserve"> </w:t>
      </w:r>
      <w:proofErr w:type="spellStart"/>
      <w:r w:rsidRPr="00F95DCA">
        <w:rPr>
          <w:b/>
          <w:bCs/>
          <w:color w:val="00B050"/>
        </w:rPr>
        <w:t>numpy</w:t>
      </w:r>
      <w:proofErr w:type="spellEnd"/>
      <w:r w:rsidRPr="00F95DCA">
        <w:rPr>
          <w:b/>
          <w:bCs/>
          <w:color w:val="00B050"/>
        </w:rPr>
        <w:t xml:space="preserve"> as </w:t>
      </w:r>
      <w:proofErr w:type="spellStart"/>
      <w:r w:rsidRPr="00F95DCA">
        <w:rPr>
          <w:b/>
          <w:bCs/>
          <w:color w:val="00B050"/>
        </w:rPr>
        <w:t>np</w:t>
      </w:r>
      <w:proofErr w:type="spellEnd"/>
    </w:p>
    <w:p w14:paraId="777134EB" w14:textId="77777777" w:rsidR="00CC7A72" w:rsidRPr="00F95DCA" w:rsidRDefault="00CC7A72" w:rsidP="00CC7A72">
      <w:pPr>
        <w:rPr>
          <w:b/>
          <w:bCs/>
          <w:color w:val="00B050"/>
        </w:rPr>
      </w:pPr>
    </w:p>
    <w:p w14:paraId="4D080D1D" w14:textId="77777777" w:rsidR="00CC7A72" w:rsidRPr="00F95DCA" w:rsidRDefault="00CC7A72" w:rsidP="00CC7A72">
      <w:pPr>
        <w:rPr>
          <w:b/>
          <w:bCs/>
          <w:color w:val="00B050"/>
        </w:rPr>
      </w:pPr>
      <w:proofErr w:type="gramStart"/>
      <w:r w:rsidRPr="00F95DCA">
        <w:rPr>
          <w:b/>
          <w:bCs/>
          <w:color w:val="00B050"/>
        </w:rPr>
        <w:t>ni</w:t>
      </w:r>
      <w:proofErr w:type="gramEnd"/>
      <w:r w:rsidRPr="00F95DCA">
        <w:rPr>
          <w:b/>
          <w:bCs/>
          <w:color w:val="00B050"/>
        </w:rPr>
        <w:t>=</w:t>
      </w:r>
      <w:proofErr w:type="spellStart"/>
      <w:r w:rsidRPr="00F95DCA">
        <w:rPr>
          <w:b/>
          <w:bCs/>
          <w:color w:val="00B050"/>
        </w:rPr>
        <w:t>float</w:t>
      </w:r>
      <w:proofErr w:type="spellEnd"/>
      <w:r w:rsidRPr="00F95DCA">
        <w:rPr>
          <w:b/>
          <w:bCs/>
          <w:color w:val="00B050"/>
        </w:rPr>
        <w:t>(input("Indiquer la quantité ni (en mol) d'acide introduite dans l'eau :"))</w:t>
      </w:r>
    </w:p>
    <w:p w14:paraId="48EBE12F" w14:textId="77777777" w:rsidR="00CC7A72" w:rsidRPr="00F95DCA" w:rsidRDefault="00CC7A72" w:rsidP="00CC7A72">
      <w:pPr>
        <w:rPr>
          <w:b/>
          <w:bCs/>
          <w:color w:val="00B050"/>
        </w:rPr>
      </w:pPr>
      <w:r w:rsidRPr="00F95DCA">
        <w:rPr>
          <w:b/>
          <w:bCs/>
          <w:color w:val="00B050"/>
        </w:rPr>
        <w:t>V=</w:t>
      </w:r>
      <w:proofErr w:type="spellStart"/>
      <w:proofErr w:type="gramStart"/>
      <w:r w:rsidRPr="00F95DCA">
        <w:rPr>
          <w:b/>
          <w:bCs/>
          <w:color w:val="00B050"/>
        </w:rPr>
        <w:t>float</w:t>
      </w:r>
      <w:proofErr w:type="spellEnd"/>
      <w:r w:rsidRPr="00F95DCA">
        <w:rPr>
          <w:b/>
          <w:bCs/>
          <w:color w:val="00B050"/>
        </w:rPr>
        <w:t>(</w:t>
      </w:r>
      <w:proofErr w:type="gramEnd"/>
      <w:r w:rsidRPr="00F95DCA">
        <w:rPr>
          <w:b/>
          <w:bCs/>
          <w:color w:val="00B050"/>
        </w:rPr>
        <w:t>input("Indiquer le volume V de la solution obtenue en litre:"))</w:t>
      </w:r>
    </w:p>
    <w:p w14:paraId="1C2AA523" w14:textId="77777777" w:rsidR="00CC7A72" w:rsidRPr="00F95DCA" w:rsidRDefault="00CC7A72" w:rsidP="00CC7A72">
      <w:pPr>
        <w:rPr>
          <w:b/>
          <w:bCs/>
          <w:color w:val="00B050"/>
        </w:rPr>
      </w:pPr>
      <w:proofErr w:type="gramStart"/>
      <w:r w:rsidRPr="00F95DCA">
        <w:rPr>
          <w:b/>
          <w:bCs/>
          <w:color w:val="00B050"/>
        </w:rPr>
        <w:lastRenderedPageBreak/>
        <w:t>pH</w:t>
      </w:r>
      <w:proofErr w:type="gramEnd"/>
      <w:r w:rsidRPr="00F95DCA">
        <w:rPr>
          <w:b/>
          <w:bCs/>
          <w:color w:val="00B050"/>
        </w:rPr>
        <w:t>=</w:t>
      </w:r>
      <w:proofErr w:type="spellStart"/>
      <w:r w:rsidRPr="00F95DCA">
        <w:rPr>
          <w:b/>
          <w:bCs/>
          <w:color w:val="00B050"/>
        </w:rPr>
        <w:t>float</w:t>
      </w:r>
      <w:proofErr w:type="spellEnd"/>
      <w:r w:rsidRPr="00F95DCA">
        <w:rPr>
          <w:b/>
          <w:bCs/>
          <w:color w:val="00B050"/>
        </w:rPr>
        <w:t>(input("Indiquer le pH de la solution obtenue :"))</w:t>
      </w:r>
    </w:p>
    <w:p w14:paraId="524138E6" w14:textId="77777777" w:rsidR="00CC7A72" w:rsidRPr="00F95DCA" w:rsidRDefault="00CC7A72" w:rsidP="00CC7A72">
      <w:pPr>
        <w:rPr>
          <w:b/>
          <w:bCs/>
          <w:color w:val="00B050"/>
        </w:rPr>
      </w:pPr>
    </w:p>
    <w:p w14:paraId="2B30ADE4" w14:textId="77777777" w:rsidR="00CC7A72" w:rsidRPr="00F95DCA" w:rsidRDefault="00CC7A72" w:rsidP="00CC7A72">
      <w:pPr>
        <w:rPr>
          <w:b/>
          <w:bCs/>
          <w:color w:val="00B050"/>
        </w:rPr>
      </w:pPr>
      <w:proofErr w:type="gramStart"/>
      <w:r w:rsidRPr="00F95DCA">
        <w:rPr>
          <w:b/>
          <w:bCs/>
          <w:color w:val="00B050"/>
        </w:rPr>
        <w:t>h</w:t>
      </w:r>
      <w:proofErr w:type="gramEnd"/>
      <w:r w:rsidRPr="00F95DCA">
        <w:rPr>
          <w:b/>
          <w:bCs/>
          <w:color w:val="00B050"/>
        </w:rPr>
        <w:t xml:space="preserve"> = </w:t>
      </w:r>
      <w:r w:rsidRPr="00F95DCA">
        <w:rPr>
          <w:b/>
          <w:bCs/>
          <w:color w:val="FF0000"/>
        </w:rPr>
        <w:t>10**(-pH)</w:t>
      </w:r>
      <w:r w:rsidRPr="00F95DCA">
        <w:rPr>
          <w:b/>
          <w:bCs/>
          <w:color w:val="00B050"/>
        </w:rPr>
        <w:t xml:space="preserve"> # h est la concentration en ions oxonium</w:t>
      </w:r>
    </w:p>
    <w:p w14:paraId="058BD19C" w14:textId="77777777" w:rsidR="00CC7A72" w:rsidRPr="00F95DCA" w:rsidRDefault="00CC7A72" w:rsidP="00CC7A72">
      <w:pPr>
        <w:rPr>
          <w:b/>
          <w:bCs/>
          <w:color w:val="00B050"/>
        </w:rPr>
      </w:pPr>
      <w:proofErr w:type="spellStart"/>
      <w:proofErr w:type="gramStart"/>
      <w:r w:rsidRPr="00F95DCA">
        <w:rPr>
          <w:b/>
          <w:bCs/>
          <w:color w:val="00B050"/>
        </w:rPr>
        <w:t>xmax</w:t>
      </w:r>
      <w:proofErr w:type="spellEnd"/>
      <w:proofErr w:type="gramEnd"/>
      <w:r w:rsidRPr="00F95DCA">
        <w:rPr>
          <w:b/>
          <w:bCs/>
          <w:color w:val="00B050"/>
        </w:rPr>
        <w:t>=</w:t>
      </w:r>
      <w:r w:rsidRPr="00F95DCA">
        <w:rPr>
          <w:b/>
          <w:bCs/>
          <w:color w:val="FF0000"/>
        </w:rPr>
        <w:t>ni</w:t>
      </w:r>
      <w:r w:rsidRPr="00F95DCA">
        <w:rPr>
          <w:b/>
          <w:bCs/>
          <w:color w:val="00B050"/>
        </w:rPr>
        <w:t xml:space="preserve"> # calcul de l'avancement maximal</w:t>
      </w:r>
    </w:p>
    <w:p w14:paraId="5FF4EF9D" w14:textId="77777777" w:rsidR="00CC7A72" w:rsidRPr="00F95DCA" w:rsidRDefault="00CC7A72" w:rsidP="00CC7A72">
      <w:pPr>
        <w:rPr>
          <w:b/>
          <w:bCs/>
          <w:color w:val="00B050"/>
        </w:rPr>
      </w:pPr>
      <w:proofErr w:type="spellStart"/>
      <w:proofErr w:type="gramStart"/>
      <w:r w:rsidRPr="00F95DCA">
        <w:rPr>
          <w:b/>
          <w:bCs/>
          <w:color w:val="00B050"/>
        </w:rPr>
        <w:t>xf</w:t>
      </w:r>
      <w:proofErr w:type="spellEnd"/>
      <w:proofErr w:type="gramEnd"/>
      <w:r w:rsidRPr="00F95DCA">
        <w:rPr>
          <w:b/>
          <w:bCs/>
          <w:color w:val="00B050"/>
        </w:rPr>
        <w:t>=</w:t>
      </w:r>
      <w:r w:rsidRPr="00F95DCA">
        <w:rPr>
          <w:b/>
          <w:bCs/>
          <w:color w:val="FF0000"/>
        </w:rPr>
        <w:t xml:space="preserve">V*h </w:t>
      </w:r>
      <w:r w:rsidRPr="00F95DCA">
        <w:rPr>
          <w:b/>
          <w:bCs/>
          <w:color w:val="00B050"/>
        </w:rPr>
        <w:t># calcul de l'avancement à l'équilibre</w:t>
      </w:r>
    </w:p>
    <w:p w14:paraId="52993EBD" w14:textId="77777777" w:rsidR="00CC7A72" w:rsidRPr="00F95DCA" w:rsidRDefault="00CC7A72" w:rsidP="00CC7A72">
      <w:pPr>
        <w:rPr>
          <w:b/>
          <w:bCs/>
          <w:color w:val="00B050"/>
        </w:rPr>
      </w:pPr>
      <w:proofErr w:type="gramStart"/>
      <w:r w:rsidRPr="00F95DCA">
        <w:rPr>
          <w:b/>
          <w:bCs/>
          <w:color w:val="00B050"/>
        </w:rPr>
        <w:t>taux</w:t>
      </w:r>
      <w:proofErr w:type="gramEnd"/>
      <w:r w:rsidRPr="00F95DCA">
        <w:rPr>
          <w:b/>
          <w:bCs/>
          <w:color w:val="00B050"/>
        </w:rPr>
        <w:t>=</w:t>
      </w:r>
      <w:proofErr w:type="spellStart"/>
      <w:r w:rsidRPr="00F95DCA">
        <w:rPr>
          <w:b/>
          <w:bCs/>
          <w:color w:val="FF0000"/>
        </w:rPr>
        <w:t>xf</w:t>
      </w:r>
      <w:proofErr w:type="spellEnd"/>
      <w:r w:rsidRPr="00F95DCA">
        <w:rPr>
          <w:b/>
          <w:bCs/>
          <w:color w:val="FF0000"/>
        </w:rPr>
        <w:t>/</w:t>
      </w:r>
      <w:proofErr w:type="spellStart"/>
      <w:r w:rsidRPr="00F95DCA">
        <w:rPr>
          <w:b/>
          <w:bCs/>
          <w:color w:val="FF0000"/>
        </w:rPr>
        <w:t>xmax</w:t>
      </w:r>
      <w:proofErr w:type="spellEnd"/>
      <w:r w:rsidRPr="00F95DCA">
        <w:rPr>
          <w:b/>
          <w:bCs/>
          <w:color w:val="FF0000"/>
        </w:rPr>
        <w:t xml:space="preserve"> </w:t>
      </w:r>
      <w:r w:rsidRPr="00F95DCA">
        <w:rPr>
          <w:b/>
          <w:bCs/>
          <w:color w:val="00B050"/>
        </w:rPr>
        <w:t># calcul du taux d'avancement final</w:t>
      </w:r>
    </w:p>
    <w:p w14:paraId="5C08B74B" w14:textId="77777777" w:rsidR="00CC7A72" w:rsidRPr="00F95DCA" w:rsidRDefault="00CC7A72" w:rsidP="00CC7A72">
      <w:pPr>
        <w:rPr>
          <w:b/>
          <w:bCs/>
          <w:color w:val="00B050"/>
        </w:rPr>
      </w:pPr>
      <w:proofErr w:type="spellStart"/>
      <w:proofErr w:type="gramStart"/>
      <w:r w:rsidRPr="00F95DCA">
        <w:rPr>
          <w:b/>
          <w:bCs/>
          <w:color w:val="00B050"/>
        </w:rPr>
        <w:t>print</w:t>
      </w:r>
      <w:proofErr w:type="spellEnd"/>
      <w:r w:rsidRPr="00F95DCA">
        <w:rPr>
          <w:b/>
          <w:bCs/>
          <w:color w:val="00B050"/>
        </w:rPr>
        <w:t>(</w:t>
      </w:r>
      <w:proofErr w:type="gramEnd"/>
      <w:r w:rsidRPr="00F95DCA">
        <w:rPr>
          <w:b/>
          <w:bCs/>
          <w:color w:val="00B050"/>
        </w:rPr>
        <w:t>"La taux d'avancement final =", round(taux,4))# taux arrondi à 4 chiffres après 0</w:t>
      </w:r>
    </w:p>
    <w:p w14:paraId="556CA1E5" w14:textId="77777777" w:rsidR="00CC7A72" w:rsidRPr="00F95DCA" w:rsidRDefault="00CC7A72" w:rsidP="00CC7A72">
      <w:pPr>
        <w:rPr>
          <w:b/>
          <w:bCs/>
          <w:color w:val="00B050"/>
        </w:rPr>
      </w:pPr>
      <w:r w:rsidRPr="00F95DCA">
        <w:rPr>
          <w:b/>
          <w:bCs/>
          <w:color w:val="00B050"/>
        </w:rPr>
        <w:t># affichage de la valeur du taux d'avancement final</w:t>
      </w:r>
    </w:p>
    <w:p w14:paraId="438BAC60" w14:textId="77777777" w:rsidR="00CC7A72" w:rsidRPr="00F95DCA" w:rsidRDefault="00CC7A72" w:rsidP="00CC7A72">
      <w:pPr>
        <w:rPr>
          <w:b/>
          <w:bCs/>
          <w:color w:val="00B050"/>
        </w:rPr>
      </w:pPr>
    </w:p>
    <w:p w14:paraId="6060C513" w14:textId="77777777" w:rsidR="00CC7A72" w:rsidRPr="00F95DCA" w:rsidRDefault="00CC7A72" w:rsidP="00CC7A72">
      <w:pPr>
        <w:rPr>
          <w:b/>
          <w:bCs/>
          <w:color w:val="00B050"/>
        </w:rPr>
      </w:pPr>
      <w:proofErr w:type="gramStart"/>
      <w:r w:rsidRPr="00F95DCA">
        <w:rPr>
          <w:b/>
          <w:bCs/>
          <w:color w:val="00B050"/>
        </w:rPr>
        <w:t>if</w:t>
      </w:r>
      <w:proofErr w:type="gramEnd"/>
      <w:r w:rsidRPr="00F95DCA">
        <w:rPr>
          <w:b/>
          <w:bCs/>
          <w:color w:val="00B050"/>
        </w:rPr>
        <w:t xml:space="preserve"> taux </w:t>
      </w:r>
      <w:r w:rsidRPr="00F95DCA">
        <w:rPr>
          <w:b/>
          <w:bCs/>
          <w:color w:val="FF0000"/>
        </w:rPr>
        <w:t xml:space="preserve">&gt; 0.99 </w:t>
      </w:r>
      <w:r w:rsidRPr="00F95DCA">
        <w:rPr>
          <w:b/>
          <w:bCs/>
          <w:color w:val="00B050"/>
        </w:rPr>
        <w:t>:</w:t>
      </w:r>
    </w:p>
    <w:p w14:paraId="7B7560CF" w14:textId="77777777" w:rsidR="00CC7A72" w:rsidRPr="00F95DCA" w:rsidRDefault="00CC7A72" w:rsidP="00CC7A72">
      <w:pPr>
        <w:rPr>
          <w:b/>
          <w:bCs/>
          <w:color w:val="00B050"/>
        </w:rPr>
      </w:pPr>
      <w:r w:rsidRPr="00F95DCA">
        <w:rPr>
          <w:b/>
          <w:bCs/>
          <w:color w:val="00B050"/>
        </w:rPr>
        <w:t xml:space="preserve">    </w:t>
      </w:r>
      <w:proofErr w:type="spellStart"/>
      <w:proofErr w:type="gramStart"/>
      <w:r w:rsidRPr="00F95DCA">
        <w:rPr>
          <w:b/>
          <w:bCs/>
          <w:color w:val="00B050"/>
        </w:rPr>
        <w:t>print</w:t>
      </w:r>
      <w:proofErr w:type="spellEnd"/>
      <w:r w:rsidRPr="00F95DCA">
        <w:rPr>
          <w:b/>
          <w:bCs/>
          <w:color w:val="00B050"/>
        </w:rPr>
        <w:t>(</w:t>
      </w:r>
      <w:proofErr w:type="gramEnd"/>
      <w:r w:rsidRPr="00F95DCA">
        <w:rPr>
          <w:b/>
          <w:bCs/>
          <w:color w:val="00B050"/>
        </w:rPr>
        <w:t>"L'acide est fort")</w:t>
      </w:r>
    </w:p>
    <w:p w14:paraId="610FEF84" w14:textId="77777777" w:rsidR="00CC7A72" w:rsidRPr="00F95DCA" w:rsidRDefault="00CC7A72" w:rsidP="00CC7A72">
      <w:pPr>
        <w:rPr>
          <w:b/>
          <w:bCs/>
          <w:color w:val="00B050"/>
        </w:rPr>
      </w:pPr>
      <w:proofErr w:type="spellStart"/>
      <w:proofErr w:type="gramStart"/>
      <w:r w:rsidRPr="00F95DCA">
        <w:rPr>
          <w:b/>
          <w:bCs/>
          <w:color w:val="00B050"/>
        </w:rPr>
        <w:t>else</w:t>
      </w:r>
      <w:proofErr w:type="spellEnd"/>
      <w:proofErr w:type="gramEnd"/>
      <w:r w:rsidRPr="00F95DCA">
        <w:rPr>
          <w:b/>
          <w:bCs/>
          <w:color w:val="00B050"/>
        </w:rPr>
        <w:t xml:space="preserve"> :</w:t>
      </w:r>
    </w:p>
    <w:p w14:paraId="67230392" w14:textId="19AD4CBA" w:rsidR="00CC7A72" w:rsidRPr="00F95DCA" w:rsidRDefault="00CC7A72" w:rsidP="00CC7A72">
      <w:pPr>
        <w:rPr>
          <w:b/>
          <w:bCs/>
          <w:color w:val="00B050"/>
        </w:rPr>
      </w:pPr>
      <w:r w:rsidRPr="00F95DCA">
        <w:rPr>
          <w:b/>
          <w:bCs/>
          <w:color w:val="00B050"/>
        </w:rPr>
        <w:t xml:space="preserve">    </w:t>
      </w:r>
      <w:proofErr w:type="spellStart"/>
      <w:proofErr w:type="gramStart"/>
      <w:r w:rsidRPr="00F95DCA">
        <w:rPr>
          <w:b/>
          <w:bCs/>
          <w:color w:val="00B050"/>
        </w:rPr>
        <w:t>print</w:t>
      </w:r>
      <w:proofErr w:type="spellEnd"/>
      <w:r w:rsidRPr="00F95DCA">
        <w:rPr>
          <w:b/>
          <w:bCs/>
          <w:color w:val="00B050"/>
        </w:rPr>
        <w:t>(</w:t>
      </w:r>
      <w:proofErr w:type="gramEnd"/>
      <w:r w:rsidRPr="00F95DCA">
        <w:rPr>
          <w:b/>
          <w:bCs/>
          <w:color w:val="00B050"/>
        </w:rPr>
        <w:t>"L'acide est faible")</w:t>
      </w:r>
    </w:p>
    <w:p w14:paraId="28654DC5" w14:textId="51653C02" w:rsidR="00CC7A72" w:rsidRDefault="00CC7A72" w:rsidP="00CC7A72"/>
    <w:p w14:paraId="33BBF078" w14:textId="32D2E48A" w:rsidR="00CC7A72" w:rsidRDefault="00464992" w:rsidP="00464992">
      <w:pPr>
        <w:pStyle w:val="Paragraphedeliste"/>
        <w:numPr>
          <w:ilvl w:val="0"/>
          <w:numId w:val="1"/>
        </w:numPr>
        <w:rPr>
          <w:b/>
          <w:bCs/>
          <w:sz w:val="28"/>
          <w:szCs w:val="28"/>
          <w:highlight w:val="green"/>
          <w:u w:val="thick"/>
        </w:rPr>
      </w:pPr>
      <w:r w:rsidRPr="00464992">
        <w:rPr>
          <w:b/>
          <w:bCs/>
          <w:sz w:val="28"/>
          <w:szCs w:val="28"/>
          <w:highlight w:val="green"/>
          <w:u w:val="thick"/>
        </w:rPr>
        <w:t>Mesure d’une constante d’acidité</w:t>
      </w:r>
    </w:p>
    <w:p w14:paraId="5F96565A" w14:textId="16252AAB" w:rsidR="000A52AC" w:rsidRPr="000A52AC" w:rsidRDefault="000A52AC" w:rsidP="000A52AC">
      <w:pPr>
        <w:rPr>
          <w:b/>
          <w:bCs/>
          <w:highlight w:val="cyan"/>
          <w:u w:val="thick"/>
        </w:rPr>
      </w:pPr>
      <w:r w:rsidRPr="000A52AC">
        <w:rPr>
          <w:b/>
          <w:bCs/>
          <w:highlight w:val="cyan"/>
          <w:u w:val="thick"/>
        </w:rPr>
        <w:t>Document 2 : constante d’acidité</w:t>
      </w:r>
    </w:p>
    <w:p w14:paraId="0250F401" w14:textId="77777777" w:rsidR="005A1F3B" w:rsidRPr="005A1F3B" w:rsidRDefault="005A1F3B" w:rsidP="005A1F3B">
      <w:pPr>
        <w:jc w:val="both"/>
      </w:pPr>
      <w:r w:rsidRPr="005A1F3B">
        <w:t xml:space="preserve">En </w:t>
      </w:r>
      <w:hyperlink r:id="rId6" w:tooltip="Chimie" w:history="1">
        <w:r w:rsidRPr="005A1F3B">
          <w:rPr>
            <w:rStyle w:val="Lienhypertexte"/>
            <w:color w:val="auto"/>
            <w:u w:val="none"/>
          </w:rPr>
          <w:t>chimie</w:t>
        </w:r>
      </w:hyperlink>
      <w:r w:rsidRPr="005A1F3B">
        <w:t xml:space="preserve">, une </w:t>
      </w:r>
      <w:r w:rsidRPr="005A1F3B">
        <w:rPr>
          <w:b/>
          <w:bCs/>
        </w:rPr>
        <w:t>constante d'acidité</w:t>
      </w:r>
      <w:r w:rsidRPr="005A1F3B">
        <w:t xml:space="preserve"> ou </w:t>
      </w:r>
      <w:r w:rsidRPr="005A1F3B">
        <w:rPr>
          <w:b/>
          <w:bCs/>
        </w:rPr>
        <w:t>constante de dissociation acide</w:t>
      </w:r>
      <w:r w:rsidRPr="005A1F3B">
        <w:t xml:space="preserve">, </w:t>
      </w:r>
      <w:r w:rsidRPr="005A1F3B">
        <w:rPr>
          <w:i/>
          <w:iCs/>
        </w:rPr>
        <w:t>K</w:t>
      </w:r>
      <w:r w:rsidRPr="005A1F3B">
        <w:rPr>
          <w:vertAlign w:val="subscript"/>
        </w:rPr>
        <w:t>a</w:t>
      </w:r>
      <w:r w:rsidRPr="005A1F3B">
        <w:t xml:space="preserve">, est une mesure quantitative de la force d'un </w:t>
      </w:r>
      <w:hyperlink r:id="rId7" w:tooltip="Acide" w:history="1">
        <w:r w:rsidRPr="005A1F3B">
          <w:rPr>
            <w:rStyle w:val="Lienhypertexte"/>
            <w:color w:val="auto"/>
            <w:u w:val="none"/>
          </w:rPr>
          <w:t>acide</w:t>
        </w:r>
      </w:hyperlink>
      <w:r w:rsidRPr="005A1F3B">
        <w:t xml:space="preserve"> en </w:t>
      </w:r>
      <w:hyperlink r:id="rId8" w:tooltip="Solution (chimie)" w:history="1">
        <w:r w:rsidRPr="005A1F3B">
          <w:rPr>
            <w:rStyle w:val="Lienhypertexte"/>
            <w:color w:val="auto"/>
            <w:u w:val="none"/>
          </w:rPr>
          <w:t>solution</w:t>
        </w:r>
      </w:hyperlink>
      <w:r w:rsidRPr="005A1F3B">
        <w:t xml:space="preserve">. C'est la </w:t>
      </w:r>
      <w:hyperlink r:id="rId9" w:tooltip="Constante d'équilibre" w:history="1">
        <w:r w:rsidRPr="005A1F3B">
          <w:rPr>
            <w:rStyle w:val="Lienhypertexte"/>
            <w:color w:val="auto"/>
            <w:u w:val="none"/>
          </w:rPr>
          <w:t>constante d'équilibre</w:t>
        </w:r>
      </w:hyperlink>
      <w:r w:rsidRPr="005A1F3B">
        <w:t xml:space="preserve"> de la </w:t>
      </w:r>
      <w:hyperlink r:id="rId10" w:anchor="Acides_en_solution_aqueuse" w:tooltip="Dissociation (chimie)" w:history="1">
        <w:r w:rsidRPr="005A1F3B">
          <w:rPr>
            <w:rStyle w:val="Lienhypertexte"/>
            <w:color w:val="auto"/>
            <w:u w:val="none"/>
          </w:rPr>
          <w:t>réaction de dissociation</w:t>
        </w:r>
      </w:hyperlink>
      <w:r w:rsidRPr="005A1F3B">
        <w:t xml:space="preserve"> d'une espèce acide dans le cadre des </w:t>
      </w:r>
      <w:hyperlink r:id="rId11" w:tooltip="Réaction acido-basique" w:history="1">
        <w:r w:rsidRPr="005A1F3B">
          <w:rPr>
            <w:rStyle w:val="Lienhypertexte"/>
            <w:color w:val="auto"/>
            <w:u w:val="none"/>
          </w:rPr>
          <w:t>réactions acido-basiques</w:t>
        </w:r>
      </w:hyperlink>
      <w:r w:rsidRPr="005A1F3B">
        <w:t xml:space="preserve">. Plus cette constante </w:t>
      </w:r>
      <w:r w:rsidRPr="005A1F3B">
        <w:rPr>
          <w:i/>
          <w:iCs/>
        </w:rPr>
        <w:t>K</w:t>
      </w:r>
      <w:r w:rsidRPr="005A1F3B">
        <w:rPr>
          <w:vertAlign w:val="subscript"/>
        </w:rPr>
        <w:t>a</w:t>
      </w:r>
      <w:r w:rsidRPr="005A1F3B">
        <w:t xml:space="preserve"> est élevée, plus la dissociation des molécules en solution est grande, et donc plus fort est l'acide. </w:t>
      </w:r>
    </w:p>
    <w:p w14:paraId="76AD6D34" w14:textId="15985984" w:rsidR="005A1F3B" w:rsidRDefault="005A1F3B" w:rsidP="005A1F3B">
      <w:pPr>
        <w:jc w:val="both"/>
      </w:pPr>
      <w:r w:rsidRPr="005A1F3B">
        <w:t>L'</w:t>
      </w:r>
      <w:hyperlink r:id="rId12" w:tooltip="Équilibre chimique" w:history="1">
        <w:r w:rsidRPr="005A1F3B">
          <w:rPr>
            <w:rStyle w:val="Lienhypertexte"/>
            <w:color w:val="auto"/>
            <w:u w:val="none"/>
          </w:rPr>
          <w:t>équilibre chimique</w:t>
        </w:r>
      </w:hyperlink>
      <w:r w:rsidRPr="005A1F3B">
        <w:t xml:space="preserve"> de la dissociation acide peut être écrit de façon symbolique </w:t>
      </w:r>
      <w:r w:rsidRPr="005A1F3B">
        <w:rPr>
          <w:rStyle w:val="mwe-math-mathml-inline"/>
          <w:vanish/>
        </w:rPr>
        <w:t xml:space="preserve">A H </w:t>
      </w:r>
      <w:r w:rsidRPr="005A1F3B">
        <w:rPr>
          <w:rStyle w:val="mwe-math-mathml-inline"/>
          <w:rFonts w:ascii="Cambria Math" w:hAnsi="Cambria Math" w:cs="Cambria Math"/>
          <w:vanish/>
        </w:rPr>
        <w:t>⇌</w:t>
      </w:r>
      <w:r w:rsidRPr="005A1F3B">
        <w:rPr>
          <w:rStyle w:val="mwe-math-mathml-inline"/>
          <w:vanish/>
        </w:rPr>
        <w:t xml:space="preserve"> A − + H + {\displaystyle {\rm {AH\rightleftharpoons A^{-}+H^{+}}}} </w:t>
      </w:r>
      <w:r w:rsidR="000A52AC">
        <w:rPr>
          <w:noProof/>
        </w:rPr>
        <w:drawing>
          <wp:inline distT="0" distB="0" distL="0" distR="0" wp14:anchorId="4FD0FDF7" wp14:editId="297844BA">
            <wp:extent cx="1569720" cy="299565"/>
            <wp:effectExtent l="0" t="0" r="0" b="571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19998" cy="328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A1F3B">
        <w:t>où AH est un acide se dissociant en A</w:t>
      </w:r>
      <w:r w:rsidRPr="005A1F3B">
        <w:rPr>
          <w:vertAlign w:val="superscript"/>
        </w:rPr>
        <w:t>−</w:t>
      </w:r>
      <w:r w:rsidRPr="005A1F3B">
        <w:t xml:space="preserve">, appelée sa </w:t>
      </w:r>
      <w:hyperlink r:id="rId14" w:tooltip="Base conjuguée" w:history="1">
        <w:r w:rsidRPr="005A1F3B">
          <w:rPr>
            <w:rStyle w:val="Lienhypertexte"/>
            <w:color w:val="auto"/>
            <w:u w:val="none"/>
          </w:rPr>
          <w:t>base conjuguée</w:t>
        </w:r>
      </w:hyperlink>
      <w:r w:rsidRPr="005A1F3B">
        <w:t xml:space="preserve">, et en </w:t>
      </w:r>
      <w:hyperlink r:id="rId15" w:tooltip="Ion hydrogène" w:history="1">
        <w:r w:rsidRPr="005A1F3B">
          <w:rPr>
            <w:rStyle w:val="Lienhypertexte"/>
            <w:color w:val="auto"/>
            <w:u w:val="none"/>
          </w:rPr>
          <w:t>ion hydrogène</w:t>
        </w:r>
      </w:hyperlink>
      <w:r w:rsidRPr="005A1F3B">
        <w:t xml:space="preserve"> H</w:t>
      </w:r>
      <w:r w:rsidRPr="005A1F3B">
        <w:rPr>
          <w:vertAlign w:val="superscript"/>
        </w:rPr>
        <w:t>+</w:t>
      </w:r>
      <w:r w:rsidRPr="005A1F3B">
        <w:t>, communément appelé « </w:t>
      </w:r>
      <w:hyperlink r:id="rId16" w:tooltip="Proton" w:history="1">
        <w:r w:rsidRPr="005A1F3B">
          <w:rPr>
            <w:rStyle w:val="Lienhypertexte"/>
            <w:color w:val="auto"/>
            <w:u w:val="none"/>
          </w:rPr>
          <w:t>proton</w:t>
        </w:r>
      </w:hyperlink>
      <w:r w:rsidRPr="005A1F3B">
        <w:t xml:space="preserve"> », qui, si la réaction s'effectue en </w:t>
      </w:r>
      <w:hyperlink r:id="rId17" w:tooltip="Solution aqueuse" w:history="1">
        <w:r w:rsidRPr="005A1F3B">
          <w:rPr>
            <w:rStyle w:val="Lienhypertexte"/>
            <w:color w:val="auto"/>
            <w:u w:val="none"/>
          </w:rPr>
          <w:t>solution aqueuse</w:t>
        </w:r>
      </w:hyperlink>
      <w:r w:rsidRPr="005A1F3B">
        <w:t xml:space="preserve"> n'existe que sous la forme d'</w:t>
      </w:r>
      <w:hyperlink r:id="rId18" w:tooltip="Ion hydronium" w:history="1">
        <w:r w:rsidRPr="005A1F3B">
          <w:rPr>
            <w:rStyle w:val="Lienhypertexte"/>
            <w:color w:val="auto"/>
            <w:u w:val="none"/>
          </w:rPr>
          <w:t>ion hydronium</w:t>
        </w:r>
      </w:hyperlink>
      <w:r w:rsidRPr="005A1F3B">
        <w:t>, H</w:t>
      </w:r>
      <w:r w:rsidRPr="005A1F3B">
        <w:rPr>
          <w:vertAlign w:val="subscript"/>
        </w:rPr>
        <w:t>3</w:t>
      </w:r>
      <w:r w:rsidRPr="005A1F3B">
        <w:t>O</w:t>
      </w:r>
      <w:r w:rsidRPr="005A1F3B">
        <w:rPr>
          <w:vertAlign w:val="superscript"/>
        </w:rPr>
        <w:t>+</w:t>
      </w:r>
      <w:r w:rsidRPr="005A1F3B">
        <w:t xml:space="preserve">, ou en d'autres termes un proton solvaté. </w:t>
      </w:r>
    </w:p>
    <w:p w14:paraId="10AED42E" w14:textId="218E1B56" w:rsidR="000A52AC" w:rsidRDefault="000A52AC" w:rsidP="005A1F3B">
      <w:pPr>
        <w:jc w:val="both"/>
      </w:pPr>
      <w:r>
        <w:t>Les espèces chimiques AH, A</w:t>
      </w:r>
      <w:r>
        <w:rPr>
          <w:vertAlign w:val="superscript"/>
        </w:rPr>
        <w:t>−</w:t>
      </w:r>
      <w:r>
        <w:t xml:space="preserve"> et H</w:t>
      </w:r>
      <w:r>
        <w:rPr>
          <w:vertAlign w:val="superscript"/>
        </w:rPr>
        <w:t>+</w:t>
      </w:r>
      <w:r>
        <w:t xml:space="preserve"> sont dites en équilibre si leur concentration ne varie pas en fonction du temps. La constante d'équilibre est habituellement écrite en termes de quotient de concentrations des différentes espèces à l'équilibre (en mol/L), notées [AH], [A</w:t>
      </w:r>
      <w:r>
        <w:rPr>
          <w:vertAlign w:val="superscript"/>
        </w:rPr>
        <w:t>−</w:t>
      </w:r>
      <w:r>
        <w:t>], [H</w:t>
      </w:r>
      <w:r>
        <w:rPr>
          <w:vertAlign w:val="superscript"/>
        </w:rPr>
        <w:t>+</w:t>
      </w:r>
      <w:r>
        <w:t>] et c</w:t>
      </w:r>
      <w:r w:rsidRPr="000A52AC">
        <w:rPr>
          <w:vertAlign w:val="superscript"/>
        </w:rPr>
        <w:t>0</w:t>
      </w:r>
      <w:r>
        <w:t>=1mol/L.</w:t>
      </w:r>
    </w:p>
    <w:p w14:paraId="4F78ACB2" w14:textId="006F2942" w:rsidR="000A52AC" w:rsidRDefault="007B7065" w:rsidP="00D04836">
      <w:pPr>
        <w:ind w:left="720"/>
        <w:jc w:val="center"/>
        <w:rPr>
          <w:bCs/>
        </w:rPr>
      </w:pPr>
      <m:oMathPara>
        <m:oMath>
          <m:sSub>
            <m:sSubPr>
              <m:ctrlPr>
                <w:rPr>
                  <w:rFonts w:ascii="Cambria Math" w:eastAsia="Times New Roman" w:hAnsi="Times New Roman" w:cs="Times New Roman"/>
                  <w:bCs/>
                  <w:i/>
                  <w:sz w:val="40"/>
                  <w:szCs w:val="40"/>
                  <w:lang w:eastAsia="fr-FR"/>
                </w:rPr>
              </m:ctrlPr>
            </m:sSubPr>
            <m:e>
              <m:r>
                <w:rPr>
                  <w:rFonts w:ascii="Cambria Math" w:eastAsia="Times New Roman" w:hAnsi="Times New Roman" w:cs="Times New Roman"/>
                  <w:sz w:val="40"/>
                  <w:szCs w:val="40"/>
                  <w:lang w:eastAsia="fr-FR"/>
                </w:rPr>
                <m:t>K</m:t>
              </m:r>
            </m:e>
            <m:sub>
              <m:r>
                <w:rPr>
                  <w:rFonts w:ascii="Cambria Math" w:eastAsia="Times New Roman" w:hAnsi="Times New Roman" w:cs="Times New Roman"/>
                  <w:sz w:val="40"/>
                  <w:szCs w:val="40"/>
                  <w:lang w:eastAsia="fr-FR"/>
                </w:rPr>
                <m:t>a</m:t>
              </m:r>
            </m:sub>
          </m:sSub>
          <m:r>
            <w:rPr>
              <w:rFonts w:ascii="Cambria Math" w:eastAsia="Times New Roman" w:hAnsi="Times New Roman" w:cs="Times New Roman"/>
              <w:sz w:val="40"/>
              <w:szCs w:val="40"/>
              <w:lang w:eastAsia="fr-FR"/>
            </w:rPr>
            <m:t>=</m:t>
          </m:r>
          <m:f>
            <m:fPr>
              <m:ctrlPr>
                <w:rPr>
                  <w:rFonts w:ascii="Cambria Math" w:eastAsia="Times New Roman" w:hAnsi="Times New Roman" w:cs="Times New Roman"/>
                  <w:bCs/>
                  <w:i/>
                  <w:sz w:val="40"/>
                  <w:szCs w:val="40"/>
                  <w:lang w:eastAsia="fr-FR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Times New Roman" w:cs="Times New Roman"/>
                      <w:bCs/>
                      <w:i/>
                      <w:sz w:val="40"/>
                      <w:szCs w:val="40"/>
                      <w:lang w:eastAsia="fr-FR"/>
                    </w:rPr>
                  </m:ctrlPr>
                </m:sSubPr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eastAsia="Times New Roman" w:hAnsi="Times New Roman" w:cs="Times New Roman"/>
                          <w:bCs/>
                          <w:i/>
                          <w:sz w:val="40"/>
                          <w:szCs w:val="40"/>
                          <w:lang w:eastAsia="fr-FR"/>
                        </w:rPr>
                      </m:ctrlPr>
                    </m:dPr>
                    <m:e>
                      <m:sSubSup>
                        <m:sSubSupPr>
                          <m:ctrlPr>
                            <w:rPr>
                              <w:rFonts w:ascii="Cambria Math" w:eastAsia="Times New Roman" w:hAnsi="Times New Roman" w:cs="Times New Roman"/>
                              <w:bCs/>
                              <w:i/>
                              <w:sz w:val="40"/>
                              <w:szCs w:val="40"/>
                              <w:lang w:eastAsia="fr-FR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eastAsia="Times New Roman" w:hAnsi="Times New Roman" w:cs="Times New Roman"/>
                              <w:sz w:val="40"/>
                              <w:szCs w:val="40"/>
                              <w:lang w:eastAsia="fr-FR"/>
                            </w:rPr>
                            <m:t>A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ascii="Cambria Math" w:eastAsia="Times New Roman" w:hAnsi="Times New Roman" w:cs="Times New Roman"/>
                              <w:bCs/>
                              <w:sz w:val="40"/>
                              <w:szCs w:val="40"/>
                              <w:lang w:eastAsia="fr-FR"/>
                            </w:rPr>
                            <m:t>aq</m:t>
                          </m:r>
                          <m:ctrlPr>
                            <w:rPr>
                              <w:rFonts w:ascii="Cambria Math" w:eastAsia="Times New Roman" w:hAnsi="Times New Roman" w:cs="Times New Roman"/>
                              <w:bCs/>
                              <w:sz w:val="40"/>
                              <w:szCs w:val="40"/>
                              <w:lang w:eastAsia="fr-FR"/>
                            </w:rPr>
                          </m:ctrlPr>
                        </m:sub>
                        <m:sup>
                          <m:r>
                            <w:rPr>
                              <w:rFonts w:ascii="Cambria Math" w:eastAsia="Times New Roman" w:hAnsi="Times New Roman" w:cs="Times New Roman"/>
                              <w:sz w:val="40"/>
                              <w:szCs w:val="40"/>
                              <w:lang w:eastAsia="fr-FR"/>
                            </w:rPr>
                            <m:t>-</m:t>
                          </m:r>
                          <m:ctrlPr>
                            <w:rPr>
                              <w:rFonts w:ascii="Cambria Math" w:eastAsia="Times New Roman" w:hAnsi="Cambria Math" w:cs="Times New Roman"/>
                              <w:bCs/>
                              <w:i/>
                              <w:sz w:val="40"/>
                              <w:szCs w:val="40"/>
                              <w:lang w:eastAsia="fr-FR"/>
                            </w:rPr>
                          </m:ctrlPr>
                        </m:sup>
                      </m:sSubSup>
                      <m:ctrlPr>
                        <w:rPr>
                          <w:rFonts w:ascii="Cambria Math" w:eastAsia="Times New Roman" w:hAnsi="Cambria Math" w:cs="Times New Roman"/>
                          <w:bCs/>
                          <w:i/>
                          <w:sz w:val="40"/>
                          <w:szCs w:val="40"/>
                          <w:lang w:eastAsia="fr-FR"/>
                        </w:rPr>
                      </m:ctrlPr>
                    </m:e>
                  </m:d>
                  <m:ctrlPr>
                    <w:rPr>
                      <w:rFonts w:ascii="Cambria Math" w:eastAsia="Times New Roman" w:hAnsi="Times New Roman" w:cs="Times New Roman"/>
                      <w:bCs/>
                      <w:sz w:val="40"/>
                      <w:szCs w:val="40"/>
                      <w:lang w:eastAsia="fr-FR"/>
                    </w:rPr>
                  </m:ctrlPr>
                </m:e>
                <m:sub>
                  <m:r>
                    <m:rPr>
                      <m:nor/>
                    </m:rPr>
                    <w:rPr>
                      <w:rFonts w:ascii="Cambria Math" w:eastAsia="Times New Roman" w:hAnsi="Times New Roman" w:cs="Times New Roman"/>
                      <w:bCs/>
                      <w:sz w:val="40"/>
                      <w:szCs w:val="40"/>
                      <w:lang w:eastAsia="fr-FR"/>
                    </w:rPr>
                    <m:t>eq</m:t>
                  </m:r>
                  <m:ctrlPr>
                    <w:rPr>
                      <w:rFonts w:ascii="Cambria Math" w:eastAsia="Times New Roman" w:hAnsi="Times New Roman" w:cs="Times New Roman"/>
                      <w:bCs/>
                      <w:sz w:val="40"/>
                      <w:szCs w:val="40"/>
                      <w:lang w:eastAsia="fr-FR"/>
                    </w:rPr>
                  </m:ctrlPr>
                </m:sub>
              </m:sSub>
              <m:r>
                <w:rPr>
                  <w:rFonts w:ascii="Cambria Math" w:eastAsia="Times New Roman" w:hAnsi="Times New Roman" w:cs="Times New Roman"/>
                  <w:sz w:val="40"/>
                  <w:szCs w:val="40"/>
                  <w:lang w:eastAsia="fr-FR"/>
                </w:rPr>
                <m:t>×</m:t>
              </m:r>
              <m:sSub>
                <m:sSubPr>
                  <m:ctrlPr>
                    <w:rPr>
                      <w:rFonts w:ascii="Cambria Math" w:eastAsia="Times New Roman" w:hAnsi="Times New Roman" w:cs="Times New Roman"/>
                      <w:bCs/>
                      <w:i/>
                      <w:sz w:val="40"/>
                      <w:szCs w:val="40"/>
                      <w:lang w:eastAsia="fr-FR"/>
                    </w:rPr>
                  </m:ctrlPr>
                </m:sSubPr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eastAsia="Times New Roman" w:hAnsi="Times New Roman" w:cs="Times New Roman"/>
                          <w:bCs/>
                          <w:i/>
                          <w:sz w:val="40"/>
                          <w:szCs w:val="40"/>
                          <w:lang w:eastAsia="fr-FR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="Times New Roman" w:hAnsi="Times New Roman" w:cs="Times New Roman"/>
                              <w:bCs/>
                              <w:i/>
                              <w:sz w:val="40"/>
                              <w:szCs w:val="40"/>
                              <w:lang w:eastAsia="fr-FR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Times New Roman" w:cs="Times New Roman"/>
                              <w:sz w:val="40"/>
                              <w:szCs w:val="40"/>
                              <w:lang w:eastAsia="fr-FR"/>
                            </w:rPr>
                            <m:t>H</m:t>
                          </m:r>
                        </m:e>
                        <m:sub>
                          <m:r>
                            <w:rPr>
                              <w:rFonts w:ascii="Cambria Math" w:eastAsia="Times New Roman" w:hAnsi="Times New Roman" w:cs="Times New Roman"/>
                              <w:sz w:val="40"/>
                              <w:szCs w:val="40"/>
                              <w:lang w:eastAsia="fr-FR"/>
                            </w:rPr>
                            <m:t>3</m:t>
                          </m:r>
                        </m:sub>
                      </m:sSub>
                      <m:sSubSup>
                        <m:sSubSupPr>
                          <m:ctrlPr>
                            <w:rPr>
                              <w:rFonts w:ascii="Cambria Math" w:eastAsia="Times New Roman" w:hAnsi="Times New Roman" w:cs="Times New Roman"/>
                              <w:bCs/>
                              <w:i/>
                              <w:sz w:val="40"/>
                              <w:szCs w:val="40"/>
                              <w:lang w:eastAsia="fr-FR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eastAsia="Times New Roman" w:hAnsi="Times New Roman" w:cs="Times New Roman"/>
                              <w:sz w:val="40"/>
                              <w:szCs w:val="40"/>
                              <w:lang w:eastAsia="fr-FR"/>
                            </w:rPr>
                            <m:t>O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ascii="Cambria Math" w:eastAsia="Times New Roman" w:hAnsi="Times New Roman" w:cs="Times New Roman"/>
                              <w:bCs/>
                              <w:sz w:val="40"/>
                              <w:szCs w:val="40"/>
                              <w:lang w:eastAsia="fr-FR"/>
                            </w:rPr>
                            <m:t>aq</m:t>
                          </m:r>
                          <m:ctrlPr>
                            <w:rPr>
                              <w:rFonts w:ascii="Cambria Math" w:eastAsia="Times New Roman" w:hAnsi="Times New Roman" w:cs="Times New Roman"/>
                              <w:bCs/>
                              <w:sz w:val="40"/>
                              <w:szCs w:val="40"/>
                              <w:lang w:eastAsia="fr-FR"/>
                            </w:rPr>
                          </m:ctrlPr>
                        </m:sub>
                        <m:sup>
                          <m:r>
                            <w:rPr>
                              <w:rFonts w:ascii="Cambria Math" w:eastAsia="Times New Roman" w:hAnsi="Times New Roman" w:cs="Times New Roman"/>
                              <w:sz w:val="40"/>
                              <w:szCs w:val="40"/>
                              <w:lang w:eastAsia="fr-FR"/>
                            </w:rPr>
                            <m:t>+</m:t>
                          </m:r>
                        </m:sup>
                      </m:sSubSup>
                      <m:ctrlPr>
                        <w:rPr>
                          <w:rFonts w:ascii="Cambria Math" w:eastAsia="Times New Roman" w:hAnsi="Cambria Math" w:cs="Times New Roman"/>
                          <w:bCs/>
                          <w:i/>
                          <w:sz w:val="40"/>
                          <w:szCs w:val="40"/>
                          <w:lang w:eastAsia="fr-FR"/>
                        </w:rPr>
                      </m:ctrlPr>
                    </m:e>
                  </m:d>
                  <m:ctrlPr>
                    <w:rPr>
                      <w:rFonts w:ascii="Cambria Math" w:eastAsia="Times New Roman" w:hAnsi="Times New Roman" w:cs="Times New Roman"/>
                      <w:bCs/>
                      <w:sz w:val="40"/>
                      <w:szCs w:val="40"/>
                      <w:lang w:eastAsia="fr-FR"/>
                    </w:rPr>
                  </m:ctrlPr>
                </m:e>
                <m:sub>
                  <m:r>
                    <m:rPr>
                      <m:nor/>
                    </m:rPr>
                    <w:rPr>
                      <w:rFonts w:ascii="Cambria Math" w:eastAsia="Times New Roman" w:hAnsi="Times New Roman" w:cs="Times New Roman"/>
                      <w:bCs/>
                      <w:sz w:val="40"/>
                      <w:szCs w:val="40"/>
                      <w:lang w:eastAsia="fr-FR"/>
                    </w:rPr>
                    <m:t>eq</m:t>
                  </m:r>
                  <m:ctrlPr>
                    <w:rPr>
                      <w:rFonts w:ascii="Cambria Math" w:eastAsia="Times New Roman" w:hAnsi="Times New Roman" w:cs="Times New Roman"/>
                      <w:bCs/>
                      <w:sz w:val="40"/>
                      <w:szCs w:val="40"/>
                      <w:lang w:eastAsia="fr-FR"/>
                    </w:rPr>
                  </m:ctrlP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Times New Roman" w:cs="Times New Roman"/>
                      <w:bCs/>
                      <w:i/>
                      <w:sz w:val="40"/>
                      <w:szCs w:val="40"/>
                      <w:lang w:eastAsia="fr-FR"/>
                    </w:rPr>
                  </m:ctrlPr>
                </m:sSubPr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eastAsia="Times New Roman" w:hAnsi="Times New Roman" w:cs="Times New Roman"/>
                          <w:bCs/>
                          <w:sz w:val="40"/>
                          <w:szCs w:val="40"/>
                          <w:lang w:eastAsia="fr-FR"/>
                        </w:rPr>
                      </m:ctrlPr>
                    </m:dPr>
                    <m:e>
                      <m:r>
                        <m:rPr>
                          <m:nor/>
                        </m:rPr>
                        <w:rPr>
                          <w:rFonts w:ascii="Cambria Math" w:eastAsia="Times New Roman" w:hAnsi="Times New Roman" w:cs="Times New Roman"/>
                          <w:bCs/>
                          <w:sz w:val="40"/>
                          <w:szCs w:val="40"/>
                          <w:lang w:eastAsia="fr-FR"/>
                        </w:rPr>
                        <m:t>H</m:t>
                      </m:r>
                      <m:sSub>
                        <m:sSubPr>
                          <m:ctrlPr>
                            <w:rPr>
                              <w:rFonts w:ascii="Cambria Math" w:eastAsia="Times New Roman" w:hAnsi="Times New Roman" w:cs="Times New Roman"/>
                              <w:bCs/>
                              <w:sz w:val="40"/>
                              <w:szCs w:val="40"/>
                              <w:lang w:eastAsia="fr-FR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rFonts w:ascii="Cambria Math" w:eastAsia="Times New Roman" w:hAnsi="Times New Roman" w:cs="Times New Roman"/>
                              <w:bCs/>
                              <w:sz w:val="40"/>
                              <w:szCs w:val="40"/>
                              <w:lang w:eastAsia="fr-FR"/>
                            </w:rPr>
                            <m:t>A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ascii="Cambria Math" w:eastAsia="Times New Roman" w:hAnsi="Times New Roman" w:cs="Times New Roman"/>
                              <w:bCs/>
                              <w:sz w:val="40"/>
                              <w:szCs w:val="40"/>
                              <w:lang w:eastAsia="fr-FR"/>
                            </w:rPr>
                            <m:t>aq</m:t>
                          </m:r>
                        </m:sub>
                      </m:sSub>
                      <m:ctrlPr>
                        <w:rPr>
                          <w:rFonts w:ascii="Cambria Math" w:eastAsia="Times New Roman" w:hAnsi="Cambria Math" w:cs="Times New Roman"/>
                          <w:bCs/>
                          <w:i/>
                          <w:sz w:val="40"/>
                          <w:szCs w:val="40"/>
                          <w:lang w:eastAsia="fr-FR"/>
                        </w:rPr>
                      </m:ctrlPr>
                    </m:e>
                  </m:d>
                  <m:ctrlPr>
                    <w:rPr>
                      <w:rFonts w:ascii="Cambria Math" w:eastAsia="Times New Roman" w:hAnsi="Times New Roman" w:cs="Times New Roman"/>
                      <w:bCs/>
                      <w:sz w:val="40"/>
                      <w:szCs w:val="40"/>
                      <w:lang w:eastAsia="fr-FR"/>
                    </w:rPr>
                  </m:ctrlPr>
                </m:e>
                <m:sub>
                  <m:r>
                    <m:rPr>
                      <m:nor/>
                    </m:rPr>
                    <w:rPr>
                      <w:rFonts w:ascii="Cambria Math" w:eastAsia="Times New Roman" w:hAnsi="Times New Roman" w:cs="Times New Roman"/>
                      <w:bCs/>
                      <w:sz w:val="40"/>
                      <w:szCs w:val="40"/>
                      <w:lang w:eastAsia="fr-FR"/>
                    </w:rPr>
                    <m:t>eq</m:t>
                  </m:r>
                  <m:ctrlPr>
                    <w:rPr>
                      <w:rFonts w:ascii="Cambria Math" w:eastAsia="Times New Roman" w:hAnsi="Times New Roman" w:cs="Times New Roman"/>
                      <w:bCs/>
                      <w:sz w:val="40"/>
                      <w:szCs w:val="40"/>
                      <w:lang w:eastAsia="fr-FR"/>
                    </w:rPr>
                  </m:ctrlPr>
                </m:sub>
              </m:sSub>
              <m:r>
                <w:rPr>
                  <w:rFonts w:ascii="Cambria Math" w:eastAsia="Times New Roman" w:hAnsi="Times New Roman" w:cs="Times New Roman"/>
                  <w:sz w:val="40"/>
                  <w:szCs w:val="40"/>
                  <w:lang w:eastAsia="fr-FR"/>
                </w:rPr>
                <m:t>×</m:t>
              </m:r>
              <m:sSup>
                <m:sSupPr>
                  <m:ctrlPr>
                    <w:rPr>
                      <w:rFonts w:ascii="Cambria Math" w:eastAsia="Times New Roman" w:hAnsi="Times New Roman" w:cs="Times New Roman"/>
                      <w:bCs/>
                      <w:i/>
                      <w:sz w:val="40"/>
                      <w:szCs w:val="40"/>
                      <w:lang w:eastAsia="fr-FR"/>
                    </w:rPr>
                  </m:ctrlPr>
                </m:sSupPr>
                <m:e>
                  <m:r>
                    <w:rPr>
                      <w:rFonts w:ascii="Cambria Math" w:eastAsia="Times New Roman" w:hAnsi="Times New Roman" w:cs="Times New Roman"/>
                      <w:sz w:val="40"/>
                      <w:szCs w:val="40"/>
                      <w:lang w:eastAsia="fr-FR"/>
                    </w:rPr>
                    <m:t>C</m:t>
                  </m:r>
                </m:e>
                <m:sup>
                  <m:r>
                    <w:rPr>
                      <w:rFonts w:ascii="Cambria Math" w:eastAsia="Times New Roman" w:hAnsi="Times New Roman" w:cs="Times New Roman"/>
                      <w:sz w:val="40"/>
                      <w:szCs w:val="40"/>
                      <w:lang w:eastAsia="fr-FR"/>
                    </w:rPr>
                    <m:t>0</m:t>
                  </m:r>
                </m:sup>
              </m:sSup>
              <m:ctrlPr>
                <w:rPr>
                  <w:rFonts w:ascii="Cambria Math" w:eastAsia="Times New Roman" w:hAnsi="Cambria Math" w:cs="Times New Roman"/>
                  <w:bCs/>
                  <w:i/>
                  <w:sz w:val="40"/>
                  <w:szCs w:val="40"/>
                  <w:lang w:eastAsia="fr-FR"/>
                </w:rPr>
              </m:ctrlPr>
            </m:den>
          </m:f>
        </m:oMath>
      </m:oMathPara>
    </w:p>
    <w:p w14:paraId="62B9B62A" w14:textId="0C8E7059" w:rsidR="000A52AC" w:rsidRDefault="000A52AC" w:rsidP="000A52AC">
      <w:pPr>
        <w:ind w:left="720"/>
        <w:jc w:val="both"/>
        <w:rPr>
          <w:bCs/>
        </w:rPr>
      </w:pPr>
      <w:r>
        <w:rPr>
          <w:bCs/>
        </w:rPr>
        <w:t>A chaque couple acide/base on associe une constante d’acidité K</w:t>
      </w:r>
      <w:r>
        <w:rPr>
          <w:bCs/>
          <w:vertAlign w:val="subscript"/>
        </w:rPr>
        <w:t>a</w:t>
      </w:r>
      <w:r>
        <w:rPr>
          <w:bCs/>
        </w:rPr>
        <w:t>.</w:t>
      </w:r>
    </w:p>
    <w:p w14:paraId="098E5FA6" w14:textId="28BB4430" w:rsidR="000A52AC" w:rsidRDefault="000A52AC" w:rsidP="000A52AC">
      <w:pPr>
        <w:ind w:left="720"/>
        <w:jc w:val="both"/>
        <w:rPr>
          <w:bCs/>
        </w:rPr>
      </w:pPr>
      <w:r>
        <w:rPr>
          <w:bCs/>
        </w:rPr>
        <w:t xml:space="preserve">On définit aussi : </w:t>
      </w:r>
      <w:r>
        <w:rPr>
          <w:rFonts w:ascii="Times New Roman" w:eastAsia="Times New Roman" w:hAnsi="Times New Roman" w:cs="Times New Roman"/>
          <w:bCs/>
          <w:position w:val="-12"/>
          <w:sz w:val="24"/>
          <w:szCs w:val="24"/>
        </w:rPr>
        <w:object w:dxaOrig="1500" w:dyaOrig="360" w14:anchorId="2EDCABD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2.6pt;height:24.6pt" o:ole="">
            <v:imagedata r:id="rId19" o:title=""/>
          </v:shape>
          <o:OLEObject Type="Embed" ProgID="Equation.3" ShapeID="_x0000_i1025" DrawAspect="Content" ObjectID="_1668162482" r:id="rId20"/>
        </w:object>
      </w:r>
      <w:r>
        <w:rPr>
          <w:bCs/>
        </w:rPr>
        <w:t>.</w:t>
      </w:r>
    </w:p>
    <w:p w14:paraId="313C39CB" w14:textId="3F873A41" w:rsidR="005A1F3B" w:rsidRDefault="005A1F3B" w:rsidP="000A52AC">
      <w:pPr>
        <w:jc w:val="center"/>
      </w:pPr>
    </w:p>
    <w:p w14:paraId="41D2A329" w14:textId="7B6B5E48" w:rsidR="006F1123" w:rsidRPr="00D04836" w:rsidRDefault="006F1123" w:rsidP="006F1123">
      <w:pPr>
        <w:jc w:val="both"/>
        <w:rPr>
          <w:b/>
          <w:bCs/>
          <w:sz w:val="24"/>
          <w:szCs w:val="24"/>
          <w:u w:val="single"/>
        </w:rPr>
      </w:pPr>
      <w:r w:rsidRPr="00D04836">
        <w:rPr>
          <w:b/>
          <w:bCs/>
          <w:sz w:val="24"/>
          <w:szCs w:val="24"/>
          <w:u w:val="single"/>
        </w:rPr>
        <w:lastRenderedPageBreak/>
        <w:t>Objectif : on désire déterminer expérimentalement la valeur de la constante d’acidité de l’acide éthanoïque.</w:t>
      </w:r>
    </w:p>
    <w:p w14:paraId="0EF78501" w14:textId="4441684A" w:rsidR="006F1123" w:rsidRPr="0009337C" w:rsidRDefault="006F1123" w:rsidP="0009337C">
      <w:pPr>
        <w:rPr>
          <w:b/>
          <w:bCs/>
          <w:sz w:val="28"/>
          <w:szCs w:val="28"/>
          <w:u w:val="single"/>
        </w:rPr>
      </w:pPr>
      <w:r w:rsidRPr="0009337C">
        <w:rPr>
          <w:b/>
          <w:bCs/>
          <w:sz w:val="28"/>
          <w:szCs w:val="28"/>
          <w:u w:val="single"/>
        </w:rPr>
        <w:t>Protocole :</w:t>
      </w:r>
    </w:p>
    <w:p w14:paraId="1C4AAA43" w14:textId="2C1F1927" w:rsidR="006F1123" w:rsidRPr="005A1F3B" w:rsidRDefault="006F1123" w:rsidP="006F1123">
      <w:pPr>
        <w:jc w:val="both"/>
      </w:pPr>
      <w:r>
        <w:t>Préparer sept mélanges des solutions A d’acide éthanoïque CH</w:t>
      </w:r>
      <w:r w:rsidRPr="006F1123">
        <w:rPr>
          <w:vertAlign w:val="subscript"/>
        </w:rPr>
        <w:t>3</w:t>
      </w:r>
      <w:proofErr w:type="gramStart"/>
      <w:r>
        <w:t>COOH(</w:t>
      </w:r>
      <w:proofErr w:type="spellStart"/>
      <w:proofErr w:type="gramEnd"/>
      <w:r>
        <w:t>aq</w:t>
      </w:r>
      <w:proofErr w:type="spellEnd"/>
      <w:r>
        <w:t xml:space="preserve">) </w:t>
      </w:r>
      <w:r w:rsidR="0009337C">
        <w:t xml:space="preserve">( </w:t>
      </w:r>
      <w:proofErr w:type="spellStart"/>
      <w:r w:rsidR="0009337C">
        <w:t>c</w:t>
      </w:r>
      <w:r w:rsidR="0009337C" w:rsidRPr="0009337C">
        <w:rPr>
          <w:vertAlign w:val="subscript"/>
        </w:rPr>
        <w:t>A</w:t>
      </w:r>
      <w:proofErr w:type="spellEnd"/>
      <w:r w:rsidR="0009337C">
        <w:t xml:space="preserve"> = 1,00.10</w:t>
      </w:r>
      <w:r w:rsidR="0009337C" w:rsidRPr="0009337C">
        <w:rPr>
          <w:vertAlign w:val="superscript"/>
        </w:rPr>
        <w:t>-2</w:t>
      </w:r>
      <w:r w:rsidR="0009337C">
        <w:t xml:space="preserve"> mol/L) </w:t>
      </w:r>
      <w:r>
        <w:t>et B d’éthanoate de sodium (Na</w:t>
      </w:r>
      <w:r w:rsidRPr="006F1123">
        <w:rPr>
          <w:vertAlign w:val="superscript"/>
        </w:rPr>
        <w:t>+</w:t>
      </w:r>
      <w:r>
        <w:t>(</w:t>
      </w:r>
      <w:proofErr w:type="spellStart"/>
      <w:r>
        <w:t>aq</w:t>
      </w:r>
      <w:proofErr w:type="spellEnd"/>
      <w:r>
        <w:t>) + CH</w:t>
      </w:r>
      <w:r w:rsidRPr="006F1123">
        <w:rPr>
          <w:vertAlign w:val="subscript"/>
        </w:rPr>
        <w:t>3</w:t>
      </w:r>
      <w:r>
        <w:t>COO</w:t>
      </w:r>
      <w:r w:rsidRPr="006F1123">
        <w:rPr>
          <w:vertAlign w:val="superscript"/>
        </w:rPr>
        <w:t>-</w:t>
      </w:r>
      <w:r>
        <w:t>(</w:t>
      </w:r>
      <w:proofErr w:type="spellStart"/>
      <w:r>
        <w:t>aq</w:t>
      </w:r>
      <w:proofErr w:type="spellEnd"/>
      <w:r>
        <w:t xml:space="preserve">)) </w:t>
      </w:r>
      <w:r w:rsidR="0009337C">
        <w:t>(</w:t>
      </w:r>
      <w:proofErr w:type="spellStart"/>
      <w:r w:rsidR="0009337C">
        <w:t>c</w:t>
      </w:r>
      <w:r w:rsidR="0009337C" w:rsidRPr="0009337C">
        <w:rPr>
          <w:vertAlign w:val="subscript"/>
        </w:rPr>
        <w:t>B</w:t>
      </w:r>
      <w:proofErr w:type="spellEnd"/>
      <w:r w:rsidR="0009337C">
        <w:t xml:space="preserve"> = 1,00.10</w:t>
      </w:r>
      <w:r w:rsidR="0009337C" w:rsidRPr="0009337C">
        <w:rPr>
          <w:vertAlign w:val="superscript"/>
        </w:rPr>
        <w:t>-2</w:t>
      </w:r>
      <w:r w:rsidR="0009337C">
        <w:t xml:space="preserve"> mol/L) </w:t>
      </w:r>
      <w:r>
        <w:t>en prélevant les volumes V</w:t>
      </w:r>
      <w:r w:rsidRPr="006F1123">
        <w:rPr>
          <w:vertAlign w:val="subscript"/>
        </w:rPr>
        <w:t>A</w:t>
      </w:r>
      <w:r>
        <w:t xml:space="preserve"> et V</w:t>
      </w:r>
      <w:r w:rsidRPr="006F1123">
        <w:rPr>
          <w:vertAlign w:val="subscript"/>
        </w:rPr>
        <w:t>B</w:t>
      </w:r>
      <w:r>
        <w:t xml:space="preserve"> indiqués dans le tableau. On homogénéise et on mesure le pH de ces mélanges.</w:t>
      </w:r>
    </w:p>
    <w:p w14:paraId="3809B074" w14:textId="7EE15A7C" w:rsidR="005A1F3B" w:rsidRDefault="006F1123" w:rsidP="00D459CD">
      <w:r>
        <w:rPr>
          <w:noProof/>
        </w:rPr>
        <w:drawing>
          <wp:inline distT="0" distB="0" distL="0" distR="0" wp14:anchorId="26593A70" wp14:editId="75725DD9">
            <wp:extent cx="5760720" cy="1579245"/>
            <wp:effectExtent l="0" t="0" r="0" b="1905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79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A097AF" w14:textId="31B1478B" w:rsidR="005A1F3B" w:rsidRDefault="0009337C" w:rsidP="00B829EC">
      <w:pPr>
        <w:ind w:left="-284" w:right="-851"/>
      </w:pPr>
      <w:r>
        <w:t>Questions</w:t>
      </w:r>
    </w:p>
    <w:p w14:paraId="79127330" w14:textId="2E228016" w:rsidR="0009337C" w:rsidRDefault="0009337C" w:rsidP="00B829EC">
      <w:pPr>
        <w:pStyle w:val="Paragraphedeliste"/>
        <w:numPr>
          <w:ilvl w:val="0"/>
          <w:numId w:val="2"/>
        </w:numPr>
        <w:ind w:left="-284" w:right="-851"/>
      </w:pPr>
      <w:r>
        <w:t xml:space="preserve">On suppose que l’acide éthanoïque et l’ion éthanoate ne réagissent pas sur l’eau </w:t>
      </w:r>
      <w:r w:rsidR="00F7300A">
        <w:t>(c’est</w:t>
      </w:r>
      <w:r>
        <w:t xml:space="preserve">-à-dire que leurs concentrations sont égales à c) et que leurs quantités de matières ne changent pas </w:t>
      </w:r>
      <w:r w:rsidR="00F7300A">
        <w:t>lors du</w:t>
      </w:r>
      <w:r>
        <w:t xml:space="preserve"> mélange des solutions. Exprimer les concentration à l’équilibres de [CH</w:t>
      </w:r>
      <w:r w:rsidRPr="00F7300A">
        <w:rPr>
          <w:vertAlign w:val="subscript"/>
        </w:rPr>
        <w:t>3</w:t>
      </w:r>
      <w:proofErr w:type="gramStart"/>
      <w:r>
        <w:t>COOH(</w:t>
      </w:r>
      <w:proofErr w:type="spellStart"/>
      <w:proofErr w:type="gramEnd"/>
      <w:r>
        <w:t>aq</w:t>
      </w:r>
      <w:proofErr w:type="spellEnd"/>
      <w:r>
        <w:t>)]</w:t>
      </w:r>
      <w:r w:rsidRPr="00F7300A">
        <w:rPr>
          <w:vertAlign w:val="subscript"/>
        </w:rPr>
        <w:t>eq</w:t>
      </w:r>
      <w:r>
        <w:t xml:space="preserve"> et [CH</w:t>
      </w:r>
      <w:r w:rsidRPr="00F7300A">
        <w:rPr>
          <w:vertAlign w:val="subscript"/>
        </w:rPr>
        <w:t>3</w:t>
      </w:r>
      <w:r>
        <w:t>COO</w:t>
      </w:r>
      <w:r w:rsidRPr="00F7300A">
        <w:rPr>
          <w:vertAlign w:val="superscript"/>
        </w:rPr>
        <w:t>-</w:t>
      </w:r>
      <w:r>
        <w:t>(</w:t>
      </w:r>
      <w:proofErr w:type="spellStart"/>
      <w:r>
        <w:t>aq</w:t>
      </w:r>
      <w:proofErr w:type="spellEnd"/>
      <w:r>
        <w:t>)]</w:t>
      </w:r>
      <w:r w:rsidRPr="00F7300A">
        <w:rPr>
          <w:vertAlign w:val="subscript"/>
        </w:rPr>
        <w:t>eq</w:t>
      </w:r>
      <w:r>
        <w:t xml:space="preserve"> en fonction de c, V</w:t>
      </w:r>
      <w:r w:rsidRPr="00F7300A">
        <w:rPr>
          <w:vertAlign w:val="subscript"/>
        </w:rPr>
        <w:t>A</w:t>
      </w:r>
      <w:r>
        <w:t xml:space="preserve"> et V</w:t>
      </w:r>
      <w:r w:rsidRPr="00F7300A">
        <w:rPr>
          <w:vertAlign w:val="subscript"/>
        </w:rPr>
        <w:t>B</w:t>
      </w:r>
      <w:r>
        <w:t xml:space="preserve">. </w:t>
      </w:r>
    </w:p>
    <w:p w14:paraId="7C989C16" w14:textId="53B84A57" w:rsidR="00C96CB4" w:rsidRDefault="00B829EC" w:rsidP="00B829EC">
      <w:pPr>
        <w:pStyle w:val="Paragraphedeliste"/>
        <w:ind w:left="-284" w:right="-851"/>
      </w:pPr>
      <w:r w:rsidRPr="00BD6FC6">
        <w:rPr>
          <w:position w:val="-30"/>
        </w:rPr>
        <w:object w:dxaOrig="2460" w:dyaOrig="680" w14:anchorId="77668563">
          <v:shape id="_x0000_i1026" type="#_x0000_t75" style="width:123pt;height:34.2pt" o:ole="">
            <v:imagedata r:id="rId22" o:title=""/>
          </v:shape>
          <o:OLEObject Type="Embed" ProgID="Equation.DSMT4" ShapeID="_x0000_i1026" DrawAspect="Content" ObjectID="_1668162483" r:id="rId23"/>
        </w:object>
      </w:r>
      <w:r>
        <w:t xml:space="preserve"> </w:t>
      </w:r>
      <w:proofErr w:type="gramStart"/>
      <w:r>
        <w:t>et</w:t>
      </w:r>
      <w:proofErr w:type="gramEnd"/>
      <w:r>
        <w:t xml:space="preserve"> </w:t>
      </w:r>
      <w:r w:rsidRPr="00BD6FC6">
        <w:rPr>
          <w:position w:val="-30"/>
        </w:rPr>
        <w:object w:dxaOrig="2380" w:dyaOrig="680" w14:anchorId="62D65644">
          <v:shape id="_x0000_i1027" type="#_x0000_t75" style="width:119.4pt;height:34.2pt" o:ole="">
            <v:imagedata r:id="rId24" o:title=""/>
          </v:shape>
          <o:OLEObject Type="Embed" ProgID="Equation.DSMT4" ShapeID="_x0000_i1027" DrawAspect="Content" ObjectID="_1668162484" r:id="rId25"/>
        </w:object>
      </w:r>
    </w:p>
    <w:p w14:paraId="68BAF99A" w14:textId="77777777" w:rsidR="00B829EC" w:rsidRDefault="00F7300A" w:rsidP="00B829EC">
      <w:pPr>
        <w:pStyle w:val="Paragraphedeliste"/>
        <w:numPr>
          <w:ilvl w:val="0"/>
          <w:numId w:val="2"/>
        </w:numPr>
        <w:ind w:left="-284" w:right="-851"/>
      </w:pPr>
      <w:r>
        <w:t>En partant de la définition de la constante d’acidité, montre</w:t>
      </w:r>
      <w:r w:rsidR="00C96CB4">
        <w:t>r</w:t>
      </w:r>
      <w:r>
        <w:t xml:space="preserve"> la relation </w:t>
      </w:r>
      <w:r w:rsidR="00B829EC" w:rsidRPr="00BD6FC6">
        <w:rPr>
          <w:position w:val="-32"/>
        </w:rPr>
        <w:object w:dxaOrig="2160" w:dyaOrig="760" w14:anchorId="4962900E">
          <v:shape id="_x0000_i1028" type="#_x0000_t75" style="width:108pt;height:37.8pt" o:ole="">
            <v:imagedata r:id="rId26" o:title=""/>
          </v:shape>
          <o:OLEObject Type="Embed" ProgID="Equation.DSMT4" ShapeID="_x0000_i1028" DrawAspect="Content" ObjectID="_1668162485" r:id="rId27"/>
        </w:object>
      </w:r>
      <w:r w:rsidR="00B829EC">
        <w:t xml:space="preserve"> </w:t>
      </w:r>
    </w:p>
    <w:p w14:paraId="5AF6C8F0" w14:textId="147D0A69" w:rsidR="00B829EC" w:rsidRDefault="00B829EC" w:rsidP="00B829EC">
      <w:pPr>
        <w:pStyle w:val="Paragraphedeliste"/>
        <w:ind w:left="-284" w:right="-851"/>
      </w:pPr>
      <w:r w:rsidRPr="00DD4E55">
        <w:rPr>
          <w:color w:val="FF0000"/>
          <w:position w:val="-32"/>
        </w:rPr>
        <w:object w:dxaOrig="3040" w:dyaOrig="760" w14:anchorId="585C327A">
          <v:shape id="_x0000_i1029" type="#_x0000_t75" style="width:151.8pt;height:37.8pt" o:ole="">
            <v:imagedata r:id="rId28" o:title=""/>
          </v:shape>
          <o:OLEObject Type="Embed" ProgID="Equation.DSMT4" ShapeID="_x0000_i1029" DrawAspect="Content" ObjectID="_1668162486" r:id="rId29"/>
        </w:object>
      </w:r>
    </w:p>
    <w:p w14:paraId="1C051F8F" w14:textId="4A171DD4" w:rsidR="00B829EC" w:rsidRDefault="007B7065" w:rsidP="00B829EC">
      <w:pPr>
        <w:pStyle w:val="Paragraphedeliste"/>
        <w:ind w:left="-284" w:right="-851"/>
      </w:pPr>
      <w:r>
        <w:rPr>
          <w:noProof/>
        </w:rPr>
        <w:object w:dxaOrig="1440" w:dyaOrig="1440" w14:anchorId="40C92672">
          <v:shape id="_x0000_s1026" type="#_x0000_t75" style="position:absolute;left:0;text-align:left;margin-left:0;margin-top:0;width:156pt;height:37.2pt;z-index:251659264;mso-position-horizontal:left;mso-position-horizontal-relative:text;mso-position-vertical-relative:text">
            <v:imagedata r:id="rId30" o:title=""/>
            <w10:wrap type="square" side="right"/>
          </v:shape>
          <o:OLEObject Type="Embed" ProgID="Equation.DSMT4" ShapeID="_x0000_s1026" DrawAspect="Content" ObjectID="_1668162498" r:id="rId31"/>
        </w:object>
      </w:r>
      <w:r w:rsidR="00DD4E55">
        <w:br w:type="textWrapping" w:clear="all"/>
      </w:r>
    </w:p>
    <w:p w14:paraId="7F5B248B" w14:textId="07A96543" w:rsidR="00B829EC" w:rsidRDefault="00B829EC" w:rsidP="00B829EC">
      <w:pPr>
        <w:pStyle w:val="Paragraphedeliste"/>
        <w:ind w:left="-284" w:right="-851"/>
      </w:pPr>
      <w:r w:rsidRPr="00BD6FC6">
        <w:rPr>
          <w:position w:val="-34"/>
        </w:rPr>
        <w:object w:dxaOrig="4340" w:dyaOrig="800" w14:anchorId="4F413EF6">
          <v:shape id="_x0000_i1031" type="#_x0000_t75" style="width:217.2pt;height:40.2pt" o:ole="">
            <v:imagedata r:id="rId32" o:title=""/>
          </v:shape>
          <o:OLEObject Type="Embed" ProgID="Equation.DSMT4" ShapeID="_x0000_i1031" DrawAspect="Content" ObjectID="_1668162487" r:id="rId33"/>
        </w:object>
      </w:r>
    </w:p>
    <w:p w14:paraId="089E69CD" w14:textId="5085BB62" w:rsidR="00B829EC" w:rsidRDefault="00B829EC" w:rsidP="00B829EC">
      <w:pPr>
        <w:pStyle w:val="Paragraphedeliste"/>
        <w:ind w:left="-284" w:right="-851"/>
      </w:pPr>
      <w:r w:rsidRPr="00BD6FC6">
        <w:rPr>
          <w:position w:val="-34"/>
        </w:rPr>
        <w:object w:dxaOrig="4840" w:dyaOrig="800" w14:anchorId="6A120639">
          <v:shape id="_x0000_i1032" type="#_x0000_t75" style="width:241.8pt;height:40.2pt" o:ole="">
            <v:imagedata r:id="rId34" o:title=""/>
          </v:shape>
          <o:OLEObject Type="Embed" ProgID="Equation.DSMT4" ShapeID="_x0000_i1032" DrawAspect="Content" ObjectID="_1668162488" r:id="rId35"/>
        </w:object>
      </w:r>
    </w:p>
    <w:p w14:paraId="0FF2F674" w14:textId="59131B64" w:rsidR="00B829EC" w:rsidRDefault="00B829EC" w:rsidP="00B829EC">
      <w:pPr>
        <w:pStyle w:val="Paragraphedeliste"/>
        <w:ind w:left="-284" w:right="-851"/>
      </w:pPr>
    </w:p>
    <w:p w14:paraId="7D267AE2" w14:textId="497FF7A1" w:rsidR="00F7300A" w:rsidRDefault="008B472C" w:rsidP="00B829EC">
      <w:pPr>
        <w:pStyle w:val="Paragraphedeliste"/>
        <w:ind w:left="-284" w:right="-851"/>
      </w:pPr>
      <w:r w:rsidRPr="00BD6FC6">
        <w:rPr>
          <w:position w:val="-34"/>
        </w:rPr>
        <w:object w:dxaOrig="3360" w:dyaOrig="800" w14:anchorId="6532ECCD">
          <v:shape id="_x0000_i1033" type="#_x0000_t75" style="width:168pt;height:40.2pt" o:ole="">
            <v:imagedata r:id="rId36" o:title=""/>
          </v:shape>
          <o:OLEObject Type="Embed" ProgID="Equation.DSMT4" ShapeID="_x0000_i1033" DrawAspect="Content" ObjectID="_1668162489" r:id="rId37"/>
        </w:object>
      </w:r>
    </w:p>
    <w:p w14:paraId="2E0ABAB9" w14:textId="77777777" w:rsidR="00B829EC" w:rsidRDefault="00B829EC" w:rsidP="00B829EC">
      <w:pPr>
        <w:pStyle w:val="Paragraphedeliste"/>
        <w:ind w:left="-284" w:right="-851"/>
      </w:pPr>
      <w:r>
        <w:t xml:space="preserve">Or </w:t>
      </w:r>
      <w:r w:rsidRPr="00BD6FC6">
        <w:rPr>
          <w:position w:val="-30"/>
        </w:rPr>
        <w:object w:dxaOrig="2460" w:dyaOrig="680" w14:anchorId="18DBB1A0">
          <v:shape id="_x0000_i1034" type="#_x0000_t75" style="width:123pt;height:34.2pt" o:ole="">
            <v:imagedata r:id="rId22" o:title=""/>
          </v:shape>
          <o:OLEObject Type="Embed" ProgID="Equation.DSMT4" ShapeID="_x0000_i1034" DrawAspect="Content" ObjectID="_1668162490" r:id="rId38"/>
        </w:object>
      </w:r>
      <w:r>
        <w:t xml:space="preserve"> et </w:t>
      </w:r>
      <w:r w:rsidRPr="00BD6FC6">
        <w:rPr>
          <w:position w:val="-30"/>
        </w:rPr>
        <w:object w:dxaOrig="2380" w:dyaOrig="680" w14:anchorId="3F39F8CE">
          <v:shape id="_x0000_i1035" type="#_x0000_t75" style="width:119.4pt;height:34.2pt" o:ole="">
            <v:imagedata r:id="rId24" o:title=""/>
          </v:shape>
          <o:OLEObject Type="Embed" ProgID="Equation.DSMT4" ShapeID="_x0000_i1035" DrawAspect="Content" ObjectID="_1668162491" r:id="rId39"/>
        </w:object>
      </w:r>
    </w:p>
    <w:p w14:paraId="4D4BA48B" w14:textId="4715EB45" w:rsidR="00B829EC" w:rsidRDefault="00B829EC" w:rsidP="00B829EC">
      <w:pPr>
        <w:pStyle w:val="Paragraphedeliste"/>
        <w:ind w:left="-284" w:right="-851"/>
      </w:pPr>
      <w:r>
        <w:t xml:space="preserve">Donc </w:t>
      </w:r>
      <w:r w:rsidRPr="00BD6FC6">
        <w:rPr>
          <w:position w:val="-32"/>
        </w:rPr>
        <w:object w:dxaOrig="2160" w:dyaOrig="760" w14:anchorId="2FA72669">
          <v:shape id="_x0000_i1036" type="#_x0000_t75" style="width:108pt;height:37.8pt" o:ole="">
            <v:imagedata r:id="rId26" o:title=""/>
          </v:shape>
          <o:OLEObject Type="Embed" ProgID="Equation.DSMT4" ShapeID="_x0000_i1036" DrawAspect="Content" ObjectID="_1668162492" r:id="rId40"/>
        </w:object>
      </w:r>
    </w:p>
    <w:p w14:paraId="2EEF971A" w14:textId="720D2F58" w:rsidR="006A4DC7" w:rsidRDefault="006A4DC7" w:rsidP="006A4DC7">
      <w:pPr>
        <w:pStyle w:val="Paragraphedeliste"/>
        <w:numPr>
          <w:ilvl w:val="0"/>
          <w:numId w:val="2"/>
        </w:numPr>
        <w:ind w:left="-284" w:right="-851"/>
      </w:pPr>
      <w:r>
        <w:t>En traçant la fonction pH=f(x) avec x=</w:t>
      </w:r>
      <w:proofErr w:type="gramStart"/>
      <w:r>
        <w:t>log(</w:t>
      </w:r>
      <w:proofErr w:type="gramEnd"/>
      <w:r>
        <w:t>V</w:t>
      </w:r>
      <w:r w:rsidRPr="006A4DC7">
        <w:rPr>
          <w:vertAlign w:val="subscript"/>
        </w:rPr>
        <w:t>B</w:t>
      </w:r>
      <w:r>
        <w:t>/V</w:t>
      </w:r>
      <w:r w:rsidRPr="006A4DC7">
        <w:rPr>
          <w:vertAlign w:val="subscript"/>
        </w:rPr>
        <w:t>A</w:t>
      </w:r>
      <w:r>
        <w:t>), expliquez comment on peut déterminer la constante d’acidité.</w:t>
      </w:r>
    </w:p>
    <w:p w14:paraId="7EDE311C" w14:textId="66AC4292" w:rsidR="006A4DC7" w:rsidRPr="006A4DC7" w:rsidRDefault="006A4DC7" w:rsidP="006A4DC7">
      <w:pPr>
        <w:pStyle w:val="Paragraphedeliste"/>
        <w:ind w:left="-284" w:right="-851"/>
        <w:rPr>
          <w:color w:val="FF0000"/>
        </w:rPr>
      </w:pPr>
      <w:r w:rsidRPr="006A4DC7">
        <w:rPr>
          <w:color w:val="FF0000"/>
        </w:rPr>
        <w:t xml:space="preserve">On modélise la </w:t>
      </w:r>
      <w:r w:rsidR="0023128B" w:rsidRPr="006A4DC7">
        <w:rPr>
          <w:color w:val="FF0000"/>
        </w:rPr>
        <w:t>courbe</w:t>
      </w:r>
      <w:r w:rsidRPr="006A4DC7">
        <w:rPr>
          <w:color w:val="FF0000"/>
        </w:rPr>
        <w:t xml:space="preserve"> par une fonction affine y=</w:t>
      </w:r>
      <w:proofErr w:type="spellStart"/>
      <w:r w:rsidRPr="006A4DC7">
        <w:rPr>
          <w:color w:val="FF0000"/>
        </w:rPr>
        <w:t>ax+b</w:t>
      </w:r>
      <w:proofErr w:type="spellEnd"/>
      <w:r w:rsidRPr="006A4DC7">
        <w:rPr>
          <w:color w:val="FF0000"/>
        </w:rPr>
        <w:t xml:space="preserve"> avec pour ordonnée à l’origine le </w:t>
      </w:r>
      <w:proofErr w:type="spellStart"/>
      <w:r w:rsidRPr="006A4DC7">
        <w:rPr>
          <w:color w:val="FF0000"/>
        </w:rPr>
        <w:t>pKa</w:t>
      </w:r>
      <w:proofErr w:type="spellEnd"/>
      <w:r w:rsidRPr="006A4DC7">
        <w:rPr>
          <w:color w:val="FF0000"/>
        </w:rPr>
        <w:t>.</w:t>
      </w:r>
    </w:p>
    <w:p w14:paraId="68493C39" w14:textId="37EB4051" w:rsidR="006A4DC7" w:rsidRDefault="006A4DC7" w:rsidP="006A4DC7">
      <w:pPr>
        <w:pStyle w:val="Paragraphedeliste"/>
        <w:ind w:left="-284" w:right="-851"/>
        <w:rPr>
          <w:color w:val="FF0000"/>
        </w:rPr>
      </w:pPr>
      <w:r w:rsidRPr="006A4DC7">
        <w:rPr>
          <w:color w:val="FF0000"/>
        </w:rPr>
        <w:lastRenderedPageBreak/>
        <w:t>Pour avoir le Ka on calcule ensuite Ka=10</w:t>
      </w:r>
      <w:r w:rsidRPr="006A4DC7">
        <w:rPr>
          <w:color w:val="FF0000"/>
          <w:vertAlign w:val="superscript"/>
        </w:rPr>
        <w:t>-pKa</w:t>
      </w:r>
      <w:r>
        <w:rPr>
          <w:color w:val="FF0000"/>
        </w:rPr>
        <w:t>.</w:t>
      </w:r>
    </w:p>
    <w:p w14:paraId="570F4522" w14:textId="77777777" w:rsidR="006A4DC7" w:rsidRPr="006A4DC7" w:rsidRDefault="006A4DC7" w:rsidP="006A4DC7">
      <w:pPr>
        <w:pStyle w:val="Paragraphedeliste"/>
        <w:ind w:left="-284" w:right="-851"/>
      </w:pPr>
    </w:p>
    <w:p w14:paraId="23B514BC" w14:textId="4955442C" w:rsidR="006A4DC7" w:rsidRPr="006A4DC7" w:rsidRDefault="006A4DC7" w:rsidP="006A4DC7">
      <w:pPr>
        <w:pStyle w:val="Paragraphedeliste"/>
        <w:ind w:left="-284" w:right="-851"/>
      </w:pPr>
      <w:r w:rsidRPr="006A4DC7">
        <w:t>Voici un programme python à compléter (parties rouges) qui permet de déterminer la constante d’acidité de l’acide éthanoïque.</w:t>
      </w:r>
      <w:r w:rsidR="00070A81">
        <w:t xml:space="preserve"> Exécutez-le et coller la courbe obtenue.</w:t>
      </w:r>
    </w:p>
    <w:p w14:paraId="1047D7EC" w14:textId="77777777" w:rsidR="007B7065" w:rsidRPr="007B7065" w:rsidRDefault="007B7065" w:rsidP="007B7065">
      <w:pPr>
        <w:rPr>
          <w:b/>
          <w:bCs/>
          <w:color w:val="00B050"/>
        </w:rPr>
      </w:pPr>
      <w:proofErr w:type="gramStart"/>
      <w:r w:rsidRPr="007B7065">
        <w:rPr>
          <w:b/>
          <w:bCs/>
          <w:color w:val="00B050"/>
        </w:rPr>
        <w:t>import</w:t>
      </w:r>
      <w:proofErr w:type="gramEnd"/>
      <w:r w:rsidRPr="007B7065">
        <w:rPr>
          <w:b/>
          <w:bCs/>
          <w:color w:val="00B050"/>
        </w:rPr>
        <w:t xml:space="preserve"> </w:t>
      </w:r>
      <w:proofErr w:type="spellStart"/>
      <w:r w:rsidRPr="007B7065">
        <w:rPr>
          <w:b/>
          <w:bCs/>
          <w:color w:val="00B050"/>
        </w:rPr>
        <w:t>matplotlib.pyplot</w:t>
      </w:r>
      <w:proofErr w:type="spellEnd"/>
      <w:r w:rsidRPr="007B7065">
        <w:rPr>
          <w:b/>
          <w:bCs/>
          <w:color w:val="00B050"/>
        </w:rPr>
        <w:t xml:space="preserve"> as </w:t>
      </w:r>
      <w:proofErr w:type="spellStart"/>
      <w:r w:rsidRPr="007B7065">
        <w:rPr>
          <w:b/>
          <w:bCs/>
          <w:color w:val="00B050"/>
        </w:rPr>
        <w:t>plt</w:t>
      </w:r>
      <w:proofErr w:type="spellEnd"/>
    </w:p>
    <w:p w14:paraId="2F333414" w14:textId="77777777" w:rsidR="007B7065" w:rsidRPr="007B7065" w:rsidRDefault="007B7065" w:rsidP="007B7065">
      <w:pPr>
        <w:rPr>
          <w:b/>
          <w:bCs/>
          <w:color w:val="00B050"/>
        </w:rPr>
      </w:pPr>
      <w:proofErr w:type="gramStart"/>
      <w:r w:rsidRPr="007B7065">
        <w:rPr>
          <w:b/>
          <w:bCs/>
          <w:color w:val="00B050"/>
        </w:rPr>
        <w:t>import</w:t>
      </w:r>
      <w:proofErr w:type="gramEnd"/>
      <w:r w:rsidRPr="007B7065">
        <w:rPr>
          <w:b/>
          <w:bCs/>
          <w:color w:val="00B050"/>
        </w:rPr>
        <w:t xml:space="preserve"> </w:t>
      </w:r>
      <w:proofErr w:type="spellStart"/>
      <w:r w:rsidRPr="007B7065">
        <w:rPr>
          <w:b/>
          <w:bCs/>
          <w:color w:val="00B050"/>
        </w:rPr>
        <w:t>numpy</w:t>
      </w:r>
      <w:proofErr w:type="spellEnd"/>
      <w:r w:rsidRPr="007B7065">
        <w:rPr>
          <w:b/>
          <w:bCs/>
          <w:color w:val="00B050"/>
        </w:rPr>
        <w:t xml:space="preserve"> as </w:t>
      </w:r>
      <w:proofErr w:type="spellStart"/>
      <w:r w:rsidRPr="007B7065">
        <w:rPr>
          <w:b/>
          <w:bCs/>
          <w:color w:val="00B050"/>
        </w:rPr>
        <w:t>np</w:t>
      </w:r>
      <w:proofErr w:type="spellEnd"/>
    </w:p>
    <w:p w14:paraId="5A61B7B5" w14:textId="77777777" w:rsidR="007B7065" w:rsidRPr="007B7065" w:rsidRDefault="007B7065" w:rsidP="007B7065">
      <w:pPr>
        <w:rPr>
          <w:b/>
          <w:bCs/>
          <w:color w:val="00B050"/>
        </w:rPr>
      </w:pPr>
      <w:proofErr w:type="gramStart"/>
      <w:r w:rsidRPr="007B7065">
        <w:rPr>
          <w:b/>
          <w:bCs/>
          <w:color w:val="00B050"/>
        </w:rPr>
        <w:t>import</w:t>
      </w:r>
      <w:proofErr w:type="gramEnd"/>
      <w:r w:rsidRPr="007B7065">
        <w:rPr>
          <w:b/>
          <w:bCs/>
          <w:color w:val="00B050"/>
        </w:rPr>
        <w:t xml:space="preserve"> math</w:t>
      </w:r>
    </w:p>
    <w:p w14:paraId="71D18FCA" w14:textId="77777777" w:rsidR="007B7065" w:rsidRPr="007B7065" w:rsidRDefault="007B7065" w:rsidP="007B7065">
      <w:pPr>
        <w:rPr>
          <w:b/>
          <w:bCs/>
          <w:color w:val="00B050"/>
        </w:rPr>
      </w:pPr>
      <w:proofErr w:type="spellStart"/>
      <w:proofErr w:type="gramStart"/>
      <w:r w:rsidRPr="007B7065">
        <w:rPr>
          <w:b/>
          <w:bCs/>
          <w:color w:val="00B050"/>
        </w:rPr>
        <w:t>from</w:t>
      </w:r>
      <w:proofErr w:type="spellEnd"/>
      <w:proofErr w:type="gramEnd"/>
      <w:r w:rsidRPr="007B7065">
        <w:rPr>
          <w:b/>
          <w:bCs/>
          <w:color w:val="00B050"/>
        </w:rPr>
        <w:t xml:space="preserve"> </w:t>
      </w:r>
      <w:proofErr w:type="spellStart"/>
      <w:r w:rsidRPr="007B7065">
        <w:rPr>
          <w:b/>
          <w:bCs/>
          <w:color w:val="00B050"/>
        </w:rPr>
        <w:t>scipy.stats</w:t>
      </w:r>
      <w:proofErr w:type="spellEnd"/>
      <w:r w:rsidRPr="007B7065">
        <w:rPr>
          <w:b/>
          <w:bCs/>
          <w:color w:val="00B050"/>
        </w:rPr>
        <w:t xml:space="preserve">  import </w:t>
      </w:r>
      <w:proofErr w:type="spellStart"/>
      <w:r w:rsidRPr="007B7065">
        <w:rPr>
          <w:b/>
          <w:bCs/>
          <w:color w:val="00B050"/>
        </w:rPr>
        <w:t>linregress</w:t>
      </w:r>
      <w:proofErr w:type="spellEnd"/>
    </w:p>
    <w:p w14:paraId="0F862DF3" w14:textId="77777777" w:rsidR="007B7065" w:rsidRPr="007B7065" w:rsidRDefault="007B7065" w:rsidP="007B7065">
      <w:pPr>
        <w:rPr>
          <w:b/>
          <w:bCs/>
          <w:color w:val="00B050"/>
        </w:rPr>
      </w:pPr>
    </w:p>
    <w:p w14:paraId="299D769B" w14:textId="77777777" w:rsidR="007B7065" w:rsidRPr="007B7065" w:rsidRDefault="007B7065" w:rsidP="007B7065">
      <w:pPr>
        <w:rPr>
          <w:b/>
          <w:bCs/>
          <w:color w:val="00B050"/>
        </w:rPr>
      </w:pPr>
    </w:p>
    <w:p w14:paraId="18DBDC0C" w14:textId="77777777" w:rsidR="007B7065" w:rsidRPr="007B7065" w:rsidRDefault="007B7065" w:rsidP="007B7065">
      <w:pPr>
        <w:rPr>
          <w:b/>
          <w:bCs/>
          <w:color w:val="00B050"/>
        </w:rPr>
      </w:pPr>
      <w:r w:rsidRPr="007B7065">
        <w:rPr>
          <w:b/>
          <w:bCs/>
          <w:color w:val="00B050"/>
        </w:rPr>
        <w:t>Va=</w:t>
      </w:r>
      <w:proofErr w:type="spellStart"/>
      <w:r w:rsidRPr="007B7065">
        <w:rPr>
          <w:b/>
          <w:bCs/>
          <w:color w:val="00B050"/>
        </w:rPr>
        <w:t>np.array</w:t>
      </w:r>
      <w:proofErr w:type="spellEnd"/>
      <w:r w:rsidRPr="007B7065">
        <w:rPr>
          <w:b/>
          <w:bCs/>
          <w:color w:val="00B050"/>
        </w:rPr>
        <w:t xml:space="preserve"> </w:t>
      </w:r>
      <w:proofErr w:type="gramStart"/>
      <w:r w:rsidRPr="007B7065">
        <w:rPr>
          <w:b/>
          <w:bCs/>
          <w:color w:val="00B050"/>
        </w:rPr>
        <w:t xml:space="preserve">( </w:t>
      </w:r>
      <w:r w:rsidRPr="007B7065">
        <w:rPr>
          <w:b/>
          <w:bCs/>
          <w:color w:val="FF0000"/>
        </w:rPr>
        <w:t>[</w:t>
      </w:r>
      <w:proofErr w:type="gramEnd"/>
      <w:r w:rsidRPr="007B7065">
        <w:rPr>
          <w:b/>
          <w:bCs/>
          <w:color w:val="FF0000"/>
        </w:rPr>
        <w:t xml:space="preserve">5,10,20,25,30,40,45] </w:t>
      </w:r>
      <w:r w:rsidRPr="007B7065">
        <w:rPr>
          <w:b/>
          <w:bCs/>
          <w:color w:val="00B050"/>
        </w:rPr>
        <w:t>)</w:t>
      </w:r>
    </w:p>
    <w:p w14:paraId="459573A1" w14:textId="77777777" w:rsidR="007B7065" w:rsidRPr="007B7065" w:rsidRDefault="007B7065" w:rsidP="007B7065">
      <w:pPr>
        <w:rPr>
          <w:b/>
          <w:bCs/>
          <w:color w:val="00B050"/>
        </w:rPr>
      </w:pPr>
      <w:proofErr w:type="spellStart"/>
      <w:r w:rsidRPr="007B7065">
        <w:rPr>
          <w:b/>
          <w:bCs/>
          <w:color w:val="00B050"/>
        </w:rPr>
        <w:t>Vb</w:t>
      </w:r>
      <w:proofErr w:type="spellEnd"/>
      <w:r w:rsidRPr="007B7065">
        <w:rPr>
          <w:b/>
          <w:bCs/>
          <w:color w:val="00B050"/>
        </w:rPr>
        <w:t>=</w:t>
      </w:r>
      <w:proofErr w:type="spellStart"/>
      <w:r w:rsidRPr="007B7065">
        <w:rPr>
          <w:b/>
          <w:bCs/>
          <w:color w:val="00B050"/>
        </w:rPr>
        <w:t>np.array</w:t>
      </w:r>
      <w:proofErr w:type="spellEnd"/>
      <w:proofErr w:type="gramStart"/>
      <w:r w:rsidRPr="007B7065">
        <w:rPr>
          <w:b/>
          <w:bCs/>
          <w:color w:val="00B050"/>
        </w:rPr>
        <w:t xml:space="preserve">( </w:t>
      </w:r>
      <w:r w:rsidRPr="007B7065">
        <w:rPr>
          <w:b/>
          <w:bCs/>
          <w:color w:val="FF0000"/>
        </w:rPr>
        <w:t>[</w:t>
      </w:r>
      <w:proofErr w:type="gramEnd"/>
      <w:r w:rsidRPr="007B7065">
        <w:rPr>
          <w:b/>
          <w:bCs/>
          <w:color w:val="FF0000"/>
        </w:rPr>
        <w:t xml:space="preserve">45,40,30,25,20,10,5] </w:t>
      </w:r>
      <w:r w:rsidRPr="007B7065">
        <w:rPr>
          <w:b/>
          <w:bCs/>
          <w:color w:val="00B050"/>
        </w:rPr>
        <w:t>)</w:t>
      </w:r>
    </w:p>
    <w:p w14:paraId="1181B4F8" w14:textId="77777777" w:rsidR="007B7065" w:rsidRPr="007B7065" w:rsidRDefault="007B7065" w:rsidP="007B7065">
      <w:pPr>
        <w:rPr>
          <w:b/>
          <w:bCs/>
          <w:color w:val="00B050"/>
        </w:rPr>
      </w:pPr>
      <w:r w:rsidRPr="007B7065">
        <w:rPr>
          <w:b/>
          <w:bCs/>
          <w:color w:val="00B050"/>
        </w:rPr>
        <w:t>pH=</w:t>
      </w:r>
      <w:proofErr w:type="spellStart"/>
      <w:r w:rsidRPr="007B7065">
        <w:rPr>
          <w:b/>
          <w:bCs/>
          <w:color w:val="00B050"/>
        </w:rPr>
        <w:t>np.array</w:t>
      </w:r>
      <w:proofErr w:type="spellEnd"/>
      <w:proofErr w:type="gramStart"/>
      <w:r w:rsidRPr="007B7065">
        <w:rPr>
          <w:b/>
          <w:bCs/>
          <w:color w:val="00B050"/>
        </w:rPr>
        <w:t>( [</w:t>
      </w:r>
      <w:proofErr w:type="gramEnd"/>
      <w:r w:rsidRPr="007B7065">
        <w:rPr>
          <w:b/>
          <w:bCs/>
          <w:color w:val="FF0000"/>
        </w:rPr>
        <w:t>5.8,5.4,5,4.8,4.6,4.2,3.9</w:t>
      </w:r>
      <w:r w:rsidRPr="007B7065">
        <w:rPr>
          <w:b/>
          <w:bCs/>
          <w:color w:val="00B050"/>
        </w:rPr>
        <w:t>])</w:t>
      </w:r>
    </w:p>
    <w:p w14:paraId="38083A87" w14:textId="77777777" w:rsidR="007B7065" w:rsidRPr="007B7065" w:rsidRDefault="007B7065" w:rsidP="007B7065">
      <w:pPr>
        <w:rPr>
          <w:b/>
          <w:bCs/>
          <w:color w:val="00B050"/>
        </w:rPr>
      </w:pPr>
    </w:p>
    <w:p w14:paraId="2EBA1BDE" w14:textId="77777777" w:rsidR="007B7065" w:rsidRPr="007B7065" w:rsidRDefault="007B7065" w:rsidP="007B7065">
      <w:pPr>
        <w:rPr>
          <w:b/>
          <w:bCs/>
          <w:color w:val="00B050"/>
        </w:rPr>
      </w:pPr>
      <w:proofErr w:type="gramStart"/>
      <w:r w:rsidRPr="007B7065">
        <w:rPr>
          <w:b/>
          <w:bCs/>
          <w:color w:val="00B050"/>
        </w:rPr>
        <w:t>x</w:t>
      </w:r>
      <w:proofErr w:type="gramEnd"/>
      <w:r w:rsidRPr="007B7065">
        <w:rPr>
          <w:b/>
          <w:bCs/>
          <w:color w:val="00B050"/>
        </w:rPr>
        <w:t>=</w:t>
      </w:r>
      <w:proofErr w:type="spellStart"/>
      <w:r w:rsidRPr="007B7065">
        <w:rPr>
          <w:b/>
          <w:bCs/>
          <w:color w:val="00B050"/>
        </w:rPr>
        <w:t>np.array</w:t>
      </w:r>
      <w:proofErr w:type="spellEnd"/>
      <w:r w:rsidRPr="007B7065">
        <w:rPr>
          <w:b/>
          <w:bCs/>
          <w:color w:val="00B050"/>
        </w:rPr>
        <w:t>([ math.log10(</w:t>
      </w:r>
      <w:proofErr w:type="spellStart"/>
      <w:r w:rsidRPr="007B7065">
        <w:rPr>
          <w:b/>
          <w:bCs/>
          <w:color w:val="00B050"/>
        </w:rPr>
        <w:t>Vb</w:t>
      </w:r>
      <w:proofErr w:type="spellEnd"/>
      <w:r w:rsidRPr="007B7065">
        <w:rPr>
          <w:b/>
          <w:bCs/>
          <w:color w:val="00B050"/>
        </w:rPr>
        <w:t>[i]/Va[i]) for i in range(</w:t>
      </w:r>
      <w:proofErr w:type="spellStart"/>
      <w:r w:rsidRPr="007B7065">
        <w:rPr>
          <w:b/>
          <w:bCs/>
          <w:color w:val="00B050"/>
        </w:rPr>
        <w:t>len</w:t>
      </w:r>
      <w:proofErr w:type="spellEnd"/>
      <w:r w:rsidRPr="007B7065">
        <w:rPr>
          <w:b/>
          <w:bCs/>
          <w:color w:val="00B050"/>
        </w:rPr>
        <w:t>(pH)) ])</w:t>
      </w:r>
    </w:p>
    <w:p w14:paraId="34CBF0C9" w14:textId="77777777" w:rsidR="007B7065" w:rsidRPr="007B7065" w:rsidRDefault="007B7065" w:rsidP="007B7065">
      <w:pPr>
        <w:rPr>
          <w:b/>
          <w:bCs/>
          <w:color w:val="00B050"/>
        </w:rPr>
      </w:pPr>
    </w:p>
    <w:p w14:paraId="0EE12065" w14:textId="77777777" w:rsidR="007B7065" w:rsidRPr="007B7065" w:rsidRDefault="007B7065" w:rsidP="007B7065">
      <w:pPr>
        <w:rPr>
          <w:b/>
          <w:bCs/>
          <w:color w:val="00B050"/>
        </w:rPr>
      </w:pPr>
      <w:proofErr w:type="spellStart"/>
      <w:proofErr w:type="gramStart"/>
      <w:r w:rsidRPr="007B7065">
        <w:rPr>
          <w:b/>
          <w:bCs/>
          <w:color w:val="00B050"/>
        </w:rPr>
        <w:t>plt.plot</w:t>
      </w:r>
      <w:proofErr w:type="spellEnd"/>
      <w:proofErr w:type="gramEnd"/>
      <w:r w:rsidRPr="007B7065">
        <w:rPr>
          <w:b/>
          <w:bCs/>
          <w:color w:val="00B050"/>
        </w:rPr>
        <w:t>(</w:t>
      </w:r>
      <w:proofErr w:type="spellStart"/>
      <w:r w:rsidRPr="007B7065">
        <w:rPr>
          <w:b/>
          <w:bCs/>
          <w:color w:val="00B050"/>
        </w:rPr>
        <w:t>x,pH,'o',c</w:t>
      </w:r>
      <w:proofErr w:type="spellEnd"/>
      <w:r w:rsidRPr="007B7065">
        <w:rPr>
          <w:b/>
          <w:bCs/>
          <w:color w:val="00B050"/>
        </w:rPr>
        <w:t>='</w:t>
      </w:r>
      <w:proofErr w:type="spellStart"/>
      <w:r w:rsidRPr="007B7065">
        <w:rPr>
          <w:b/>
          <w:bCs/>
          <w:color w:val="00B050"/>
        </w:rPr>
        <w:t>r',label</w:t>
      </w:r>
      <w:proofErr w:type="spellEnd"/>
      <w:r w:rsidRPr="007B7065">
        <w:rPr>
          <w:b/>
          <w:bCs/>
          <w:color w:val="00B050"/>
        </w:rPr>
        <w:t>="points expérimentaux")</w:t>
      </w:r>
    </w:p>
    <w:p w14:paraId="6DA48034" w14:textId="77777777" w:rsidR="007B7065" w:rsidRPr="007B7065" w:rsidRDefault="007B7065" w:rsidP="007B7065">
      <w:pPr>
        <w:rPr>
          <w:b/>
          <w:bCs/>
          <w:color w:val="00B050"/>
        </w:rPr>
      </w:pPr>
      <w:proofErr w:type="spellStart"/>
      <w:proofErr w:type="gramStart"/>
      <w:r w:rsidRPr="007B7065">
        <w:rPr>
          <w:b/>
          <w:bCs/>
          <w:color w:val="00B050"/>
        </w:rPr>
        <w:t>plt.xlabel</w:t>
      </w:r>
      <w:proofErr w:type="spellEnd"/>
      <w:proofErr w:type="gramEnd"/>
      <w:r w:rsidRPr="007B7065">
        <w:rPr>
          <w:b/>
          <w:bCs/>
          <w:color w:val="00B050"/>
        </w:rPr>
        <w:t>("x=log(</w:t>
      </w:r>
      <w:proofErr w:type="spellStart"/>
      <w:r w:rsidRPr="007B7065">
        <w:rPr>
          <w:b/>
          <w:bCs/>
          <w:color w:val="00B050"/>
        </w:rPr>
        <w:t>Vb</w:t>
      </w:r>
      <w:proofErr w:type="spellEnd"/>
      <w:r w:rsidRPr="007B7065">
        <w:rPr>
          <w:b/>
          <w:bCs/>
          <w:color w:val="00B050"/>
        </w:rPr>
        <w:t>/Va)")</w:t>
      </w:r>
    </w:p>
    <w:p w14:paraId="5AD74FF6" w14:textId="77777777" w:rsidR="007B7065" w:rsidRPr="007B7065" w:rsidRDefault="007B7065" w:rsidP="007B7065">
      <w:pPr>
        <w:rPr>
          <w:b/>
          <w:bCs/>
          <w:color w:val="00B050"/>
        </w:rPr>
      </w:pPr>
      <w:proofErr w:type="spellStart"/>
      <w:proofErr w:type="gramStart"/>
      <w:r w:rsidRPr="007B7065">
        <w:rPr>
          <w:b/>
          <w:bCs/>
          <w:color w:val="00B050"/>
        </w:rPr>
        <w:t>plt.ylabel</w:t>
      </w:r>
      <w:proofErr w:type="spellEnd"/>
      <w:proofErr w:type="gramEnd"/>
      <w:r w:rsidRPr="007B7065">
        <w:rPr>
          <w:b/>
          <w:bCs/>
          <w:color w:val="00B050"/>
        </w:rPr>
        <w:t>("pH")</w:t>
      </w:r>
    </w:p>
    <w:p w14:paraId="112380FD" w14:textId="77777777" w:rsidR="007B7065" w:rsidRPr="007B7065" w:rsidRDefault="007B7065" w:rsidP="007B7065">
      <w:pPr>
        <w:rPr>
          <w:b/>
          <w:bCs/>
          <w:color w:val="00B050"/>
        </w:rPr>
      </w:pPr>
      <w:proofErr w:type="spellStart"/>
      <w:proofErr w:type="gramStart"/>
      <w:r w:rsidRPr="007B7065">
        <w:rPr>
          <w:b/>
          <w:bCs/>
          <w:color w:val="00B050"/>
        </w:rPr>
        <w:t>plt.grid</w:t>
      </w:r>
      <w:proofErr w:type="spellEnd"/>
      <w:proofErr w:type="gramEnd"/>
      <w:r w:rsidRPr="007B7065">
        <w:rPr>
          <w:b/>
          <w:bCs/>
          <w:color w:val="00B050"/>
        </w:rPr>
        <w:t>()</w:t>
      </w:r>
    </w:p>
    <w:p w14:paraId="1A181D9D" w14:textId="77777777" w:rsidR="007B7065" w:rsidRPr="007B7065" w:rsidRDefault="007B7065" w:rsidP="007B7065">
      <w:pPr>
        <w:rPr>
          <w:b/>
          <w:bCs/>
          <w:color w:val="00B050"/>
        </w:rPr>
      </w:pPr>
      <w:proofErr w:type="spellStart"/>
      <w:proofErr w:type="gramStart"/>
      <w:r w:rsidRPr="007B7065">
        <w:rPr>
          <w:b/>
          <w:bCs/>
          <w:color w:val="00B050"/>
        </w:rPr>
        <w:t>plt.title</w:t>
      </w:r>
      <w:proofErr w:type="spellEnd"/>
      <w:proofErr w:type="gramEnd"/>
      <w:r w:rsidRPr="007B7065">
        <w:rPr>
          <w:b/>
          <w:bCs/>
          <w:color w:val="00B050"/>
        </w:rPr>
        <w:t>("Détermination d'une constante d'acidité")</w:t>
      </w:r>
    </w:p>
    <w:p w14:paraId="2A34D040" w14:textId="77777777" w:rsidR="007B7065" w:rsidRPr="007B7065" w:rsidRDefault="007B7065" w:rsidP="007B7065">
      <w:pPr>
        <w:rPr>
          <w:b/>
          <w:bCs/>
          <w:color w:val="00B050"/>
        </w:rPr>
      </w:pPr>
    </w:p>
    <w:p w14:paraId="4725F447" w14:textId="77777777" w:rsidR="007B7065" w:rsidRPr="007B7065" w:rsidRDefault="007B7065" w:rsidP="007B7065">
      <w:pPr>
        <w:rPr>
          <w:b/>
          <w:bCs/>
          <w:color w:val="00B050"/>
        </w:rPr>
      </w:pPr>
    </w:p>
    <w:p w14:paraId="16191725" w14:textId="77777777" w:rsidR="007B7065" w:rsidRPr="007B7065" w:rsidRDefault="007B7065" w:rsidP="007B7065">
      <w:pPr>
        <w:rPr>
          <w:b/>
          <w:bCs/>
          <w:color w:val="00B050"/>
        </w:rPr>
      </w:pPr>
      <w:r w:rsidRPr="007B7065">
        <w:rPr>
          <w:b/>
          <w:bCs/>
          <w:color w:val="00B050"/>
        </w:rPr>
        <w:t>#modélisation linéaire pH=m*</w:t>
      </w:r>
      <w:proofErr w:type="spellStart"/>
      <w:r w:rsidRPr="007B7065">
        <w:rPr>
          <w:b/>
          <w:bCs/>
          <w:color w:val="00B050"/>
        </w:rPr>
        <w:t>x+p</w:t>
      </w:r>
      <w:proofErr w:type="spellEnd"/>
    </w:p>
    <w:p w14:paraId="5B99A7A1" w14:textId="77777777" w:rsidR="007B7065" w:rsidRPr="007B7065" w:rsidRDefault="007B7065" w:rsidP="007B7065">
      <w:pPr>
        <w:rPr>
          <w:b/>
          <w:bCs/>
          <w:color w:val="00B050"/>
        </w:rPr>
      </w:pPr>
      <w:r w:rsidRPr="007B7065">
        <w:rPr>
          <w:b/>
          <w:bCs/>
          <w:color w:val="00B050"/>
        </w:rPr>
        <w:t>(</w:t>
      </w:r>
      <w:proofErr w:type="spellStart"/>
      <w:proofErr w:type="gramStart"/>
      <w:r w:rsidRPr="007B7065">
        <w:rPr>
          <w:b/>
          <w:bCs/>
          <w:color w:val="00B050"/>
        </w:rPr>
        <w:t>m,p</w:t>
      </w:r>
      <w:proofErr w:type="spellEnd"/>
      <w:proofErr w:type="gramEnd"/>
      <w:r w:rsidRPr="007B7065">
        <w:rPr>
          <w:b/>
          <w:bCs/>
          <w:color w:val="00B050"/>
        </w:rPr>
        <w:t>,_,_,_)=</w:t>
      </w:r>
      <w:proofErr w:type="spellStart"/>
      <w:r w:rsidRPr="007B7065">
        <w:rPr>
          <w:b/>
          <w:bCs/>
          <w:color w:val="00B050"/>
        </w:rPr>
        <w:t>linregress</w:t>
      </w:r>
      <w:proofErr w:type="spellEnd"/>
      <w:r w:rsidRPr="007B7065">
        <w:rPr>
          <w:b/>
          <w:bCs/>
          <w:color w:val="00B050"/>
        </w:rPr>
        <w:t>(</w:t>
      </w:r>
      <w:proofErr w:type="spellStart"/>
      <w:r w:rsidRPr="007B7065">
        <w:rPr>
          <w:b/>
          <w:bCs/>
          <w:color w:val="00B050"/>
        </w:rPr>
        <w:t>x,pH</w:t>
      </w:r>
      <w:proofErr w:type="spellEnd"/>
      <w:r w:rsidRPr="007B7065">
        <w:rPr>
          <w:b/>
          <w:bCs/>
          <w:color w:val="00B050"/>
        </w:rPr>
        <w:t>)</w:t>
      </w:r>
    </w:p>
    <w:p w14:paraId="30C0A661" w14:textId="77777777" w:rsidR="007B7065" w:rsidRPr="007B7065" w:rsidRDefault="007B7065" w:rsidP="007B7065">
      <w:pPr>
        <w:rPr>
          <w:b/>
          <w:bCs/>
          <w:color w:val="00B050"/>
        </w:rPr>
      </w:pPr>
      <w:r w:rsidRPr="007B7065">
        <w:rPr>
          <w:b/>
          <w:bCs/>
          <w:color w:val="00B050"/>
        </w:rPr>
        <w:t>#Affichage des valeurs de m et p</w:t>
      </w:r>
    </w:p>
    <w:p w14:paraId="69BB9760" w14:textId="77777777" w:rsidR="007B7065" w:rsidRPr="007B7065" w:rsidRDefault="007B7065" w:rsidP="007B7065">
      <w:pPr>
        <w:rPr>
          <w:b/>
          <w:bCs/>
          <w:color w:val="00B050"/>
        </w:rPr>
      </w:pPr>
      <w:proofErr w:type="spellStart"/>
      <w:proofErr w:type="gramStart"/>
      <w:r w:rsidRPr="007B7065">
        <w:rPr>
          <w:b/>
          <w:bCs/>
          <w:color w:val="00B050"/>
        </w:rPr>
        <w:t>print</w:t>
      </w:r>
      <w:proofErr w:type="spellEnd"/>
      <w:r w:rsidRPr="007B7065">
        <w:rPr>
          <w:b/>
          <w:bCs/>
          <w:color w:val="00B050"/>
        </w:rPr>
        <w:t>(</w:t>
      </w:r>
      <w:proofErr w:type="gramEnd"/>
      <w:r w:rsidRPr="007B7065">
        <w:rPr>
          <w:b/>
          <w:bCs/>
          <w:color w:val="00B050"/>
        </w:rPr>
        <w:t>"m=%e, p=%e" % (</w:t>
      </w:r>
      <w:proofErr w:type="spellStart"/>
      <w:r w:rsidRPr="007B7065">
        <w:rPr>
          <w:b/>
          <w:bCs/>
          <w:color w:val="00B050"/>
        </w:rPr>
        <w:t>m,p</w:t>
      </w:r>
      <w:proofErr w:type="spellEnd"/>
      <w:r w:rsidRPr="007B7065">
        <w:rPr>
          <w:b/>
          <w:bCs/>
          <w:color w:val="00B050"/>
        </w:rPr>
        <w:t>))</w:t>
      </w:r>
    </w:p>
    <w:p w14:paraId="5CAB2A4B" w14:textId="77777777" w:rsidR="007B7065" w:rsidRPr="007B7065" w:rsidRDefault="007B7065" w:rsidP="007B7065">
      <w:pPr>
        <w:rPr>
          <w:b/>
          <w:bCs/>
          <w:color w:val="00B050"/>
        </w:rPr>
      </w:pPr>
      <w:r w:rsidRPr="007B7065">
        <w:rPr>
          <w:b/>
          <w:bCs/>
          <w:color w:val="00B050"/>
        </w:rPr>
        <w:t>#Tracé de la droite modélisée et affichage de l'équation sur la courbe</w:t>
      </w:r>
    </w:p>
    <w:p w14:paraId="2D827915" w14:textId="77777777" w:rsidR="007B7065" w:rsidRPr="007B7065" w:rsidRDefault="007B7065" w:rsidP="007B7065">
      <w:pPr>
        <w:rPr>
          <w:b/>
          <w:bCs/>
          <w:color w:val="00B050"/>
        </w:rPr>
      </w:pPr>
      <w:proofErr w:type="spellStart"/>
      <w:proofErr w:type="gramStart"/>
      <w:r w:rsidRPr="007B7065">
        <w:rPr>
          <w:b/>
          <w:bCs/>
          <w:color w:val="00B050"/>
        </w:rPr>
        <w:t>plt.plot</w:t>
      </w:r>
      <w:proofErr w:type="spellEnd"/>
      <w:proofErr w:type="gramEnd"/>
      <w:r w:rsidRPr="007B7065">
        <w:rPr>
          <w:b/>
          <w:bCs/>
          <w:color w:val="00B050"/>
        </w:rPr>
        <w:t>(</w:t>
      </w:r>
      <w:proofErr w:type="spellStart"/>
      <w:r w:rsidRPr="007B7065">
        <w:rPr>
          <w:b/>
          <w:bCs/>
          <w:color w:val="00B050"/>
        </w:rPr>
        <w:t>x,m</w:t>
      </w:r>
      <w:proofErr w:type="spellEnd"/>
      <w:r w:rsidRPr="007B7065">
        <w:rPr>
          <w:b/>
          <w:bCs/>
          <w:color w:val="00B050"/>
        </w:rPr>
        <w:t>*</w:t>
      </w:r>
      <w:proofErr w:type="spellStart"/>
      <w:r w:rsidRPr="007B7065">
        <w:rPr>
          <w:b/>
          <w:bCs/>
          <w:color w:val="00B050"/>
        </w:rPr>
        <w:t>x+p,label</w:t>
      </w:r>
      <w:proofErr w:type="spellEnd"/>
      <w:r w:rsidRPr="007B7065">
        <w:rPr>
          <w:b/>
          <w:bCs/>
          <w:color w:val="00B050"/>
        </w:rPr>
        <w:t>=" modélisation : pH="+format(m,".2E")+"x +"+format(p,".2E"))</w:t>
      </w:r>
    </w:p>
    <w:p w14:paraId="016BDB72" w14:textId="77777777" w:rsidR="007B7065" w:rsidRPr="007B7065" w:rsidRDefault="007B7065" w:rsidP="007B7065">
      <w:pPr>
        <w:rPr>
          <w:b/>
          <w:bCs/>
          <w:color w:val="00B050"/>
        </w:rPr>
      </w:pPr>
      <w:proofErr w:type="spellStart"/>
      <w:proofErr w:type="gramStart"/>
      <w:r w:rsidRPr="007B7065">
        <w:rPr>
          <w:b/>
          <w:bCs/>
          <w:color w:val="00B050"/>
        </w:rPr>
        <w:t>plt.legend</w:t>
      </w:r>
      <w:proofErr w:type="spellEnd"/>
      <w:proofErr w:type="gramEnd"/>
      <w:r w:rsidRPr="007B7065">
        <w:rPr>
          <w:b/>
          <w:bCs/>
          <w:color w:val="00B050"/>
        </w:rPr>
        <w:t>()</w:t>
      </w:r>
    </w:p>
    <w:p w14:paraId="7596237C" w14:textId="21CE5C76" w:rsidR="005A1F3B" w:rsidRPr="007B7065" w:rsidRDefault="007B7065" w:rsidP="007B7065">
      <w:pPr>
        <w:rPr>
          <w:b/>
          <w:bCs/>
          <w:color w:val="00B050"/>
        </w:rPr>
      </w:pPr>
      <w:proofErr w:type="spellStart"/>
      <w:proofErr w:type="gramStart"/>
      <w:r w:rsidRPr="007B7065">
        <w:rPr>
          <w:b/>
          <w:bCs/>
          <w:color w:val="00B050"/>
        </w:rPr>
        <w:t>plt.show</w:t>
      </w:r>
      <w:proofErr w:type="spellEnd"/>
      <w:proofErr w:type="gramEnd"/>
      <w:r w:rsidRPr="007B7065">
        <w:rPr>
          <w:b/>
          <w:bCs/>
          <w:color w:val="00B050"/>
        </w:rPr>
        <w:t>()</w:t>
      </w:r>
    </w:p>
    <w:p w14:paraId="6A5DE7EA" w14:textId="2AED9A65" w:rsidR="005A1F3B" w:rsidRDefault="007B7065" w:rsidP="00D459CD">
      <w:r>
        <w:rPr>
          <w:noProof/>
        </w:rPr>
        <w:lastRenderedPageBreak/>
        <w:drawing>
          <wp:inline distT="0" distB="0" distL="0" distR="0" wp14:anchorId="7848D74D" wp14:editId="1D78912C">
            <wp:extent cx="5017643" cy="3531405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017643" cy="3531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968BFE" w14:textId="157A5B41" w:rsidR="005A1F3B" w:rsidRDefault="00070A81" w:rsidP="00070A81">
      <w:pPr>
        <w:pStyle w:val="Paragraphedeliste"/>
        <w:numPr>
          <w:ilvl w:val="0"/>
          <w:numId w:val="2"/>
        </w:numPr>
        <w:ind w:left="0"/>
      </w:pPr>
      <w:r>
        <w:t>Noter l’équation de la droite modélisée</w:t>
      </w:r>
    </w:p>
    <w:p w14:paraId="120B84E3" w14:textId="3566038D" w:rsidR="00070A81" w:rsidRDefault="00070A81" w:rsidP="00070A81">
      <w:pPr>
        <w:pStyle w:val="Paragraphedeliste"/>
        <w:ind w:left="0"/>
      </w:pPr>
    </w:p>
    <w:p w14:paraId="38342613" w14:textId="14EEA03A" w:rsidR="00070A81" w:rsidRPr="00070A81" w:rsidRDefault="00070A81" w:rsidP="00070A81">
      <w:pPr>
        <w:pStyle w:val="Paragraphedeliste"/>
        <w:ind w:left="0"/>
        <w:rPr>
          <w:color w:val="FF0000"/>
        </w:rPr>
      </w:pPr>
      <w:proofErr w:type="gramStart"/>
      <w:r w:rsidRPr="00070A81">
        <w:rPr>
          <w:color w:val="FF0000"/>
        </w:rPr>
        <w:t>pH</w:t>
      </w:r>
      <w:proofErr w:type="gramEnd"/>
      <w:r w:rsidRPr="00070A81">
        <w:rPr>
          <w:color w:val="FF0000"/>
        </w:rPr>
        <w:t>= 1 x +4.8</w:t>
      </w:r>
    </w:p>
    <w:p w14:paraId="2185957B" w14:textId="2DA9FAD3" w:rsidR="00070A81" w:rsidRDefault="00070A81" w:rsidP="00070A81">
      <w:pPr>
        <w:pStyle w:val="Paragraphedeliste"/>
        <w:numPr>
          <w:ilvl w:val="0"/>
          <w:numId w:val="2"/>
        </w:numPr>
        <w:ind w:left="0"/>
      </w:pPr>
      <w:r>
        <w:t xml:space="preserve">En déduire la valeur du </w:t>
      </w:r>
      <w:proofErr w:type="spellStart"/>
      <w:r>
        <w:t>pKa</w:t>
      </w:r>
      <w:proofErr w:type="spellEnd"/>
      <w:r>
        <w:t xml:space="preserve"> puis du Ka de l’acide éthanoïque.</w:t>
      </w:r>
    </w:p>
    <w:p w14:paraId="0B213102" w14:textId="60ECC5AC" w:rsidR="00070A81" w:rsidRDefault="00070A81" w:rsidP="00070A81">
      <w:pPr>
        <w:rPr>
          <w:color w:val="FF0000"/>
        </w:rPr>
      </w:pPr>
      <w:proofErr w:type="spellStart"/>
      <w:proofErr w:type="gramStart"/>
      <w:r w:rsidRPr="00070A81">
        <w:rPr>
          <w:color w:val="FF0000"/>
        </w:rPr>
        <w:t>pKa</w:t>
      </w:r>
      <w:proofErr w:type="spellEnd"/>
      <w:proofErr w:type="gramEnd"/>
      <w:r w:rsidRPr="00070A81">
        <w:rPr>
          <w:color w:val="FF0000"/>
        </w:rPr>
        <w:t>=4.8 donc Ka =10</w:t>
      </w:r>
      <w:r w:rsidRPr="00070A81">
        <w:rPr>
          <w:color w:val="FF0000"/>
          <w:vertAlign w:val="superscript"/>
        </w:rPr>
        <w:t>-4.8</w:t>
      </w:r>
      <w:r w:rsidR="00D04836">
        <w:rPr>
          <w:color w:val="FF0000"/>
        </w:rPr>
        <w:t>. La constante est très petite, l’acide est faible.</w:t>
      </w:r>
    </w:p>
    <w:p w14:paraId="766848EC" w14:textId="19C28617" w:rsidR="004C408F" w:rsidRDefault="004C408F" w:rsidP="00070A81">
      <w:pPr>
        <w:rPr>
          <w:color w:val="FF0000"/>
        </w:rPr>
      </w:pPr>
    </w:p>
    <w:p w14:paraId="569ED9AD" w14:textId="495A936C" w:rsidR="004C408F" w:rsidRDefault="004C408F" w:rsidP="004C408F">
      <w:pPr>
        <w:pStyle w:val="Paragraphedeliste"/>
        <w:numPr>
          <w:ilvl w:val="0"/>
          <w:numId w:val="2"/>
        </w:numPr>
        <w:ind w:left="0"/>
      </w:pPr>
      <w:r w:rsidRPr="004C408F">
        <w:t>Tracer le diagramme de prédominance du couple CH</w:t>
      </w:r>
      <w:r w:rsidRPr="004C408F">
        <w:rPr>
          <w:vertAlign w:val="subscript"/>
        </w:rPr>
        <w:t>3</w:t>
      </w:r>
      <w:r w:rsidRPr="004C408F">
        <w:t>COOH/CH</w:t>
      </w:r>
      <w:r w:rsidRPr="004C408F">
        <w:rPr>
          <w:vertAlign w:val="subscript"/>
        </w:rPr>
        <w:t>3</w:t>
      </w:r>
      <w:r w:rsidRPr="004C408F">
        <w:t>COO-</w:t>
      </w:r>
      <w:r>
        <w:t>.</w:t>
      </w:r>
    </w:p>
    <w:p w14:paraId="32D675C5" w14:textId="12B00A16" w:rsidR="004C408F" w:rsidRPr="004C408F" w:rsidRDefault="004C408F" w:rsidP="004C408F">
      <w:pPr>
        <w:pStyle w:val="Paragraphedeliste"/>
        <w:ind w:left="0"/>
        <w:jc w:val="center"/>
      </w:pPr>
      <w:r>
        <w:rPr>
          <w:noProof/>
        </w:rPr>
        <w:drawing>
          <wp:inline distT="0" distB="0" distL="0" distR="0" wp14:anchorId="067FB81A" wp14:editId="206C1762">
            <wp:extent cx="4150995" cy="1137040"/>
            <wp:effectExtent l="0" t="0" r="1905" b="635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161056" cy="1139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55C3BE" w14:textId="774273F9" w:rsidR="00D04836" w:rsidRDefault="00D04836" w:rsidP="00070A81">
      <w:pPr>
        <w:rPr>
          <w:color w:val="FF0000"/>
        </w:rPr>
      </w:pPr>
    </w:p>
    <w:p w14:paraId="440347F8" w14:textId="10674C43" w:rsidR="00D04836" w:rsidRPr="00D04836" w:rsidRDefault="00D04836" w:rsidP="00D04836">
      <w:pPr>
        <w:pStyle w:val="Paragraphedeliste"/>
        <w:numPr>
          <w:ilvl w:val="0"/>
          <w:numId w:val="1"/>
        </w:numPr>
        <w:rPr>
          <w:b/>
          <w:bCs/>
          <w:sz w:val="32"/>
          <w:szCs w:val="32"/>
          <w:highlight w:val="green"/>
          <w:u w:val="single"/>
        </w:rPr>
      </w:pPr>
      <w:r w:rsidRPr="00D04836">
        <w:rPr>
          <w:b/>
          <w:bCs/>
          <w:sz w:val="32"/>
          <w:szCs w:val="32"/>
          <w:highlight w:val="green"/>
          <w:u w:val="single"/>
        </w:rPr>
        <w:t>Taux d’avancement final d’une réaction entre un acide faible et l’eau</w:t>
      </w:r>
    </w:p>
    <w:p w14:paraId="2E93D2E3" w14:textId="780E13B2" w:rsidR="005A1F3B" w:rsidRDefault="005A1F3B" w:rsidP="00D459CD"/>
    <w:p w14:paraId="4F168D92" w14:textId="09933931" w:rsidR="005A1F3B" w:rsidRDefault="00A02604" w:rsidP="00A02604">
      <w:pPr>
        <w:pStyle w:val="Paragraphedeliste"/>
        <w:numPr>
          <w:ilvl w:val="0"/>
          <w:numId w:val="3"/>
        </w:numPr>
      </w:pPr>
      <w:r>
        <w:t xml:space="preserve">Rappeler l’équation ente l’acide éthanoïque et l’eau. </w:t>
      </w:r>
    </w:p>
    <w:p w14:paraId="7005BABB" w14:textId="00722B13" w:rsidR="00B329FC" w:rsidRPr="00B329FC" w:rsidRDefault="00B329FC" w:rsidP="00B329FC">
      <w:pPr>
        <w:pStyle w:val="Paragraphedeliste"/>
        <w:rPr>
          <w:color w:val="FF0000"/>
        </w:rPr>
      </w:pPr>
      <w:r w:rsidRPr="00B329FC">
        <w:rPr>
          <w:color w:val="FF0000"/>
        </w:rPr>
        <w:t>CH</w:t>
      </w:r>
      <w:r w:rsidRPr="00B329FC">
        <w:rPr>
          <w:color w:val="FF0000"/>
          <w:vertAlign w:val="subscript"/>
        </w:rPr>
        <w:t>3</w:t>
      </w:r>
      <w:r w:rsidRPr="00B329FC">
        <w:rPr>
          <w:color w:val="FF0000"/>
        </w:rPr>
        <w:t>COOH + H</w:t>
      </w:r>
      <w:r w:rsidRPr="00B329FC">
        <w:rPr>
          <w:color w:val="FF0000"/>
          <w:vertAlign w:val="subscript"/>
        </w:rPr>
        <w:t>2</w:t>
      </w:r>
      <w:r w:rsidRPr="00B329FC">
        <w:rPr>
          <w:color w:val="FF0000"/>
        </w:rPr>
        <w:t>O = CH</w:t>
      </w:r>
      <w:r w:rsidRPr="00B329FC">
        <w:rPr>
          <w:color w:val="FF0000"/>
          <w:vertAlign w:val="subscript"/>
        </w:rPr>
        <w:t>3</w:t>
      </w:r>
      <w:r w:rsidRPr="00B329FC">
        <w:rPr>
          <w:color w:val="FF0000"/>
        </w:rPr>
        <w:t>COO</w:t>
      </w:r>
      <w:r w:rsidRPr="00B329FC">
        <w:rPr>
          <w:color w:val="FF0000"/>
          <w:vertAlign w:val="superscript"/>
        </w:rPr>
        <w:t>-</w:t>
      </w:r>
      <w:r w:rsidRPr="00B329FC">
        <w:rPr>
          <w:color w:val="FF0000"/>
        </w:rPr>
        <w:t xml:space="preserve"> + H</w:t>
      </w:r>
      <w:r w:rsidRPr="00B329FC">
        <w:rPr>
          <w:color w:val="FF0000"/>
          <w:vertAlign w:val="subscript"/>
        </w:rPr>
        <w:t>3</w:t>
      </w:r>
      <w:r w:rsidRPr="00B329FC">
        <w:rPr>
          <w:color w:val="FF0000"/>
        </w:rPr>
        <w:t>O</w:t>
      </w:r>
      <w:r w:rsidRPr="00B329FC">
        <w:rPr>
          <w:color w:val="FF0000"/>
          <w:vertAlign w:val="superscript"/>
        </w:rPr>
        <w:t>+</w:t>
      </w:r>
    </w:p>
    <w:p w14:paraId="31DCB0D4" w14:textId="0BC9E0CF" w:rsidR="00A02604" w:rsidRDefault="00A02604" w:rsidP="00A02604">
      <w:pPr>
        <w:pStyle w:val="Paragraphedeliste"/>
        <w:numPr>
          <w:ilvl w:val="0"/>
          <w:numId w:val="3"/>
        </w:numPr>
      </w:pPr>
      <w:r>
        <w:t xml:space="preserve">On note h la concentration en ion oxonium à l’équilibre et </w:t>
      </w:r>
      <w:proofErr w:type="gramStart"/>
      <w:r>
        <w:t>C</w:t>
      </w:r>
      <w:r w:rsidRPr="00A02604">
        <w:rPr>
          <w:vertAlign w:val="subscript"/>
        </w:rPr>
        <w:t>a</w:t>
      </w:r>
      <w:proofErr w:type="gramEnd"/>
      <w:r>
        <w:t xml:space="preserve"> la concentration de la solution. On néglige les ions issus de l’autoprotolyse de l’eau.  </w:t>
      </w:r>
      <w:r w:rsidR="00B329FC">
        <w:t>A l’aide d’un</w:t>
      </w:r>
      <w:r>
        <w:t xml:space="preserve"> tableau d’avancement</w:t>
      </w:r>
      <w:r w:rsidR="00B329FC">
        <w:t>,</w:t>
      </w:r>
      <w:r>
        <w:t xml:space="preserve"> exprimer la constante d’acidité en fonction de h.</w:t>
      </w:r>
    </w:p>
    <w:p w14:paraId="5AC22A0F" w14:textId="67D222BD" w:rsidR="00B329FC" w:rsidRDefault="00B329FC" w:rsidP="00B329FC">
      <w:pPr>
        <w:pStyle w:val="Paragraphedeliste"/>
      </w:pPr>
      <w:r>
        <w:rPr>
          <w:noProof/>
        </w:rPr>
        <w:lastRenderedPageBreak/>
        <w:drawing>
          <wp:inline distT="0" distB="0" distL="0" distR="0" wp14:anchorId="4117115B" wp14:editId="751CAAD2">
            <wp:extent cx="3439160" cy="1157101"/>
            <wp:effectExtent l="0" t="0" r="8890" b="508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0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1350" cy="1167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8B8E98" w14:textId="656B2E8D" w:rsidR="00B329FC" w:rsidRDefault="00B329FC" w:rsidP="00B329FC">
      <w:pPr>
        <w:pStyle w:val="Paragraphedeliste"/>
      </w:pPr>
      <w:r w:rsidRPr="00BD6FC6">
        <w:rPr>
          <w:position w:val="-32"/>
        </w:rPr>
        <w:object w:dxaOrig="4760" w:dyaOrig="760" w14:anchorId="5BC310DF">
          <v:shape id="_x0000_i1037" type="#_x0000_t75" style="width:238.2pt;height:37.8pt" o:ole="">
            <v:imagedata r:id="rId44" o:title=""/>
          </v:shape>
          <o:OLEObject Type="Embed" ProgID="Equation.DSMT4" ShapeID="_x0000_i1037" DrawAspect="Content" ObjectID="_1668162493" r:id="rId45"/>
        </w:object>
      </w:r>
    </w:p>
    <w:p w14:paraId="623879F8" w14:textId="5BE5B482" w:rsidR="00A02604" w:rsidRDefault="00A02604" w:rsidP="00A02604">
      <w:pPr>
        <w:pStyle w:val="Paragraphedeliste"/>
        <w:numPr>
          <w:ilvl w:val="0"/>
          <w:numId w:val="3"/>
        </w:numPr>
      </w:pPr>
      <w:r>
        <w:t>En déduire que h est solution d’une équation du second ordre.</w:t>
      </w:r>
    </w:p>
    <w:p w14:paraId="164ABE8A" w14:textId="61D21E02" w:rsidR="00B329FC" w:rsidRDefault="00A32154" w:rsidP="00B329FC">
      <w:pPr>
        <w:pStyle w:val="Paragraphedeliste"/>
      </w:pPr>
      <w:r w:rsidRPr="00BD6FC6">
        <w:rPr>
          <w:position w:val="-32"/>
        </w:rPr>
        <w:object w:dxaOrig="2140" w:dyaOrig="760" w14:anchorId="077335F9">
          <v:shape id="_x0000_i1038" type="#_x0000_t75" style="width:107.4pt;height:37.8pt" o:ole="">
            <v:imagedata r:id="rId46" o:title=""/>
          </v:shape>
          <o:OLEObject Type="Embed" ProgID="Equation.DSMT4" ShapeID="_x0000_i1038" DrawAspect="Content" ObjectID="_1668162494" r:id="rId47"/>
        </w:object>
      </w:r>
    </w:p>
    <w:p w14:paraId="18B6C489" w14:textId="73947AE3" w:rsidR="00A32154" w:rsidRPr="00A32154" w:rsidRDefault="00A32154" w:rsidP="00B329FC">
      <w:pPr>
        <w:pStyle w:val="Paragraphedeliste"/>
        <w:rPr>
          <w:color w:val="FF0000"/>
        </w:rPr>
      </w:pPr>
      <w:r w:rsidRPr="00A32154">
        <w:rPr>
          <w:color w:val="FF0000"/>
        </w:rPr>
        <w:t>Equation du 2</w:t>
      </w:r>
      <w:r w:rsidRPr="00A32154">
        <w:rPr>
          <w:color w:val="FF0000"/>
          <w:vertAlign w:val="superscript"/>
        </w:rPr>
        <w:t>nd</w:t>
      </w:r>
      <w:r w:rsidRPr="00A32154">
        <w:rPr>
          <w:color w:val="FF0000"/>
        </w:rPr>
        <w:t xml:space="preserve"> ordre du type ax</w:t>
      </w:r>
      <w:r w:rsidRPr="00A32154">
        <w:rPr>
          <w:color w:val="FF0000"/>
          <w:vertAlign w:val="superscript"/>
        </w:rPr>
        <w:t>2</w:t>
      </w:r>
      <w:r w:rsidRPr="00A32154">
        <w:rPr>
          <w:color w:val="FF0000"/>
        </w:rPr>
        <w:t>+bx+c=0</w:t>
      </w:r>
    </w:p>
    <w:p w14:paraId="7B680C72" w14:textId="4B033F57" w:rsidR="00A02604" w:rsidRDefault="00A32154" w:rsidP="00A02604">
      <w:pPr>
        <w:pStyle w:val="Paragraphedeliste"/>
        <w:numPr>
          <w:ilvl w:val="0"/>
          <w:numId w:val="3"/>
        </w:numPr>
      </w:pPr>
      <w:r>
        <w:t>Donner la solution de</w:t>
      </w:r>
      <w:r w:rsidR="00A02604">
        <w:t xml:space="preserve"> cette équation dans le seul cas chimiquement acceptable.</w:t>
      </w:r>
    </w:p>
    <w:p w14:paraId="22BFB7FB" w14:textId="6D8120D7" w:rsidR="00B329FC" w:rsidRDefault="00B329FC" w:rsidP="00B329FC">
      <w:pPr>
        <w:pStyle w:val="Paragraphedeliste"/>
      </w:pPr>
      <w:r w:rsidRPr="00BD6FC6">
        <w:rPr>
          <w:position w:val="-12"/>
        </w:rPr>
        <w:object w:dxaOrig="1760" w:dyaOrig="380" w14:anchorId="7ECADC79">
          <v:shape id="_x0000_i1039" type="#_x0000_t75" style="width:88.2pt;height:19.2pt" o:ole="">
            <v:imagedata r:id="rId48" o:title=""/>
          </v:shape>
          <o:OLEObject Type="Embed" ProgID="Equation.DSMT4" ShapeID="_x0000_i1039" DrawAspect="Content" ObjectID="_1668162495" r:id="rId49"/>
        </w:object>
      </w:r>
      <w:r>
        <w:t xml:space="preserve">, </w:t>
      </w:r>
      <w:r w:rsidRPr="00BD6FC6">
        <w:rPr>
          <w:position w:val="-6"/>
        </w:rPr>
        <w:object w:dxaOrig="580" w:dyaOrig="279" w14:anchorId="5AABFFBC">
          <v:shape id="_x0000_i1040" type="#_x0000_t75" style="width:28.8pt;height:13.8pt" o:ole="">
            <v:imagedata r:id="rId50" o:title=""/>
          </v:shape>
          <o:OLEObject Type="Embed" ProgID="Equation.DSMT4" ShapeID="_x0000_i1040" DrawAspect="Content" ObjectID="_1668162496" r:id="rId51"/>
        </w:object>
      </w:r>
      <w:r>
        <w:t xml:space="preserve"> on ne garde que la solution positive</w:t>
      </w:r>
    </w:p>
    <w:p w14:paraId="0F244D92" w14:textId="4F949C43" w:rsidR="00B329FC" w:rsidRDefault="00A32154" w:rsidP="00B329FC">
      <w:pPr>
        <w:pStyle w:val="Paragraphedeliste"/>
      </w:pPr>
      <w:r w:rsidRPr="00BD6FC6">
        <w:rPr>
          <w:position w:val="-24"/>
        </w:rPr>
        <w:object w:dxaOrig="3720" w:dyaOrig="720" w14:anchorId="3A6F0160">
          <v:shape id="_x0000_i1041" type="#_x0000_t75" style="width:186pt;height:36pt" o:ole="">
            <v:imagedata r:id="rId52" o:title=""/>
          </v:shape>
          <o:OLEObject Type="Embed" ProgID="Equation.DSMT4" ShapeID="_x0000_i1041" DrawAspect="Content" ObjectID="_1668162497" r:id="rId53"/>
        </w:object>
      </w:r>
    </w:p>
    <w:p w14:paraId="5CA5CE9F" w14:textId="3901E7B9" w:rsidR="00A02604" w:rsidRDefault="00A02604" w:rsidP="00A02604">
      <w:pPr>
        <w:pStyle w:val="Paragraphedeliste"/>
        <w:numPr>
          <w:ilvl w:val="0"/>
          <w:numId w:val="3"/>
        </w:numPr>
      </w:pPr>
      <w:r>
        <w:t>Compléter le programme écrit en langage Python (parties rouges) et vérifiez qu’il fonctionne (dans le cas de l’acide éthanoïque du I, pH=3,11 et C=5.10</w:t>
      </w:r>
      <w:r w:rsidRPr="00A02604">
        <w:rPr>
          <w:vertAlign w:val="superscript"/>
        </w:rPr>
        <w:t>-2</w:t>
      </w:r>
      <w:r>
        <w:t xml:space="preserve"> mol/L, </w:t>
      </w:r>
      <w:proofErr w:type="spellStart"/>
      <w:r>
        <w:t>pKa</w:t>
      </w:r>
      <w:proofErr w:type="spellEnd"/>
      <w:r>
        <w:t xml:space="preserve">=4,8 d’après le II). </w:t>
      </w:r>
    </w:p>
    <w:p w14:paraId="5F4887C8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EF5E47">
        <w:rPr>
          <w:b/>
          <w:bCs/>
          <w:color w:val="00B050"/>
        </w:rPr>
        <w:t>from</w:t>
      </w:r>
      <w:proofErr w:type="spellEnd"/>
      <w:proofErr w:type="gramEnd"/>
      <w:r w:rsidRPr="00EF5E47">
        <w:rPr>
          <w:b/>
          <w:bCs/>
          <w:color w:val="00B050"/>
        </w:rPr>
        <w:t xml:space="preserve"> math import *</w:t>
      </w:r>
    </w:p>
    <w:p w14:paraId="7C8DE4C3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</w:p>
    <w:p w14:paraId="6A8DF643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EF5E47">
        <w:rPr>
          <w:b/>
          <w:bCs/>
          <w:color w:val="00B050"/>
        </w:rPr>
        <w:t>print</w:t>
      </w:r>
      <w:proofErr w:type="spellEnd"/>
      <w:r w:rsidRPr="00EF5E47">
        <w:rPr>
          <w:b/>
          <w:bCs/>
          <w:color w:val="00B050"/>
        </w:rPr>
        <w:t>(</w:t>
      </w:r>
      <w:proofErr w:type="gramEnd"/>
      <w:r w:rsidRPr="00EF5E47">
        <w:rPr>
          <w:b/>
          <w:bCs/>
          <w:color w:val="00B050"/>
        </w:rPr>
        <w:t>"")</w:t>
      </w:r>
    </w:p>
    <w:p w14:paraId="632D580E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EF5E47">
        <w:rPr>
          <w:b/>
          <w:bCs/>
          <w:color w:val="00B050"/>
        </w:rPr>
        <w:t>print</w:t>
      </w:r>
      <w:proofErr w:type="spellEnd"/>
      <w:r w:rsidRPr="00EF5E47">
        <w:rPr>
          <w:b/>
          <w:bCs/>
          <w:color w:val="00B050"/>
        </w:rPr>
        <w:t>(</w:t>
      </w:r>
      <w:proofErr w:type="gramEnd"/>
      <w:r w:rsidRPr="00EF5E47">
        <w:rPr>
          <w:b/>
          <w:bCs/>
          <w:color w:val="00B050"/>
        </w:rPr>
        <w:t>"*****************************")</w:t>
      </w:r>
    </w:p>
    <w:p w14:paraId="5D980A9E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EF5E47">
        <w:rPr>
          <w:b/>
          <w:bCs/>
          <w:color w:val="00B050"/>
        </w:rPr>
        <w:t>print</w:t>
      </w:r>
      <w:proofErr w:type="spellEnd"/>
      <w:r w:rsidRPr="00EF5E47">
        <w:rPr>
          <w:b/>
          <w:bCs/>
          <w:color w:val="00B050"/>
        </w:rPr>
        <w:t>(</w:t>
      </w:r>
      <w:proofErr w:type="gramEnd"/>
      <w:r w:rsidRPr="00EF5E47">
        <w:rPr>
          <w:b/>
          <w:bCs/>
          <w:color w:val="00B050"/>
        </w:rPr>
        <w:t>"*  Taux d'avancement final  *")</w:t>
      </w:r>
    </w:p>
    <w:p w14:paraId="2CDC4111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</w:p>
    <w:p w14:paraId="18B8F1B6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</w:p>
    <w:p w14:paraId="0A1D8001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EF5E47">
        <w:rPr>
          <w:b/>
          <w:bCs/>
          <w:color w:val="00B050"/>
        </w:rPr>
        <w:t>print</w:t>
      </w:r>
      <w:proofErr w:type="spellEnd"/>
      <w:r w:rsidRPr="00EF5E47">
        <w:rPr>
          <w:b/>
          <w:bCs/>
          <w:color w:val="00B050"/>
        </w:rPr>
        <w:t>(</w:t>
      </w:r>
      <w:proofErr w:type="gramEnd"/>
      <w:r w:rsidRPr="00EF5E47">
        <w:rPr>
          <w:b/>
          <w:bCs/>
          <w:color w:val="00B050"/>
        </w:rPr>
        <w:t>"")</w:t>
      </w:r>
    </w:p>
    <w:p w14:paraId="28C45246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EF5E47">
        <w:rPr>
          <w:b/>
          <w:bCs/>
          <w:color w:val="00B050"/>
        </w:rPr>
        <w:t>print</w:t>
      </w:r>
      <w:proofErr w:type="spellEnd"/>
      <w:r w:rsidRPr="00EF5E47">
        <w:rPr>
          <w:b/>
          <w:bCs/>
          <w:color w:val="00B050"/>
        </w:rPr>
        <w:t>(</w:t>
      </w:r>
      <w:proofErr w:type="gramEnd"/>
      <w:r w:rsidRPr="00EF5E47">
        <w:rPr>
          <w:b/>
          <w:bCs/>
          <w:color w:val="00B050"/>
        </w:rPr>
        <w:t xml:space="preserve">"Attention : le </w:t>
      </w:r>
      <w:proofErr w:type="spellStart"/>
      <w:r w:rsidRPr="00EF5E47">
        <w:rPr>
          <w:b/>
          <w:bCs/>
          <w:color w:val="00B050"/>
        </w:rPr>
        <w:t>separateur</w:t>
      </w:r>
      <w:proofErr w:type="spellEnd"/>
      <w:r w:rsidRPr="00EF5E47">
        <w:rPr>
          <w:b/>
          <w:bCs/>
          <w:color w:val="00B050"/>
        </w:rPr>
        <w:t xml:space="preserve"> </w:t>
      </w:r>
      <w:proofErr w:type="spellStart"/>
      <w:r w:rsidRPr="00EF5E47">
        <w:rPr>
          <w:b/>
          <w:bCs/>
          <w:color w:val="00B050"/>
        </w:rPr>
        <w:t>decimal</w:t>
      </w:r>
      <w:proofErr w:type="spellEnd"/>
      <w:r w:rsidRPr="00EF5E47">
        <w:rPr>
          <w:b/>
          <w:bCs/>
          <w:color w:val="00B050"/>
        </w:rPr>
        <w:t xml:space="preserve"> est le point")</w:t>
      </w:r>
    </w:p>
    <w:p w14:paraId="0E950BD8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EF5E47">
        <w:rPr>
          <w:b/>
          <w:bCs/>
          <w:color w:val="00B050"/>
        </w:rPr>
        <w:t>print</w:t>
      </w:r>
      <w:proofErr w:type="spellEnd"/>
      <w:r w:rsidRPr="00EF5E47">
        <w:rPr>
          <w:b/>
          <w:bCs/>
          <w:color w:val="00B050"/>
        </w:rPr>
        <w:t>(</w:t>
      </w:r>
      <w:proofErr w:type="gramEnd"/>
      <w:r w:rsidRPr="00EF5E47">
        <w:rPr>
          <w:b/>
          <w:bCs/>
          <w:color w:val="00B050"/>
        </w:rPr>
        <w:t>"")</w:t>
      </w:r>
    </w:p>
    <w:p w14:paraId="06F40ABB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</w:p>
    <w:p w14:paraId="5B4C5052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EF5E47">
        <w:rPr>
          <w:b/>
          <w:bCs/>
          <w:color w:val="00B050"/>
        </w:rPr>
        <w:t>pKa</w:t>
      </w:r>
      <w:proofErr w:type="spellEnd"/>
      <w:proofErr w:type="gramEnd"/>
      <w:r w:rsidRPr="00EF5E47">
        <w:rPr>
          <w:b/>
          <w:bCs/>
          <w:color w:val="00B050"/>
        </w:rPr>
        <w:t>=</w:t>
      </w:r>
      <w:proofErr w:type="spellStart"/>
      <w:r w:rsidRPr="00EF5E47">
        <w:rPr>
          <w:b/>
          <w:bCs/>
          <w:color w:val="00B050"/>
        </w:rPr>
        <w:t>float</w:t>
      </w:r>
      <w:proofErr w:type="spellEnd"/>
      <w:r w:rsidRPr="00EF5E47">
        <w:rPr>
          <w:b/>
          <w:bCs/>
          <w:color w:val="00B050"/>
        </w:rPr>
        <w:t>(input("</w:t>
      </w:r>
      <w:proofErr w:type="spellStart"/>
      <w:r w:rsidRPr="00EF5E47">
        <w:rPr>
          <w:b/>
          <w:bCs/>
          <w:color w:val="00B050"/>
        </w:rPr>
        <w:t>pKa</w:t>
      </w:r>
      <w:proofErr w:type="spellEnd"/>
      <w:r w:rsidRPr="00EF5E47">
        <w:rPr>
          <w:b/>
          <w:bCs/>
          <w:color w:val="00B050"/>
        </w:rPr>
        <w:t xml:space="preserve"> du couple : "))</w:t>
      </w:r>
    </w:p>
    <w:p w14:paraId="19B22FF6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proofErr w:type="gramStart"/>
      <w:r w:rsidRPr="00EF5E47">
        <w:rPr>
          <w:b/>
          <w:bCs/>
          <w:color w:val="00B050"/>
        </w:rPr>
        <w:t>concentration</w:t>
      </w:r>
      <w:proofErr w:type="gramEnd"/>
      <w:r w:rsidRPr="00EF5E47">
        <w:rPr>
          <w:b/>
          <w:bCs/>
          <w:color w:val="00B050"/>
        </w:rPr>
        <w:t>=</w:t>
      </w:r>
      <w:proofErr w:type="spellStart"/>
      <w:r w:rsidRPr="00EF5E47">
        <w:rPr>
          <w:b/>
          <w:bCs/>
          <w:color w:val="00B050"/>
        </w:rPr>
        <w:t>float</w:t>
      </w:r>
      <w:proofErr w:type="spellEnd"/>
      <w:r w:rsidRPr="00EF5E47">
        <w:rPr>
          <w:b/>
          <w:bCs/>
          <w:color w:val="00B050"/>
        </w:rPr>
        <w:t xml:space="preserve">(input("Concentration </w:t>
      </w:r>
      <w:proofErr w:type="spellStart"/>
      <w:r w:rsidRPr="00EF5E47">
        <w:rPr>
          <w:b/>
          <w:bCs/>
          <w:color w:val="00B050"/>
        </w:rPr>
        <w:t>apportee</w:t>
      </w:r>
      <w:proofErr w:type="spellEnd"/>
      <w:r w:rsidRPr="00EF5E47">
        <w:rPr>
          <w:b/>
          <w:bCs/>
          <w:color w:val="00B050"/>
        </w:rPr>
        <w:t xml:space="preserve"> en mol/L : "))</w:t>
      </w:r>
    </w:p>
    <w:p w14:paraId="63E69F7F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r w:rsidRPr="00EF5E47">
        <w:rPr>
          <w:b/>
          <w:bCs/>
          <w:color w:val="00B050"/>
        </w:rPr>
        <w:t>Ka=</w:t>
      </w:r>
      <w:r w:rsidRPr="00EF5E47">
        <w:rPr>
          <w:b/>
          <w:bCs/>
          <w:color w:val="FF0000"/>
        </w:rPr>
        <w:t>10**(-</w:t>
      </w:r>
      <w:proofErr w:type="spellStart"/>
      <w:r w:rsidRPr="00EF5E47">
        <w:rPr>
          <w:b/>
          <w:bCs/>
          <w:color w:val="FF0000"/>
        </w:rPr>
        <w:t>pKa</w:t>
      </w:r>
      <w:proofErr w:type="spellEnd"/>
      <w:r w:rsidRPr="00EF5E47">
        <w:rPr>
          <w:b/>
          <w:bCs/>
          <w:color w:val="FF0000"/>
        </w:rPr>
        <w:t>)</w:t>
      </w:r>
    </w:p>
    <w:p w14:paraId="2181AEA5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r w:rsidRPr="00EF5E47">
        <w:rPr>
          <w:b/>
          <w:bCs/>
          <w:color w:val="00B050"/>
        </w:rPr>
        <w:t>### A MODIFIER ###</w:t>
      </w:r>
    </w:p>
    <w:p w14:paraId="0715ABD0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r w:rsidRPr="00EF5E47">
        <w:rPr>
          <w:b/>
          <w:bCs/>
          <w:color w:val="00B050"/>
        </w:rPr>
        <w:t xml:space="preserve">### Coefficients du </w:t>
      </w:r>
      <w:proofErr w:type="spellStart"/>
      <w:r w:rsidRPr="00EF5E47">
        <w:rPr>
          <w:b/>
          <w:bCs/>
          <w:color w:val="00B050"/>
        </w:rPr>
        <w:t>polynome</w:t>
      </w:r>
      <w:proofErr w:type="spellEnd"/>
      <w:r w:rsidRPr="00EF5E47">
        <w:rPr>
          <w:b/>
          <w:bCs/>
          <w:color w:val="00B050"/>
        </w:rPr>
        <w:t xml:space="preserve"> du </w:t>
      </w:r>
      <w:proofErr w:type="spellStart"/>
      <w:r w:rsidRPr="00EF5E47">
        <w:rPr>
          <w:b/>
          <w:bCs/>
          <w:color w:val="00B050"/>
        </w:rPr>
        <w:t>deuxieme</w:t>
      </w:r>
      <w:proofErr w:type="spellEnd"/>
      <w:r w:rsidRPr="00EF5E47">
        <w:rPr>
          <w:b/>
          <w:bCs/>
          <w:color w:val="00B050"/>
        </w:rPr>
        <w:t xml:space="preserve"> </w:t>
      </w:r>
      <w:proofErr w:type="spellStart"/>
      <w:r w:rsidRPr="00EF5E47">
        <w:rPr>
          <w:b/>
          <w:bCs/>
          <w:color w:val="00B050"/>
        </w:rPr>
        <w:t>degre</w:t>
      </w:r>
      <w:proofErr w:type="spellEnd"/>
    </w:p>
    <w:p w14:paraId="656D030E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proofErr w:type="gramStart"/>
      <w:r w:rsidRPr="00EF5E47">
        <w:rPr>
          <w:b/>
          <w:bCs/>
          <w:color w:val="00B050"/>
        </w:rPr>
        <w:t>a</w:t>
      </w:r>
      <w:proofErr w:type="gramEnd"/>
      <w:r w:rsidRPr="00EF5E47">
        <w:rPr>
          <w:b/>
          <w:bCs/>
          <w:color w:val="00B050"/>
        </w:rPr>
        <w:t>=1</w:t>
      </w:r>
    </w:p>
    <w:p w14:paraId="221B2EA4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proofErr w:type="gramStart"/>
      <w:r w:rsidRPr="00EF5E47">
        <w:rPr>
          <w:b/>
          <w:bCs/>
          <w:color w:val="00B050"/>
        </w:rPr>
        <w:t>b</w:t>
      </w:r>
      <w:proofErr w:type="gramEnd"/>
      <w:r w:rsidRPr="00EF5E47">
        <w:rPr>
          <w:b/>
          <w:bCs/>
          <w:color w:val="00B050"/>
        </w:rPr>
        <w:t>=</w:t>
      </w:r>
      <w:r w:rsidRPr="00EF5E47">
        <w:rPr>
          <w:b/>
          <w:bCs/>
          <w:color w:val="FF0000"/>
        </w:rPr>
        <w:t>Ka</w:t>
      </w:r>
    </w:p>
    <w:p w14:paraId="07D91B67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proofErr w:type="gramStart"/>
      <w:r w:rsidRPr="00EF5E47">
        <w:rPr>
          <w:b/>
          <w:bCs/>
          <w:color w:val="00B050"/>
        </w:rPr>
        <w:t>c</w:t>
      </w:r>
      <w:proofErr w:type="gramEnd"/>
      <w:r w:rsidRPr="00EF5E47">
        <w:rPr>
          <w:b/>
          <w:bCs/>
          <w:color w:val="00B050"/>
        </w:rPr>
        <w:t>=</w:t>
      </w:r>
      <w:r w:rsidRPr="00EF5E47">
        <w:rPr>
          <w:b/>
          <w:bCs/>
          <w:color w:val="FF0000"/>
        </w:rPr>
        <w:t>-Ka*concentration</w:t>
      </w:r>
    </w:p>
    <w:p w14:paraId="2EFCFF62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r w:rsidRPr="00EF5E47">
        <w:rPr>
          <w:b/>
          <w:bCs/>
          <w:color w:val="00B050"/>
        </w:rPr>
        <w:t>### Discriminant</w:t>
      </w:r>
    </w:p>
    <w:p w14:paraId="3ADE1896" w14:textId="77777777" w:rsidR="00EF5E47" w:rsidRPr="00EF5E47" w:rsidRDefault="00EF5E47" w:rsidP="00EF5E47">
      <w:pPr>
        <w:pStyle w:val="Paragraphedeliste"/>
        <w:rPr>
          <w:b/>
          <w:bCs/>
          <w:color w:val="FF0000"/>
        </w:rPr>
      </w:pPr>
      <w:r w:rsidRPr="00EF5E47">
        <w:rPr>
          <w:b/>
          <w:bCs/>
          <w:color w:val="00B050"/>
        </w:rPr>
        <w:t>Delta=</w:t>
      </w:r>
      <w:r w:rsidRPr="00EF5E47">
        <w:rPr>
          <w:b/>
          <w:bCs/>
          <w:color w:val="FF0000"/>
        </w:rPr>
        <w:t>b**2-4*a*c</w:t>
      </w:r>
    </w:p>
    <w:p w14:paraId="7561FEFE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r w:rsidRPr="00EF5E47">
        <w:rPr>
          <w:b/>
          <w:bCs/>
          <w:color w:val="00B050"/>
        </w:rPr>
        <w:t>### Solution pour [H3O+]</w:t>
      </w:r>
    </w:p>
    <w:p w14:paraId="4B804192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proofErr w:type="gramStart"/>
      <w:r w:rsidRPr="00EF5E47">
        <w:rPr>
          <w:b/>
          <w:bCs/>
          <w:color w:val="00B050"/>
        </w:rPr>
        <w:t>h</w:t>
      </w:r>
      <w:proofErr w:type="gramEnd"/>
      <w:r w:rsidRPr="00EF5E47">
        <w:rPr>
          <w:b/>
          <w:bCs/>
          <w:color w:val="00B050"/>
        </w:rPr>
        <w:t>=</w:t>
      </w:r>
      <w:r w:rsidRPr="00EF5E47">
        <w:rPr>
          <w:b/>
          <w:bCs/>
          <w:color w:val="FF0000"/>
        </w:rPr>
        <w:t>(-</w:t>
      </w:r>
      <w:proofErr w:type="spellStart"/>
      <w:r w:rsidRPr="00EF5E47">
        <w:rPr>
          <w:b/>
          <w:bCs/>
          <w:color w:val="FF0000"/>
        </w:rPr>
        <w:t>b+sqrt</w:t>
      </w:r>
      <w:proofErr w:type="spellEnd"/>
      <w:r w:rsidRPr="00EF5E47">
        <w:rPr>
          <w:b/>
          <w:bCs/>
          <w:color w:val="FF0000"/>
        </w:rPr>
        <w:t>(Delta))/(2*a)</w:t>
      </w:r>
    </w:p>
    <w:p w14:paraId="12605C14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r w:rsidRPr="00EF5E47">
        <w:rPr>
          <w:b/>
          <w:bCs/>
          <w:color w:val="00B050"/>
        </w:rPr>
        <w:t>### Taux d'avancement final</w:t>
      </w:r>
    </w:p>
    <w:p w14:paraId="15B91D2C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proofErr w:type="gramStart"/>
      <w:r w:rsidRPr="00EF5E47">
        <w:rPr>
          <w:b/>
          <w:bCs/>
          <w:color w:val="00B050"/>
        </w:rPr>
        <w:t>tau</w:t>
      </w:r>
      <w:proofErr w:type="gramEnd"/>
      <w:r w:rsidRPr="00EF5E47">
        <w:rPr>
          <w:b/>
          <w:bCs/>
          <w:color w:val="00B050"/>
        </w:rPr>
        <w:t>=</w:t>
      </w:r>
      <w:r w:rsidRPr="00EF5E47">
        <w:rPr>
          <w:b/>
          <w:bCs/>
          <w:color w:val="FF0000"/>
        </w:rPr>
        <w:t>h/concentration</w:t>
      </w:r>
    </w:p>
    <w:p w14:paraId="79A0D368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r w:rsidRPr="00EF5E47">
        <w:rPr>
          <w:b/>
          <w:bCs/>
          <w:color w:val="00B050"/>
        </w:rPr>
        <w:t>### pH final</w:t>
      </w:r>
    </w:p>
    <w:p w14:paraId="29DB465A" w14:textId="77777777" w:rsidR="00EF5E47" w:rsidRPr="00CE2C20" w:rsidRDefault="00EF5E47" w:rsidP="00EF5E47">
      <w:pPr>
        <w:pStyle w:val="Paragraphedeliste"/>
        <w:rPr>
          <w:b/>
          <w:bCs/>
          <w:color w:val="00B050"/>
        </w:rPr>
      </w:pPr>
      <w:proofErr w:type="gramStart"/>
      <w:r w:rsidRPr="00CE2C20">
        <w:rPr>
          <w:b/>
          <w:bCs/>
          <w:color w:val="00B050"/>
        </w:rPr>
        <w:t>pH</w:t>
      </w:r>
      <w:proofErr w:type="gramEnd"/>
      <w:r w:rsidRPr="00CE2C20">
        <w:rPr>
          <w:b/>
          <w:bCs/>
          <w:color w:val="00B050"/>
        </w:rPr>
        <w:t>=-log10(h)</w:t>
      </w:r>
    </w:p>
    <w:p w14:paraId="5C26B10D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</w:p>
    <w:p w14:paraId="53632F11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r w:rsidRPr="00EF5E47">
        <w:rPr>
          <w:b/>
          <w:bCs/>
          <w:color w:val="00B050"/>
        </w:rPr>
        <w:t>### NE PAS MODIFIER ###</w:t>
      </w:r>
    </w:p>
    <w:p w14:paraId="1F1175DF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</w:p>
    <w:p w14:paraId="7BE3A58E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r w:rsidRPr="00EF5E47">
        <w:rPr>
          <w:b/>
          <w:bCs/>
          <w:color w:val="00B050"/>
        </w:rPr>
        <w:lastRenderedPageBreak/>
        <w:t xml:space="preserve">### Ecriture des </w:t>
      </w:r>
      <w:proofErr w:type="spellStart"/>
      <w:r w:rsidRPr="00EF5E47">
        <w:rPr>
          <w:b/>
          <w:bCs/>
          <w:color w:val="00B050"/>
        </w:rPr>
        <w:t>resultats</w:t>
      </w:r>
      <w:proofErr w:type="spellEnd"/>
    </w:p>
    <w:p w14:paraId="6753259B" w14:textId="77777777" w:rsidR="00EF5E47" w:rsidRPr="00EF5E47" w:rsidRDefault="00EF5E47" w:rsidP="00EF5E47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EF5E47">
        <w:rPr>
          <w:b/>
          <w:bCs/>
          <w:color w:val="00B050"/>
        </w:rPr>
        <w:t>print</w:t>
      </w:r>
      <w:proofErr w:type="spellEnd"/>
      <w:r w:rsidRPr="00EF5E47">
        <w:rPr>
          <w:b/>
          <w:bCs/>
          <w:color w:val="00B050"/>
        </w:rPr>
        <w:t>(</w:t>
      </w:r>
      <w:proofErr w:type="gramEnd"/>
      <w:r w:rsidRPr="00EF5E47">
        <w:rPr>
          <w:b/>
          <w:bCs/>
          <w:color w:val="00B050"/>
        </w:rPr>
        <w:t>"")</w:t>
      </w:r>
    </w:p>
    <w:p w14:paraId="7BD6903C" w14:textId="77777777" w:rsidR="00EF5E47" w:rsidRDefault="00EF5E47" w:rsidP="00EF5E47">
      <w:pPr>
        <w:pStyle w:val="Paragraphedeliste"/>
      </w:pPr>
      <w:proofErr w:type="spellStart"/>
      <w:proofErr w:type="gramStart"/>
      <w:r w:rsidRPr="00EF5E47">
        <w:rPr>
          <w:b/>
          <w:bCs/>
          <w:color w:val="00B050"/>
        </w:rPr>
        <w:t>print</w:t>
      </w:r>
      <w:proofErr w:type="spellEnd"/>
      <w:r w:rsidRPr="00EF5E47">
        <w:rPr>
          <w:b/>
          <w:bCs/>
          <w:color w:val="00B050"/>
        </w:rPr>
        <w:t>(</w:t>
      </w:r>
      <w:proofErr w:type="gramEnd"/>
      <w:r w:rsidRPr="00EF5E47">
        <w:rPr>
          <w:b/>
          <w:bCs/>
          <w:color w:val="00B050"/>
        </w:rPr>
        <w:t>"Taux d'avancement final :",round(tau*100,2),"%")</w:t>
      </w:r>
    </w:p>
    <w:p w14:paraId="71684155" w14:textId="77777777" w:rsidR="00EF5E47" w:rsidRPr="00CE2C20" w:rsidRDefault="00EF5E47" w:rsidP="00EF5E47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CE2C20">
        <w:rPr>
          <w:b/>
          <w:bCs/>
          <w:color w:val="00B050"/>
        </w:rPr>
        <w:t>print</w:t>
      </w:r>
      <w:proofErr w:type="spellEnd"/>
      <w:r w:rsidRPr="00CE2C20">
        <w:rPr>
          <w:b/>
          <w:bCs/>
          <w:color w:val="00B050"/>
        </w:rPr>
        <w:t>(</w:t>
      </w:r>
      <w:proofErr w:type="gramEnd"/>
      <w:r w:rsidRPr="00CE2C20">
        <w:rPr>
          <w:b/>
          <w:bCs/>
          <w:color w:val="00B050"/>
        </w:rPr>
        <w:t>"pH final :",round(pH,2))</w:t>
      </w:r>
    </w:p>
    <w:p w14:paraId="479F5DAD" w14:textId="77777777" w:rsidR="00EF5E47" w:rsidRPr="00CE2C20" w:rsidRDefault="00EF5E47" w:rsidP="00EF5E47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CE2C20">
        <w:rPr>
          <w:b/>
          <w:bCs/>
          <w:color w:val="00B050"/>
        </w:rPr>
        <w:t>print</w:t>
      </w:r>
      <w:proofErr w:type="spellEnd"/>
      <w:r w:rsidRPr="00CE2C20">
        <w:rPr>
          <w:b/>
          <w:bCs/>
          <w:color w:val="00B050"/>
        </w:rPr>
        <w:t>(</w:t>
      </w:r>
      <w:proofErr w:type="gramEnd"/>
      <w:r w:rsidRPr="00CE2C20">
        <w:rPr>
          <w:b/>
          <w:bCs/>
          <w:color w:val="00B050"/>
        </w:rPr>
        <w:t>"Concentration finale de l'acide :",format(concentration-h,"3.2E"),"mol/L")</w:t>
      </w:r>
    </w:p>
    <w:p w14:paraId="19237CB3" w14:textId="14827F76" w:rsidR="00EF5E47" w:rsidRPr="00CE2C20" w:rsidRDefault="00EF5E47" w:rsidP="00EF5E47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CE2C20">
        <w:rPr>
          <w:b/>
          <w:bCs/>
          <w:color w:val="00B050"/>
        </w:rPr>
        <w:t>print</w:t>
      </w:r>
      <w:proofErr w:type="spellEnd"/>
      <w:r w:rsidRPr="00CE2C20">
        <w:rPr>
          <w:b/>
          <w:bCs/>
          <w:color w:val="00B050"/>
        </w:rPr>
        <w:t>(</w:t>
      </w:r>
      <w:proofErr w:type="gramEnd"/>
      <w:r w:rsidRPr="00CE2C20">
        <w:rPr>
          <w:b/>
          <w:bCs/>
          <w:color w:val="00B050"/>
        </w:rPr>
        <w:t>"Concentration finale de la base :",format(h,"3.2E"),"mol/L")</w:t>
      </w:r>
    </w:p>
    <w:p w14:paraId="6D609B38" w14:textId="2E2FACE1" w:rsidR="00CE2C20" w:rsidRDefault="00CE2C20" w:rsidP="00EF5E47">
      <w:pPr>
        <w:pStyle w:val="Paragraphedeliste"/>
      </w:pPr>
    </w:p>
    <w:p w14:paraId="7607FF30" w14:textId="5C265A43" w:rsidR="00CE2C20" w:rsidRDefault="007737D8" w:rsidP="00EF5E47">
      <w:pPr>
        <w:pStyle w:val="Paragraphedeliste"/>
      </w:pPr>
      <w:r>
        <w:rPr>
          <w:noProof/>
        </w:rPr>
        <w:drawing>
          <wp:inline distT="0" distB="0" distL="0" distR="0" wp14:anchorId="5EB8D9EB" wp14:editId="748CE47C">
            <wp:extent cx="4295775" cy="895350"/>
            <wp:effectExtent l="0" t="0" r="9525" b="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429577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61A7DD" w14:textId="5F899B98" w:rsidR="007737D8" w:rsidRPr="007737D8" w:rsidRDefault="007737D8" w:rsidP="00EF5E47">
      <w:pPr>
        <w:pStyle w:val="Paragraphedeliste"/>
        <w:rPr>
          <w:color w:val="FF0000"/>
        </w:rPr>
      </w:pPr>
      <w:r w:rsidRPr="007737D8">
        <w:rPr>
          <w:color w:val="FF0000"/>
        </w:rPr>
        <w:t>C’est compatible avec l</w:t>
      </w:r>
      <w:r>
        <w:rPr>
          <w:color w:val="FF0000"/>
        </w:rPr>
        <w:t>e</w:t>
      </w:r>
      <w:r w:rsidRPr="007737D8">
        <w:rPr>
          <w:color w:val="FF0000"/>
        </w:rPr>
        <w:t>s résultats du I.</w:t>
      </w:r>
    </w:p>
    <w:p w14:paraId="190CA272" w14:textId="3D22F501" w:rsidR="00A02604" w:rsidRDefault="00A02604" w:rsidP="00A02604">
      <w:pPr>
        <w:pStyle w:val="Paragraphedeliste"/>
        <w:numPr>
          <w:ilvl w:val="0"/>
          <w:numId w:val="3"/>
        </w:numPr>
      </w:pPr>
      <w:r>
        <w:t xml:space="preserve">Pourquoi ce programme ne permet-il pas de prendre en compte les cas où la concentration </w:t>
      </w:r>
      <w:proofErr w:type="gramStart"/>
      <w:r>
        <w:t>C</w:t>
      </w:r>
      <w:r w:rsidRPr="00A02604">
        <w:rPr>
          <w:vertAlign w:val="subscript"/>
        </w:rPr>
        <w:t>a</w:t>
      </w:r>
      <w:proofErr w:type="gramEnd"/>
      <w:r>
        <w:t xml:space="preserve"> est très faible ?</w:t>
      </w:r>
    </w:p>
    <w:p w14:paraId="011DF897" w14:textId="1A1B3C6E" w:rsidR="007737D8" w:rsidRDefault="007737D8" w:rsidP="007737D8">
      <w:pPr>
        <w:pStyle w:val="Paragraphedeliste"/>
        <w:rPr>
          <w:color w:val="FF0000"/>
        </w:rPr>
      </w:pPr>
      <w:r w:rsidRPr="007737D8">
        <w:rPr>
          <w:color w:val="FF0000"/>
        </w:rPr>
        <w:t xml:space="preserve">Si </w:t>
      </w:r>
      <w:proofErr w:type="gramStart"/>
      <w:r w:rsidRPr="007737D8">
        <w:rPr>
          <w:color w:val="FF0000"/>
        </w:rPr>
        <w:t>C</w:t>
      </w:r>
      <w:r w:rsidRPr="007737D8">
        <w:rPr>
          <w:color w:val="FF0000"/>
          <w:vertAlign w:val="subscript"/>
        </w:rPr>
        <w:t>a</w:t>
      </w:r>
      <w:proofErr w:type="gramEnd"/>
      <w:r w:rsidRPr="007737D8">
        <w:rPr>
          <w:color w:val="FF0000"/>
        </w:rPr>
        <w:t xml:space="preserve"> est très faible alors l’autoprotolyse de l’eau n’est plus négligeable et [CH</w:t>
      </w:r>
      <w:r w:rsidRPr="007737D8">
        <w:rPr>
          <w:color w:val="FF0000"/>
          <w:vertAlign w:val="subscript"/>
        </w:rPr>
        <w:t>3</w:t>
      </w:r>
      <w:r w:rsidRPr="007737D8">
        <w:rPr>
          <w:color w:val="FF0000"/>
        </w:rPr>
        <w:t>COO-]</w:t>
      </w:r>
      <w:r>
        <w:rPr>
          <w:color w:val="FF0000"/>
        </w:rPr>
        <w:t xml:space="preserve"> </w:t>
      </w:r>
      <w:r w:rsidRPr="007737D8">
        <w:rPr>
          <w:color w:val="FF0000"/>
        </w:rPr>
        <w:t xml:space="preserve">n’est pas égale à h. </w:t>
      </w:r>
    </w:p>
    <w:p w14:paraId="21E9FA3D" w14:textId="2831CB6E" w:rsidR="007737D8" w:rsidRDefault="007737D8" w:rsidP="007737D8">
      <w:pPr>
        <w:pStyle w:val="Paragraphedeliste"/>
        <w:rPr>
          <w:color w:val="FF0000"/>
        </w:rPr>
      </w:pPr>
    </w:p>
    <w:p w14:paraId="19560990" w14:textId="095A531D" w:rsidR="007737D8" w:rsidRPr="00605BCB" w:rsidRDefault="00605BCB" w:rsidP="00605BCB">
      <w:pPr>
        <w:pStyle w:val="Paragraphedeliste"/>
        <w:numPr>
          <w:ilvl w:val="0"/>
          <w:numId w:val="1"/>
        </w:numPr>
        <w:rPr>
          <w:b/>
          <w:bCs/>
          <w:sz w:val="32"/>
          <w:szCs w:val="32"/>
          <w:highlight w:val="green"/>
          <w:u w:val="single"/>
        </w:rPr>
      </w:pPr>
      <w:r w:rsidRPr="00605BCB">
        <w:rPr>
          <w:b/>
          <w:bCs/>
          <w:sz w:val="32"/>
          <w:szCs w:val="32"/>
          <w:highlight w:val="green"/>
          <w:u w:val="single"/>
        </w:rPr>
        <w:t>Diagramme de distribution</w:t>
      </w:r>
    </w:p>
    <w:p w14:paraId="4EC358F2" w14:textId="373825F0" w:rsidR="005A1F3B" w:rsidRDefault="005A1F3B" w:rsidP="00D459CD"/>
    <w:p w14:paraId="099CF52C" w14:textId="77777777" w:rsidR="009318A1" w:rsidRDefault="009318A1" w:rsidP="009318A1">
      <w:pPr>
        <w:pStyle w:val="Paragraphedeliste"/>
        <w:numPr>
          <w:ilvl w:val="0"/>
          <w:numId w:val="4"/>
        </w:numPr>
        <w:rPr>
          <w:rStyle w:val="sc-cqpova"/>
        </w:rPr>
      </w:pPr>
      <w:r>
        <w:rPr>
          <w:rStyle w:val="sc-cqpova"/>
        </w:rPr>
        <w:t xml:space="preserve">Exprimer la concentration totale </w:t>
      </w:r>
      <w:r>
        <w:rPr>
          <w:rStyle w:val="mord"/>
        </w:rPr>
        <w:t>c</w:t>
      </w:r>
      <w:r>
        <w:rPr>
          <w:rStyle w:val="sc-cqpova"/>
        </w:rPr>
        <w:t xml:space="preserve"> en acide éthanoïque/ion éthanoate en fonction de la concentration de la forme acide </w:t>
      </w:r>
      <w:r>
        <w:rPr>
          <w:rStyle w:val="mord"/>
        </w:rPr>
        <w:t>[AH]</w:t>
      </w:r>
      <w:r>
        <w:rPr>
          <w:rStyle w:val="sc-cqpova"/>
        </w:rPr>
        <w:t xml:space="preserve"> et de la forme basique </w:t>
      </w:r>
      <w:r>
        <w:rPr>
          <w:rStyle w:val="mopen"/>
        </w:rPr>
        <w:t>[</w:t>
      </w:r>
      <w:r>
        <w:rPr>
          <w:rStyle w:val="mord"/>
        </w:rPr>
        <w:t>A</w:t>
      </w:r>
      <w:r>
        <w:rPr>
          <w:rStyle w:val="mbin"/>
        </w:rPr>
        <w:t>−</w:t>
      </w:r>
      <w:r>
        <w:rPr>
          <w:rStyle w:val="mclose"/>
        </w:rPr>
        <w:t>]</w:t>
      </w:r>
      <w:r>
        <w:rPr>
          <w:rStyle w:val="sc-cqpova"/>
        </w:rPr>
        <w:t xml:space="preserve"> dont le </w:t>
      </w:r>
      <w:proofErr w:type="spellStart"/>
      <w:r>
        <w:rPr>
          <w:rStyle w:val="mord"/>
        </w:rPr>
        <w:t>pKA</w:t>
      </w:r>
      <w:proofErr w:type="spellEnd"/>
      <w:r>
        <w:rPr>
          <w:rStyle w:val="vlist-s"/>
        </w:rPr>
        <w:t>​</w:t>
      </w:r>
      <w:r>
        <w:rPr>
          <w:rStyle w:val="sc-cqpova"/>
        </w:rPr>
        <w:t xml:space="preserve"> vaut </w:t>
      </w:r>
      <w:r>
        <w:rPr>
          <w:rStyle w:val="mord"/>
        </w:rPr>
        <w:t>4</w:t>
      </w:r>
      <w:r>
        <w:rPr>
          <w:rStyle w:val="mpunct"/>
        </w:rPr>
        <w:t>,</w:t>
      </w:r>
      <w:r>
        <w:rPr>
          <w:rStyle w:val="mord"/>
        </w:rPr>
        <w:t>8</w:t>
      </w:r>
      <w:r>
        <w:rPr>
          <w:rStyle w:val="sc-cqpova"/>
        </w:rPr>
        <w:t>.</w:t>
      </w:r>
    </w:p>
    <w:p w14:paraId="657660D7" w14:textId="77777777" w:rsidR="009318A1" w:rsidRDefault="009318A1" w:rsidP="009318A1">
      <w:pPr>
        <w:pStyle w:val="Paragraphedeliste"/>
        <w:rPr>
          <w:rStyle w:val="sc-cqpova"/>
        </w:rPr>
      </w:pPr>
      <w:r>
        <w:rPr>
          <w:noProof/>
        </w:rPr>
        <w:drawing>
          <wp:inline distT="0" distB="0" distL="0" distR="0" wp14:anchorId="3D96D37F" wp14:editId="5E3C7797">
            <wp:extent cx="5029200" cy="865364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094287" cy="876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6DF95E" w14:textId="77777777" w:rsidR="009318A1" w:rsidRDefault="009318A1" w:rsidP="009318A1">
      <w:pPr>
        <w:pStyle w:val="Paragraphedeliste"/>
        <w:numPr>
          <w:ilvl w:val="0"/>
          <w:numId w:val="4"/>
        </w:numPr>
        <w:rPr>
          <w:rStyle w:val="sc-cqpova"/>
        </w:rPr>
      </w:pPr>
      <w:r>
        <w:rPr>
          <w:rStyle w:val="sc-cqpova"/>
        </w:rPr>
        <w:t xml:space="preserve">Exprimer la concentration </w:t>
      </w:r>
      <w:r>
        <w:rPr>
          <w:rStyle w:val="mord"/>
        </w:rPr>
        <w:t>[AH]eq</w:t>
      </w:r>
      <w:r>
        <w:rPr>
          <w:rStyle w:val="vlist-s"/>
        </w:rPr>
        <w:t>​</w:t>
      </w:r>
      <w:r>
        <w:rPr>
          <w:rStyle w:val="sc-cqpova"/>
        </w:rPr>
        <w:t xml:space="preserve"> en fonction de la constante d’acidité </w:t>
      </w:r>
      <w:r>
        <w:rPr>
          <w:rStyle w:val="mord"/>
        </w:rPr>
        <w:t>KA</w:t>
      </w:r>
      <w:r>
        <w:rPr>
          <w:rStyle w:val="vlist-s"/>
        </w:rPr>
        <w:t>​</w:t>
      </w:r>
      <w:r>
        <w:rPr>
          <w:rStyle w:val="sc-cqpova"/>
        </w:rPr>
        <w:t xml:space="preserve"> du couple, de </w:t>
      </w:r>
      <w:r>
        <w:rPr>
          <w:rStyle w:val="mord"/>
        </w:rPr>
        <w:t>c</w:t>
      </w:r>
      <w:r>
        <w:rPr>
          <w:rStyle w:val="sc-cqpova"/>
        </w:rPr>
        <w:t xml:space="preserve"> et du </w:t>
      </w:r>
      <w:r>
        <w:rPr>
          <w:rStyle w:val="mord"/>
        </w:rPr>
        <w:t>pH</w:t>
      </w:r>
      <w:r>
        <w:rPr>
          <w:rStyle w:val="sc-cqpova"/>
        </w:rPr>
        <w:t xml:space="preserve">. Faire de même avec la concentration de la forme basique </w:t>
      </w:r>
      <w:r>
        <w:rPr>
          <w:rStyle w:val="mopen"/>
        </w:rPr>
        <w:t>[</w:t>
      </w:r>
      <w:r>
        <w:rPr>
          <w:rStyle w:val="mord"/>
        </w:rPr>
        <w:t>A</w:t>
      </w:r>
      <w:r>
        <w:rPr>
          <w:rStyle w:val="mbin"/>
        </w:rPr>
        <w:t>−</w:t>
      </w:r>
      <w:r>
        <w:rPr>
          <w:rStyle w:val="mclose"/>
        </w:rPr>
        <w:t>]</w:t>
      </w:r>
      <w:r>
        <w:rPr>
          <w:rStyle w:val="mord"/>
        </w:rPr>
        <w:t>eq</w:t>
      </w:r>
      <w:r>
        <w:rPr>
          <w:rStyle w:val="vlist-s"/>
        </w:rPr>
        <w:t>​</w:t>
      </w:r>
      <w:r>
        <w:rPr>
          <w:rStyle w:val="sc-cqpova"/>
        </w:rPr>
        <w:t>.</w:t>
      </w:r>
    </w:p>
    <w:p w14:paraId="5B0435C8" w14:textId="77777777" w:rsidR="009318A1" w:rsidRDefault="009318A1" w:rsidP="009318A1">
      <w:pPr>
        <w:pStyle w:val="Paragraphedeliste"/>
        <w:rPr>
          <w:rStyle w:val="sc-cqpova"/>
        </w:rPr>
      </w:pPr>
      <w:r>
        <w:rPr>
          <w:noProof/>
        </w:rPr>
        <w:drawing>
          <wp:inline distT="0" distB="0" distL="0" distR="0" wp14:anchorId="50C4CE7F" wp14:editId="2932B488">
            <wp:extent cx="3520440" cy="1494402"/>
            <wp:effectExtent l="0" t="0" r="3810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3554849" cy="1509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90210F" w14:textId="77777777" w:rsidR="009318A1" w:rsidRDefault="009318A1" w:rsidP="009318A1">
      <w:pPr>
        <w:pStyle w:val="Paragraphedeliste"/>
        <w:numPr>
          <w:ilvl w:val="0"/>
          <w:numId w:val="4"/>
        </w:numPr>
        <w:rPr>
          <w:rStyle w:val="sc-cqpova"/>
        </w:rPr>
      </w:pPr>
      <w:r>
        <w:t xml:space="preserve">Pour pouvoir tracer un diagramme de distribution, il faut connaître le pourcentage de la forme acide et de la forme basique pour chaque valeur de </w:t>
      </w:r>
      <w:r>
        <w:rPr>
          <w:rStyle w:val="mord"/>
        </w:rPr>
        <w:t>pH</w:t>
      </w:r>
      <w:r>
        <w:t xml:space="preserve">. </w:t>
      </w:r>
      <w:r>
        <w:br/>
      </w:r>
      <w:r>
        <w:br/>
      </w:r>
      <w:r>
        <w:rPr>
          <w:rStyle w:val="sc-cqpova"/>
        </w:rPr>
        <w:t xml:space="preserve">Exprimer la proportion de la forme acide </w:t>
      </w:r>
      <w:r>
        <w:rPr>
          <w:rStyle w:val="mord"/>
        </w:rPr>
        <w:t>α</w:t>
      </w:r>
      <w:r>
        <w:rPr>
          <w:rStyle w:val="sc-cqpova"/>
        </w:rPr>
        <w:t xml:space="preserve"> et la proportion de la forme basique </w:t>
      </w:r>
      <w:r>
        <w:rPr>
          <w:rStyle w:val="mord"/>
        </w:rPr>
        <w:t>β</w:t>
      </w:r>
      <w:r>
        <w:rPr>
          <w:rStyle w:val="sc-cqpova"/>
        </w:rPr>
        <w:t xml:space="preserve"> en fonction de </w:t>
      </w:r>
      <w:r>
        <w:rPr>
          <w:rStyle w:val="mord"/>
        </w:rPr>
        <w:t>KA</w:t>
      </w:r>
      <w:r>
        <w:rPr>
          <w:rStyle w:val="vlist-s"/>
        </w:rPr>
        <w:t>​</w:t>
      </w:r>
      <w:r>
        <w:rPr>
          <w:rStyle w:val="sc-cqpova"/>
        </w:rPr>
        <w:t xml:space="preserve">, </w:t>
      </w:r>
      <w:r>
        <w:rPr>
          <w:rStyle w:val="mord"/>
        </w:rPr>
        <w:t>c</w:t>
      </w:r>
      <w:r>
        <w:rPr>
          <w:rStyle w:val="sc-cqpova"/>
        </w:rPr>
        <w:t xml:space="preserve"> et du </w:t>
      </w:r>
      <w:r>
        <w:rPr>
          <w:rStyle w:val="mord"/>
        </w:rPr>
        <w:t>pH</w:t>
      </w:r>
      <w:r>
        <w:rPr>
          <w:rStyle w:val="sc-cqpova"/>
        </w:rPr>
        <w:t>.</w:t>
      </w:r>
    </w:p>
    <w:p w14:paraId="73510966" w14:textId="77777777" w:rsidR="009318A1" w:rsidRDefault="009318A1" w:rsidP="009318A1">
      <w:pPr>
        <w:pStyle w:val="Paragraphedeliste"/>
        <w:rPr>
          <w:rStyle w:val="sc-cqpova"/>
        </w:rPr>
      </w:pPr>
      <w:r>
        <w:rPr>
          <w:noProof/>
        </w:rPr>
        <w:lastRenderedPageBreak/>
        <w:drawing>
          <wp:inline distT="0" distB="0" distL="0" distR="0" wp14:anchorId="19448972" wp14:editId="75598B31">
            <wp:extent cx="3631710" cy="4168140"/>
            <wp:effectExtent l="0" t="0" r="6985" b="381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3635626" cy="4172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E27CCD" w14:textId="77777777" w:rsidR="009318A1" w:rsidRDefault="009318A1" w:rsidP="009318A1">
      <w:pPr>
        <w:pStyle w:val="Paragraphedeliste"/>
        <w:numPr>
          <w:ilvl w:val="0"/>
          <w:numId w:val="4"/>
        </w:numPr>
      </w:pPr>
      <w:r>
        <w:t>Compléter les lignes 3, 4, 7 et 8 à l’aide des expressions trouvées à la question précédente et lancer le programme.</w:t>
      </w:r>
    </w:p>
    <w:p w14:paraId="39DA89EF" w14:textId="77777777" w:rsidR="009318A1" w:rsidRPr="008F3B7C" w:rsidRDefault="009318A1" w:rsidP="009318A1">
      <w:pPr>
        <w:pStyle w:val="Paragraphedeliste"/>
        <w:rPr>
          <w:b/>
          <w:bCs/>
          <w:color w:val="00B050"/>
        </w:rPr>
      </w:pPr>
      <w:proofErr w:type="gramStart"/>
      <w:r w:rsidRPr="008F3B7C">
        <w:rPr>
          <w:b/>
          <w:bCs/>
          <w:color w:val="00B050"/>
        </w:rPr>
        <w:t>import</w:t>
      </w:r>
      <w:proofErr w:type="gramEnd"/>
      <w:r w:rsidRPr="008F3B7C">
        <w:rPr>
          <w:b/>
          <w:bCs/>
          <w:color w:val="00B050"/>
        </w:rPr>
        <w:t xml:space="preserve"> </w:t>
      </w:r>
      <w:proofErr w:type="spellStart"/>
      <w:r w:rsidRPr="008F3B7C">
        <w:rPr>
          <w:b/>
          <w:bCs/>
          <w:color w:val="00B050"/>
        </w:rPr>
        <w:t>numpy</w:t>
      </w:r>
      <w:proofErr w:type="spellEnd"/>
      <w:r w:rsidRPr="008F3B7C">
        <w:rPr>
          <w:b/>
          <w:bCs/>
          <w:color w:val="00B050"/>
        </w:rPr>
        <w:t xml:space="preserve"> as </w:t>
      </w:r>
      <w:proofErr w:type="spellStart"/>
      <w:r w:rsidRPr="008F3B7C">
        <w:rPr>
          <w:b/>
          <w:bCs/>
          <w:color w:val="00B050"/>
        </w:rPr>
        <w:t>np</w:t>
      </w:r>
      <w:proofErr w:type="spellEnd"/>
    </w:p>
    <w:p w14:paraId="0FEA57EA" w14:textId="77777777" w:rsidR="009318A1" w:rsidRPr="008F3B7C" w:rsidRDefault="009318A1" w:rsidP="009318A1">
      <w:pPr>
        <w:pStyle w:val="Paragraphedeliste"/>
        <w:rPr>
          <w:b/>
          <w:bCs/>
          <w:color w:val="00B050"/>
        </w:rPr>
      </w:pPr>
      <w:proofErr w:type="gramStart"/>
      <w:r w:rsidRPr="008F3B7C">
        <w:rPr>
          <w:b/>
          <w:bCs/>
          <w:color w:val="00B050"/>
        </w:rPr>
        <w:t>import</w:t>
      </w:r>
      <w:proofErr w:type="gramEnd"/>
      <w:r w:rsidRPr="008F3B7C">
        <w:rPr>
          <w:b/>
          <w:bCs/>
          <w:color w:val="00B050"/>
        </w:rPr>
        <w:t xml:space="preserve"> </w:t>
      </w:r>
      <w:proofErr w:type="spellStart"/>
      <w:r w:rsidRPr="008F3B7C">
        <w:rPr>
          <w:b/>
          <w:bCs/>
          <w:color w:val="00B050"/>
        </w:rPr>
        <w:t>matplotlib.pyplot</w:t>
      </w:r>
      <w:proofErr w:type="spellEnd"/>
      <w:r w:rsidRPr="008F3B7C">
        <w:rPr>
          <w:b/>
          <w:bCs/>
          <w:color w:val="00B050"/>
        </w:rPr>
        <w:t xml:space="preserve"> as </w:t>
      </w:r>
      <w:proofErr w:type="spellStart"/>
      <w:r w:rsidRPr="008F3B7C">
        <w:rPr>
          <w:b/>
          <w:bCs/>
          <w:color w:val="00B050"/>
        </w:rPr>
        <w:t>plt</w:t>
      </w:r>
      <w:proofErr w:type="spellEnd"/>
    </w:p>
    <w:p w14:paraId="2C3B676D" w14:textId="77777777" w:rsidR="009318A1" w:rsidRPr="008F3B7C" w:rsidRDefault="009318A1" w:rsidP="009318A1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8F3B7C">
        <w:rPr>
          <w:b/>
          <w:bCs/>
          <w:color w:val="00B050"/>
        </w:rPr>
        <w:t>pK</w:t>
      </w:r>
      <w:proofErr w:type="gramEnd"/>
      <w:r w:rsidRPr="008F3B7C">
        <w:rPr>
          <w:b/>
          <w:bCs/>
          <w:color w:val="00B050"/>
        </w:rPr>
        <w:t>_A</w:t>
      </w:r>
      <w:proofErr w:type="spellEnd"/>
      <w:r w:rsidRPr="008F3B7C">
        <w:rPr>
          <w:b/>
          <w:bCs/>
          <w:color w:val="00B050"/>
        </w:rPr>
        <w:t xml:space="preserve"> = </w:t>
      </w:r>
      <w:r w:rsidRPr="00804384">
        <w:rPr>
          <w:b/>
          <w:bCs/>
          <w:color w:val="FF0000"/>
        </w:rPr>
        <w:t>4.8</w:t>
      </w:r>
    </w:p>
    <w:p w14:paraId="7DFB9C02" w14:textId="77777777" w:rsidR="009318A1" w:rsidRPr="008F3B7C" w:rsidRDefault="009318A1" w:rsidP="009318A1">
      <w:pPr>
        <w:pStyle w:val="Paragraphedeliste"/>
        <w:rPr>
          <w:b/>
          <w:bCs/>
          <w:color w:val="00B050"/>
        </w:rPr>
      </w:pPr>
      <w:r w:rsidRPr="008F3B7C">
        <w:rPr>
          <w:b/>
          <w:bCs/>
          <w:color w:val="00B050"/>
        </w:rPr>
        <w:t xml:space="preserve">K_A = </w:t>
      </w:r>
      <w:r w:rsidRPr="00804384">
        <w:rPr>
          <w:b/>
          <w:bCs/>
          <w:color w:val="FF0000"/>
        </w:rPr>
        <w:t>10**(-</w:t>
      </w:r>
      <w:proofErr w:type="spellStart"/>
      <w:r w:rsidRPr="00804384">
        <w:rPr>
          <w:b/>
          <w:bCs/>
          <w:color w:val="FF0000"/>
        </w:rPr>
        <w:t>pK_A</w:t>
      </w:r>
      <w:proofErr w:type="spellEnd"/>
      <w:r w:rsidRPr="008F3B7C">
        <w:rPr>
          <w:b/>
          <w:bCs/>
          <w:color w:val="00B050"/>
        </w:rPr>
        <w:t>)</w:t>
      </w:r>
    </w:p>
    <w:p w14:paraId="389CE9A5" w14:textId="77777777" w:rsidR="009318A1" w:rsidRPr="008F3B7C" w:rsidRDefault="009318A1" w:rsidP="009318A1">
      <w:pPr>
        <w:pStyle w:val="Paragraphedeliste"/>
        <w:rPr>
          <w:b/>
          <w:bCs/>
          <w:color w:val="00B050"/>
        </w:rPr>
      </w:pPr>
      <w:proofErr w:type="gramStart"/>
      <w:r w:rsidRPr="008F3B7C">
        <w:rPr>
          <w:b/>
          <w:bCs/>
          <w:color w:val="00B050"/>
        </w:rPr>
        <w:t>pH</w:t>
      </w:r>
      <w:proofErr w:type="gramEnd"/>
      <w:r w:rsidRPr="008F3B7C">
        <w:rPr>
          <w:b/>
          <w:bCs/>
          <w:color w:val="00B050"/>
        </w:rPr>
        <w:t xml:space="preserve"> = </w:t>
      </w:r>
      <w:proofErr w:type="spellStart"/>
      <w:r w:rsidRPr="008F3B7C">
        <w:rPr>
          <w:b/>
          <w:bCs/>
          <w:color w:val="00B050"/>
        </w:rPr>
        <w:t>np.linspace</w:t>
      </w:r>
      <w:proofErr w:type="spellEnd"/>
      <w:r w:rsidRPr="008F3B7C">
        <w:rPr>
          <w:b/>
          <w:bCs/>
          <w:color w:val="00B050"/>
        </w:rPr>
        <w:t>(0,14,100)</w:t>
      </w:r>
    </w:p>
    <w:p w14:paraId="76BC2E96" w14:textId="77777777" w:rsidR="009318A1" w:rsidRPr="008F3B7C" w:rsidRDefault="009318A1" w:rsidP="009318A1">
      <w:pPr>
        <w:pStyle w:val="Paragraphedeliste"/>
        <w:rPr>
          <w:b/>
          <w:bCs/>
          <w:color w:val="00B050"/>
        </w:rPr>
      </w:pPr>
      <w:proofErr w:type="gramStart"/>
      <w:r w:rsidRPr="008F3B7C">
        <w:rPr>
          <w:b/>
          <w:bCs/>
          <w:color w:val="00B050"/>
        </w:rPr>
        <w:t>acide</w:t>
      </w:r>
      <w:proofErr w:type="gramEnd"/>
      <w:r w:rsidRPr="008F3B7C">
        <w:rPr>
          <w:b/>
          <w:bCs/>
          <w:color w:val="00B050"/>
        </w:rPr>
        <w:t xml:space="preserve"> = </w:t>
      </w:r>
      <w:r w:rsidRPr="00804384">
        <w:rPr>
          <w:b/>
          <w:bCs/>
          <w:color w:val="FF0000"/>
        </w:rPr>
        <w:t>100*(10**(-pH))/((10**(-pH))+K_A)</w:t>
      </w:r>
    </w:p>
    <w:p w14:paraId="2C5433EB" w14:textId="77777777" w:rsidR="009318A1" w:rsidRPr="008F3B7C" w:rsidRDefault="009318A1" w:rsidP="009318A1">
      <w:pPr>
        <w:pStyle w:val="Paragraphedeliste"/>
        <w:rPr>
          <w:b/>
          <w:bCs/>
          <w:color w:val="00B050"/>
        </w:rPr>
      </w:pPr>
      <w:proofErr w:type="gramStart"/>
      <w:r w:rsidRPr="008F3B7C">
        <w:rPr>
          <w:b/>
          <w:bCs/>
          <w:color w:val="00B050"/>
        </w:rPr>
        <w:t>base</w:t>
      </w:r>
      <w:proofErr w:type="gramEnd"/>
      <w:r w:rsidRPr="008F3B7C">
        <w:rPr>
          <w:b/>
          <w:bCs/>
          <w:color w:val="00B050"/>
        </w:rPr>
        <w:t xml:space="preserve"> = </w:t>
      </w:r>
      <w:r w:rsidRPr="00804384">
        <w:rPr>
          <w:b/>
          <w:bCs/>
          <w:color w:val="FF0000"/>
        </w:rPr>
        <w:t>100*(K_A)/((10**(-pH))+K_A)</w:t>
      </w:r>
    </w:p>
    <w:p w14:paraId="355888ED" w14:textId="77777777" w:rsidR="009318A1" w:rsidRPr="008F3B7C" w:rsidRDefault="009318A1" w:rsidP="009318A1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8F3B7C">
        <w:rPr>
          <w:b/>
          <w:bCs/>
          <w:color w:val="00B050"/>
        </w:rPr>
        <w:t>plt.plot</w:t>
      </w:r>
      <w:proofErr w:type="spellEnd"/>
      <w:proofErr w:type="gramEnd"/>
      <w:r w:rsidRPr="008F3B7C">
        <w:rPr>
          <w:b/>
          <w:bCs/>
          <w:color w:val="00B050"/>
        </w:rPr>
        <w:t>(pH, acide, 'r', label = '% de AH')</w:t>
      </w:r>
    </w:p>
    <w:p w14:paraId="2089BBAC" w14:textId="77777777" w:rsidR="009318A1" w:rsidRPr="008F3B7C" w:rsidRDefault="009318A1" w:rsidP="009318A1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8F3B7C">
        <w:rPr>
          <w:b/>
          <w:bCs/>
          <w:color w:val="00B050"/>
        </w:rPr>
        <w:t>plt.plot</w:t>
      </w:r>
      <w:proofErr w:type="spellEnd"/>
      <w:proofErr w:type="gramEnd"/>
      <w:r w:rsidRPr="008F3B7C">
        <w:rPr>
          <w:b/>
          <w:bCs/>
          <w:color w:val="00B050"/>
        </w:rPr>
        <w:t>(pH, base, 'b', label = '% de A-')</w:t>
      </w:r>
    </w:p>
    <w:p w14:paraId="5EF18B93" w14:textId="77777777" w:rsidR="009318A1" w:rsidRPr="008F3B7C" w:rsidRDefault="009318A1" w:rsidP="009318A1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8F3B7C">
        <w:rPr>
          <w:b/>
          <w:bCs/>
          <w:color w:val="00B050"/>
        </w:rPr>
        <w:t>plt.xlabel</w:t>
      </w:r>
      <w:proofErr w:type="spellEnd"/>
      <w:proofErr w:type="gramEnd"/>
      <w:r w:rsidRPr="008F3B7C">
        <w:rPr>
          <w:b/>
          <w:bCs/>
          <w:color w:val="00B050"/>
        </w:rPr>
        <w:t>('pH')</w:t>
      </w:r>
    </w:p>
    <w:p w14:paraId="73847B4A" w14:textId="27E3F289" w:rsidR="009318A1" w:rsidRPr="008F3B7C" w:rsidRDefault="009318A1" w:rsidP="009318A1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8F3B7C">
        <w:rPr>
          <w:b/>
          <w:bCs/>
          <w:color w:val="00B050"/>
        </w:rPr>
        <w:t>plt.ylabel</w:t>
      </w:r>
      <w:proofErr w:type="spellEnd"/>
      <w:proofErr w:type="gramEnd"/>
      <w:r w:rsidRPr="008F3B7C">
        <w:rPr>
          <w:b/>
          <w:bCs/>
          <w:color w:val="00B050"/>
        </w:rPr>
        <w:t>('Proportion</w:t>
      </w:r>
      <w:r>
        <w:rPr>
          <w:b/>
          <w:bCs/>
          <w:color w:val="00B050"/>
        </w:rPr>
        <w:t xml:space="preserve"> en pourcentage</w:t>
      </w:r>
      <w:r w:rsidRPr="008F3B7C">
        <w:rPr>
          <w:b/>
          <w:bCs/>
          <w:color w:val="00B050"/>
        </w:rPr>
        <w:t>')</w:t>
      </w:r>
    </w:p>
    <w:p w14:paraId="3C7AAD82" w14:textId="77777777" w:rsidR="009318A1" w:rsidRPr="008F3B7C" w:rsidRDefault="009318A1" w:rsidP="009318A1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8F3B7C">
        <w:rPr>
          <w:b/>
          <w:bCs/>
          <w:color w:val="00B050"/>
        </w:rPr>
        <w:t>plt.legend</w:t>
      </w:r>
      <w:proofErr w:type="spellEnd"/>
      <w:proofErr w:type="gramEnd"/>
      <w:r w:rsidRPr="008F3B7C">
        <w:rPr>
          <w:b/>
          <w:bCs/>
          <w:color w:val="00B050"/>
        </w:rPr>
        <w:t>()</w:t>
      </w:r>
    </w:p>
    <w:p w14:paraId="495F3628" w14:textId="77777777" w:rsidR="009318A1" w:rsidRPr="008F3B7C" w:rsidRDefault="009318A1" w:rsidP="009318A1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8F3B7C">
        <w:rPr>
          <w:b/>
          <w:bCs/>
          <w:color w:val="00B050"/>
        </w:rPr>
        <w:t>plt.title</w:t>
      </w:r>
      <w:proofErr w:type="spellEnd"/>
      <w:proofErr w:type="gramEnd"/>
      <w:r w:rsidRPr="008F3B7C">
        <w:rPr>
          <w:b/>
          <w:bCs/>
          <w:color w:val="00B050"/>
        </w:rPr>
        <w:t xml:space="preserve">('Diagramme de distribution de </w:t>
      </w:r>
      <w:proofErr w:type="spellStart"/>
      <w:r w:rsidRPr="008F3B7C">
        <w:rPr>
          <w:b/>
          <w:bCs/>
          <w:color w:val="00B050"/>
        </w:rPr>
        <w:t>l</w:t>
      </w:r>
      <w:proofErr w:type="spellEnd"/>
      <w:r w:rsidRPr="008F3B7C">
        <w:rPr>
          <w:b/>
          <w:bCs/>
          <w:color w:val="00B050"/>
        </w:rPr>
        <w:t xml:space="preserve">\'acide </w:t>
      </w:r>
      <w:proofErr w:type="spellStart"/>
      <w:r w:rsidRPr="008F3B7C">
        <w:rPr>
          <w:b/>
          <w:bCs/>
          <w:color w:val="00B050"/>
        </w:rPr>
        <w:t>ethanoique</w:t>
      </w:r>
      <w:proofErr w:type="spellEnd"/>
      <w:r w:rsidRPr="008F3B7C">
        <w:rPr>
          <w:b/>
          <w:bCs/>
          <w:color w:val="00B050"/>
        </w:rPr>
        <w:t>')</w:t>
      </w:r>
    </w:p>
    <w:p w14:paraId="64AD85E1" w14:textId="77777777" w:rsidR="009318A1" w:rsidRPr="008F3B7C" w:rsidRDefault="009318A1" w:rsidP="009318A1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8F3B7C">
        <w:rPr>
          <w:b/>
          <w:bCs/>
          <w:color w:val="00B050"/>
        </w:rPr>
        <w:t>plt.grid</w:t>
      </w:r>
      <w:proofErr w:type="spellEnd"/>
      <w:proofErr w:type="gramEnd"/>
      <w:r w:rsidRPr="008F3B7C">
        <w:rPr>
          <w:b/>
          <w:bCs/>
          <w:color w:val="00B050"/>
        </w:rPr>
        <w:t>()</w:t>
      </w:r>
    </w:p>
    <w:p w14:paraId="6FF5F169" w14:textId="77777777" w:rsidR="009318A1" w:rsidRDefault="009318A1" w:rsidP="009318A1">
      <w:pPr>
        <w:pStyle w:val="Paragraphedeliste"/>
        <w:rPr>
          <w:b/>
          <w:bCs/>
          <w:color w:val="00B050"/>
        </w:rPr>
      </w:pPr>
      <w:proofErr w:type="spellStart"/>
      <w:proofErr w:type="gramStart"/>
      <w:r w:rsidRPr="008F3B7C">
        <w:rPr>
          <w:b/>
          <w:bCs/>
          <w:color w:val="00B050"/>
        </w:rPr>
        <w:t>plt.show</w:t>
      </w:r>
      <w:proofErr w:type="spellEnd"/>
      <w:proofErr w:type="gramEnd"/>
      <w:r w:rsidRPr="008F3B7C">
        <w:rPr>
          <w:b/>
          <w:bCs/>
          <w:color w:val="00B050"/>
        </w:rPr>
        <w:t>()</w:t>
      </w:r>
    </w:p>
    <w:p w14:paraId="493B3FD5" w14:textId="6EDC3820" w:rsidR="009318A1" w:rsidRDefault="009318A1" w:rsidP="009318A1">
      <w:pPr>
        <w:pStyle w:val="Paragraphedeliste"/>
        <w:rPr>
          <w:b/>
          <w:bCs/>
          <w:color w:val="00B050"/>
        </w:rPr>
      </w:pPr>
    </w:p>
    <w:p w14:paraId="116212F9" w14:textId="7A7E8AEF" w:rsidR="009318A1" w:rsidRDefault="009318A1" w:rsidP="009318A1">
      <w:pPr>
        <w:pStyle w:val="Paragraphedeliste"/>
        <w:rPr>
          <w:b/>
          <w:bCs/>
          <w:color w:val="00B050"/>
        </w:rPr>
      </w:pPr>
    </w:p>
    <w:p w14:paraId="63A4E0AB" w14:textId="474BE50D" w:rsidR="009318A1" w:rsidRDefault="009318A1" w:rsidP="009318A1">
      <w:pPr>
        <w:pStyle w:val="Paragraphedeliste"/>
        <w:rPr>
          <w:b/>
          <w:bCs/>
          <w:color w:val="00B050"/>
        </w:rPr>
      </w:pPr>
    </w:p>
    <w:p w14:paraId="459EF0E6" w14:textId="7D8C84D6" w:rsidR="009318A1" w:rsidRDefault="009318A1" w:rsidP="009318A1">
      <w:pPr>
        <w:pStyle w:val="Paragraphedeliste"/>
        <w:rPr>
          <w:b/>
          <w:bCs/>
          <w:color w:val="00B050"/>
        </w:rPr>
      </w:pPr>
    </w:p>
    <w:p w14:paraId="12D10B6B" w14:textId="78AFBD24" w:rsidR="009318A1" w:rsidRDefault="009318A1" w:rsidP="009318A1">
      <w:pPr>
        <w:pStyle w:val="Paragraphedeliste"/>
        <w:rPr>
          <w:b/>
          <w:bCs/>
          <w:color w:val="00B050"/>
        </w:rPr>
      </w:pPr>
    </w:p>
    <w:p w14:paraId="08F813E7" w14:textId="30204848" w:rsidR="009318A1" w:rsidRDefault="009318A1" w:rsidP="009318A1">
      <w:pPr>
        <w:pStyle w:val="Paragraphedeliste"/>
        <w:rPr>
          <w:b/>
          <w:bCs/>
          <w:color w:val="00B050"/>
        </w:rPr>
      </w:pPr>
    </w:p>
    <w:p w14:paraId="6181B0F2" w14:textId="77777777" w:rsidR="009318A1" w:rsidRDefault="009318A1" w:rsidP="009318A1">
      <w:pPr>
        <w:pStyle w:val="Paragraphedeliste"/>
        <w:rPr>
          <w:b/>
          <w:bCs/>
          <w:color w:val="00B050"/>
        </w:rPr>
      </w:pPr>
    </w:p>
    <w:p w14:paraId="010C9D6F" w14:textId="77777777" w:rsidR="009318A1" w:rsidRPr="00804384" w:rsidRDefault="009318A1" w:rsidP="009318A1">
      <w:pPr>
        <w:pStyle w:val="Paragraphedeliste"/>
        <w:rPr>
          <w:b/>
          <w:bCs/>
          <w:sz w:val="28"/>
          <w:szCs w:val="28"/>
          <w:u w:val="single"/>
        </w:rPr>
      </w:pPr>
      <w:r w:rsidRPr="00804384">
        <w:rPr>
          <w:b/>
          <w:bCs/>
          <w:sz w:val="28"/>
          <w:szCs w:val="28"/>
          <w:u w:val="single"/>
        </w:rPr>
        <w:t>Coller ici la courbe obtenue</w:t>
      </w:r>
    </w:p>
    <w:p w14:paraId="5C0050A3" w14:textId="77777777" w:rsidR="009318A1" w:rsidRPr="008F3B7C" w:rsidRDefault="009318A1" w:rsidP="009318A1">
      <w:pPr>
        <w:pStyle w:val="Paragraphedeliste"/>
        <w:ind w:left="-284" w:right="-567"/>
        <w:jc w:val="center"/>
        <w:rPr>
          <w:b/>
          <w:bCs/>
          <w:color w:val="00B050"/>
        </w:rPr>
      </w:pPr>
      <w:r>
        <w:rPr>
          <w:noProof/>
        </w:rPr>
        <w:lastRenderedPageBreak/>
        <w:drawing>
          <wp:inline distT="0" distB="0" distL="0" distR="0" wp14:anchorId="073DBA29" wp14:editId="661B64F9">
            <wp:extent cx="5760720" cy="3004820"/>
            <wp:effectExtent l="0" t="0" r="0" b="508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0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226897" w14:textId="77777777" w:rsidR="009318A1" w:rsidRDefault="009318A1" w:rsidP="009318A1">
      <w:pPr>
        <w:pStyle w:val="Paragraphedeliste"/>
        <w:numPr>
          <w:ilvl w:val="0"/>
          <w:numId w:val="4"/>
        </w:numPr>
      </w:pPr>
      <w:r>
        <w:t xml:space="preserve">Préciser la composition du système si </w:t>
      </w:r>
      <w:proofErr w:type="spellStart"/>
      <w:r>
        <w:rPr>
          <w:rStyle w:val="mord"/>
        </w:rPr>
        <w:t>pH</w:t>
      </w:r>
      <w:r>
        <w:rPr>
          <w:rStyle w:val="mrel"/>
          <w:rFonts w:ascii="Cambria Math" w:hAnsi="Cambria Math" w:cs="Cambria Math"/>
        </w:rPr>
        <w:t>≪</w:t>
      </w:r>
      <w:proofErr w:type="gramStart"/>
      <w:r>
        <w:rPr>
          <w:rStyle w:val="mord"/>
        </w:rPr>
        <w:t>pKA</w:t>
      </w:r>
      <w:proofErr w:type="spellEnd"/>
      <w:r>
        <w:rPr>
          <w:rStyle w:val="vlist-s"/>
        </w:rPr>
        <w:t>​</w:t>
      </w:r>
      <w:r>
        <w:rPr>
          <w:rStyle w:val="mpunct"/>
        </w:rPr>
        <w:t>,</w:t>
      </w:r>
      <w:r>
        <w:rPr>
          <w:rStyle w:val="mord"/>
        </w:rPr>
        <w:t>pH</w:t>
      </w:r>
      <w:proofErr w:type="gramEnd"/>
      <w:r>
        <w:rPr>
          <w:rStyle w:val="mrel"/>
        </w:rPr>
        <w:t>=</w:t>
      </w:r>
      <w:proofErr w:type="spellStart"/>
      <w:r>
        <w:rPr>
          <w:rStyle w:val="mord"/>
        </w:rPr>
        <w:t>pKA</w:t>
      </w:r>
      <w:proofErr w:type="spellEnd"/>
      <w:r>
        <w:rPr>
          <w:rStyle w:val="vlist-s"/>
        </w:rPr>
        <w:t>​</w:t>
      </w:r>
      <w:r>
        <w:t xml:space="preserve"> et </w:t>
      </w:r>
      <w:proofErr w:type="spellStart"/>
      <w:r>
        <w:rPr>
          <w:rStyle w:val="mord"/>
        </w:rPr>
        <w:t>pH</w:t>
      </w:r>
      <w:r>
        <w:rPr>
          <w:rStyle w:val="mrel"/>
          <w:rFonts w:ascii="Cambria Math" w:hAnsi="Cambria Math" w:cs="Cambria Math"/>
        </w:rPr>
        <w:t>≫</w:t>
      </w:r>
      <w:r>
        <w:rPr>
          <w:rStyle w:val="mord"/>
        </w:rPr>
        <w:t>pKA</w:t>
      </w:r>
      <w:proofErr w:type="spellEnd"/>
      <w:r>
        <w:rPr>
          <w:rStyle w:val="vlist-s"/>
        </w:rPr>
        <w:t>​</w:t>
      </w:r>
      <w:r>
        <w:t>.</w:t>
      </w:r>
    </w:p>
    <w:p w14:paraId="2A1332F6" w14:textId="77777777" w:rsidR="009318A1" w:rsidRDefault="009318A1" w:rsidP="009318A1">
      <w:pPr>
        <w:pStyle w:val="Paragraphedeliste"/>
      </w:pPr>
      <w:r>
        <w:rPr>
          <w:noProof/>
        </w:rPr>
        <w:drawing>
          <wp:inline distT="0" distB="0" distL="0" distR="0" wp14:anchorId="43FD997F" wp14:editId="72F66C55">
            <wp:extent cx="5341620" cy="1246496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400534" cy="1260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1442DB" w14:textId="245576CB" w:rsidR="005A1F3B" w:rsidRDefault="005A1F3B" w:rsidP="00D459CD"/>
    <w:p w14:paraId="7DBB1C2A" w14:textId="0E347D9C" w:rsidR="005A1F3B" w:rsidRDefault="005A1F3B" w:rsidP="00D459CD"/>
    <w:p w14:paraId="0EC37103" w14:textId="7AD3416D" w:rsidR="005A1F3B" w:rsidRDefault="005A1F3B" w:rsidP="00D459CD"/>
    <w:p w14:paraId="1581DB6D" w14:textId="31CB9C92" w:rsidR="005A1F3B" w:rsidRDefault="005A1F3B" w:rsidP="00D459CD"/>
    <w:p w14:paraId="6B425AD0" w14:textId="6BA2CC3B" w:rsidR="005A1F3B" w:rsidRDefault="005A1F3B" w:rsidP="00D459CD"/>
    <w:p w14:paraId="5F81D836" w14:textId="1350754C" w:rsidR="005A1F3B" w:rsidRDefault="005A1F3B" w:rsidP="00D459CD"/>
    <w:p w14:paraId="10B0AABF" w14:textId="64931576" w:rsidR="005A1F3B" w:rsidRDefault="005A1F3B" w:rsidP="00D459CD"/>
    <w:p w14:paraId="79AB32EB" w14:textId="37CD6685" w:rsidR="005A1F3B" w:rsidRDefault="005A1F3B" w:rsidP="00D459CD"/>
    <w:p w14:paraId="5DE2CD9D" w14:textId="60F6DCF2" w:rsidR="005A1F3B" w:rsidRDefault="005A1F3B" w:rsidP="00D459CD"/>
    <w:p w14:paraId="798712BE" w14:textId="4DE6F344" w:rsidR="005A1F3B" w:rsidRDefault="005A1F3B" w:rsidP="00D459CD"/>
    <w:p w14:paraId="300F5571" w14:textId="574D8C71" w:rsidR="005A1F3B" w:rsidRDefault="005A1F3B" w:rsidP="00D459CD"/>
    <w:p w14:paraId="5511B453" w14:textId="233FB5DC" w:rsidR="005A1F3B" w:rsidRDefault="005A1F3B" w:rsidP="00D459CD"/>
    <w:p w14:paraId="5E308D5D" w14:textId="07AC1DD4" w:rsidR="005A1F3B" w:rsidRDefault="005A1F3B" w:rsidP="00D459CD"/>
    <w:p w14:paraId="7100F6D9" w14:textId="4D0AE2CF" w:rsidR="005A1F3B" w:rsidRDefault="005A1F3B" w:rsidP="00D459CD"/>
    <w:p w14:paraId="35AC0255" w14:textId="22E23645" w:rsidR="005A1F3B" w:rsidRDefault="005A1F3B" w:rsidP="00D459CD"/>
    <w:p w14:paraId="5B48C22B" w14:textId="114DC1F1" w:rsidR="005A1F3B" w:rsidRDefault="005A1F3B" w:rsidP="00D459CD"/>
    <w:p w14:paraId="6F15F79D" w14:textId="38C943A9" w:rsidR="005A1F3B" w:rsidRDefault="005A1F3B" w:rsidP="00D459CD"/>
    <w:p w14:paraId="1C358D87" w14:textId="4D83336F" w:rsidR="005A1F3B" w:rsidRDefault="005A1F3B" w:rsidP="00D459CD"/>
    <w:p w14:paraId="3D58F66D" w14:textId="18F289EB" w:rsidR="005A1F3B" w:rsidRDefault="005A1F3B" w:rsidP="00D459CD"/>
    <w:p w14:paraId="2BA1B970" w14:textId="7653D8F2" w:rsidR="005A1F3B" w:rsidRDefault="005A1F3B" w:rsidP="00D459CD"/>
    <w:p w14:paraId="09B6C543" w14:textId="43BA4CDE" w:rsidR="005A1F3B" w:rsidRDefault="005A1F3B" w:rsidP="00D459CD"/>
    <w:p w14:paraId="5D23BCF5" w14:textId="3F14FAD1" w:rsidR="005A1F3B" w:rsidRDefault="005A1F3B" w:rsidP="00D459CD"/>
    <w:p w14:paraId="22E6E86A" w14:textId="0F6EDEBC" w:rsidR="005A1F3B" w:rsidRDefault="005A1F3B" w:rsidP="00D459CD"/>
    <w:p w14:paraId="2B639CED" w14:textId="278806A4" w:rsidR="005A1F3B" w:rsidRDefault="005A1F3B" w:rsidP="00D459CD"/>
    <w:p w14:paraId="2873938D" w14:textId="74F0571F" w:rsidR="005A1F3B" w:rsidRDefault="005A1F3B" w:rsidP="00D459CD"/>
    <w:p w14:paraId="434B245E" w14:textId="34BEF767" w:rsidR="005A1F3B" w:rsidRDefault="005A1F3B" w:rsidP="00D459CD"/>
    <w:p w14:paraId="1D25E850" w14:textId="524DF9E3" w:rsidR="005A1F3B" w:rsidRDefault="005A1F3B" w:rsidP="00D459CD"/>
    <w:p w14:paraId="43A52440" w14:textId="316C834B" w:rsidR="007C6A32" w:rsidRDefault="007C6A32" w:rsidP="00CC7A72"/>
    <w:p w14:paraId="2AF59822" w14:textId="2ADA198F" w:rsidR="007C6A32" w:rsidRDefault="007C6A32" w:rsidP="00CC7A72"/>
    <w:p w14:paraId="0C134830" w14:textId="5AC5069E" w:rsidR="007C6A32" w:rsidRDefault="007C6A32" w:rsidP="00CC7A72"/>
    <w:sectPr w:rsidR="007C6A32" w:rsidSect="00F174B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43226D"/>
    <w:multiLevelType w:val="hybridMultilevel"/>
    <w:tmpl w:val="A1BAC8D8"/>
    <w:lvl w:ilvl="0" w:tplc="57CCC972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9D06B0"/>
    <w:multiLevelType w:val="hybridMultilevel"/>
    <w:tmpl w:val="5894ABBA"/>
    <w:lvl w:ilvl="0" w:tplc="34D676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637C25"/>
    <w:multiLevelType w:val="hybridMultilevel"/>
    <w:tmpl w:val="AF90D5C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AB156E"/>
    <w:multiLevelType w:val="hybridMultilevel"/>
    <w:tmpl w:val="A4C49B7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A72"/>
    <w:rsid w:val="00070A81"/>
    <w:rsid w:val="0009337C"/>
    <w:rsid w:val="000A52AC"/>
    <w:rsid w:val="000E6C07"/>
    <w:rsid w:val="00103253"/>
    <w:rsid w:val="001B4E74"/>
    <w:rsid w:val="0023128B"/>
    <w:rsid w:val="00261E7E"/>
    <w:rsid w:val="002F0A32"/>
    <w:rsid w:val="003156B6"/>
    <w:rsid w:val="00464992"/>
    <w:rsid w:val="004913A4"/>
    <w:rsid w:val="004C408F"/>
    <w:rsid w:val="004C7F4D"/>
    <w:rsid w:val="00576FC8"/>
    <w:rsid w:val="005A1F3B"/>
    <w:rsid w:val="005C2B6F"/>
    <w:rsid w:val="00605BCB"/>
    <w:rsid w:val="006A4DC7"/>
    <w:rsid w:val="006F1123"/>
    <w:rsid w:val="007737D8"/>
    <w:rsid w:val="007B7065"/>
    <w:rsid w:val="007C6A32"/>
    <w:rsid w:val="007F6D13"/>
    <w:rsid w:val="00802B57"/>
    <w:rsid w:val="008B472C"/>
    <w:rsid w:val="009318A1"/>
    <w:rsid w:val="00A02604"/>
    <w:rsid w:val="00A32154"/>
    <w:rsid w:val="00AD2333"/>
    <w:rsid w:val="00B329FC"/>
    <w:rsid w:val="00B829EC"/>
    <w:rsid w:val="00C074EE"/>
    <w:rsid w:val="00C450BA"/>
    <w:rsid w:val="00C96CB4"/>
    <w:rsid w:val="00CC7A72"/>
    <w:rsid w:val="00CE2C20"/>
    <w:rsid w:val="00D04836"/>
    <w:rsid w:val="00D317EE"/>
    <w:rsid w:val="00D459CD"/>
    <w:rsid w:val="00DA29B4"/>
    <w:rsid w:val="00DD4E55"/>
    <w:rsid w:val="00EF5E47"/>
    <w:rsid w:val="00F174B8"/>
    <w:rsid w:val="00F7300A"/>
    <w:rsid w:val="00F95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B8AAD12"/>
  <w15:chartTrackingRefBased/>
  <w15:docId w15:val="{118CCE29-E3CC-4F22-B923-F4A9DAC8E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95DCA"/>
    <w:pPr>
      <w:ind w:left="720"/>
      <w:contextualSpacing/>
    </w:pPr>
  </w:style>
  <w:style w:type="table" w:styleId="Grilledutableau">
    <w:name w:val="Table Grid"/>
    <w:basedOn w:val="TableauNormal"/>
    <w:uiPriority w:val="39"/>
    <w:rsid w:val="005C2B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deHTML">
    <w:name w:val="HTML Code"/>
    <w:basedOn w:val="Policepardfaut"/>
    <w:uiPriority w:val="99"/>
    <w:semiHidden/>
    <w:unhideWhenUsed/>
    <w:rsid w:val="00D317EE"/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5A1F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5A1F3B"/>
    <w:rPr>
      <w:color w:val="0000FF"/>
      <w:u w:val="single"/>
    </w:rPr>
  </w:style>
  <w:style w:type="character" w:customStyle="1" w:styleId="mwe-math-mathml-inline">
    <w:name w:val="mwe-math-mathml-inline"/>
    <w:basedOn w:val="Policepardfaut"/>
    <w:rsid w:val="005A1F3B"/>
  </w:style>
  <w:style w:type="character" w:customStyle="1" w:styleId="a">
    <w:name w:val="_"/>
    <w:basedOn w:val="Policepardfaut"/>
    <w:rsid w:val="00A02604"/>
  </w:style>
  <w:style w:type="character" w:customStyle="1" w:styleId="ff5">
    <w:name w:val="ff5"/>
    <w:basedOn w:val="Policepardfaut"/>
    <w:rsid w:val="00A02604"/>
  </w:style>
  <w:style w:type="character" w:customStyle="1" w:styleId="ff6">
    <w:name w:val="ff6"/>
    <w:basedOn w:val="Policepardfaut"/>
    <w:rsid w:val="00A02604"/>
  </w:style>
  <w:style w:type="character" w:customStyle="1" w:styleId="ff9">
    <w:name w:val="ff9"/>
    <w:basedOn w:val="Policepardfaut"/>
    <w:rsid w:val="00A02604"/>
  </w:style>
  <w:style w:type="character" w:customStyle="1" w:styleId="ls6">
    <w:name w:val="ls6"/>
    <w:basedOn w:val="Policepardfaut"/>
    <w:rsid w:val="00A02604"/>
  </w:style>
  <w:style w:type="character" w:customStyle="1" w:styleId="fc4">
    <w:name w:val="fc4"/>
    <w:basedOn w:val="Policepardfaut"/>
    <w:rsid w:val="00A02604"/>
  </w:style>
  <w:style w:type="character" w:customStyle="1" w:styleId="fc0">
    <w:name w:val="fc0"/>
    <w:basedOn w:val="Policepardfaut"/>
    <w:rsid w:val="00A02604"/>
  </w:style>
  <w:style w:type="character" w:customStyle="1" w:styleId="ff8">
    <w:name w:val="ff8"/>
    <w:basedOn w:val="Policepardfaut"/>
    <w:rsid w:val="00A02604"/>
  </w:style>
  <w:style w:type="paragraph" w:styleId="Sansinterligne">
    <w:name w:val="No Spacing"/>
    <w:uiPriority w:val="1"/>
    <w:qFormat/>
    <w:rsid w:val="00A02604"/>
    <w:pPr>
      <w:spacing w:after="0" w:line="240" w:lineRule="auto"/>
    </w:pPr>
  </w:style>
  <w:style w:type="character" w:customStyle="1" w:styleId="sc-cqpova">
    <w:name w:val="sc-cqpova"/>
    <w:basedOn w:val="Policepardfaut"/>
    <w:rsid w:val="009318A1"/>
  </w:style>
  <w:style w:type="character" w:customStyle="1" w:styleId="mord">
    <w:name w:val="mord"/>
    <w:basedOn w:val="Policepardfaut"/>
    <w:rsid w:val="009318A1"/>
  </w:style>
  <w:style w:type="character" w:customStyle="1" w:styleId="mopen">
    <w:name w:val="mopen"/>
    <w:basedOn w:val="Policepardfaut"/>
    <w:rsid w:val="009318A1"/>
  </w:style>
  <w:style w:type="character" w:customStyle="1" w:styleId="mbin">
    <w:name w:val="mbin"/>
    <w:basedOn w:val="Policepardfaut"/>
    <w:rsid w:val="009318A1"/>
  </w:style>
  <w:style w:type="character" w:customStyle="1" w:styleId="mclose">
    <w:name w:val="mclose"/>
    <w:basedOn w:val="Policepardfaut"/>
    <w:rsid w:val="009318A1"/>
  </w:style>
  <w:style w:type="character" w:customStyle="1" w:styleId="vlist-s">
    <w:name w:val="vlist-s"/>
    <w:basedOn w:val="Policepardfaut"/>
    <w:rsid w:val="009318A1"/>
  </w:style>
  <w:style w:type="character" w:customStyle="1" w:styleId="mpunct">
    <w:name w:val="mpunct"/>
    <w:basedOn w:val="Policepardfaut"/>
    <w:rsid w:val="009318A1"/>
  </w:style>
  <w:style w:type="character" w:customStyle="1" w:styleId="mrel">
    <w:name w:val="mrel"/>
    <w:basedOn w:val="Policepardfaut"/>
    <w:rsid w:val="009318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54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1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5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5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5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64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8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29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0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3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1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16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47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39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8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1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0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1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3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84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8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6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0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65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9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35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1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0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1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6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7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45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9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1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4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6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98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65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1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5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6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0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7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0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9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1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17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9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22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8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hyperlink" Target="https://fr.wikipedia.org/wiki/Ion_hydronium" TargetMode="External"/><Relationship Id="rId26" Type="http://schemas.openxmlformats.org/officeDocument/2006/relationships/image" Target="media/image7.wmf"/><Relationship Id="rId39" Type="http://schemas.openxmlformats.org/officeDocument/2006/relationships/oleObject" Target="embeddings/oleObject11.bin"/><Relationship Id="rId21" Type="http://schemas.openxmlformats.org/officeDocument/2006/relationships/image" Target="media/image4.png"/><Relationship Id="rId34" Type="http://schemas.openxmlformats.org/officeDocument/2006/relationships/image" Target="media/image11.wmf"/><Relationship Id="rId42" Type="http://schemas.openxmlformats.org/officeDocument/2006/relationships/image" Target="media/image14.png"/><Relationship Id="rId47" Type="http://schemas.openxmlformats.org/officeDocument/2006/relationships/oleObject" Target="embeddings/oleObject14.bin"/><Relationship Id="rId50" Type="http://schemas.openxmlformats.org/officeDocument/2006/relationships/image" Target="media/image19.wmf"/><Relationship Id="rId55" Type="http://schemas.openxmlformats.org/officeDocument/2006/relationships/image" Target="media/image22.png"/><Relationship Id="rId7" Type="http://schemas.openxmlformats.org/officeDocument/2006/relationships/hyperlink" Target="https://fr.wikipedia.org/wiki/Acide" TargetMode="External"/><Relationship Id="rId2" Type="http://schemas.openxmlformats.org/officeDocument/2006/relationships/styles" Target="styles.xml"/><Relationship Id="rId16" Type="http://schemas.openxmlformats.org/officeDocument/2006/relationships/hyperlink" Target="https://fr.wikipedia.org/wiki/Proton" TargetMode="External"/><Relationship Id="rId29" Type="http://schemas.openxmlformats.org/officeDocument/2006/relationships/oleObject" Target="embeddings/oleObject5.bin"/><Relationship Id="rId11" Type="http://schemas.openxmlformats.org/officeDocument/2006/relationships/hyperlink" Target="https://fr.wikipedia.org/wiki/R%C3%A9action_acido-basique" TargetMode="External"/><Relationship Id="rId24" Type="http://schemas.openxmlformats.org/officeDocument/2006/relationships/image" Target="media/image6.wmf"/><Relationship Id="rId32" Type="http://schemas.openxmlformats.org/officeDocument/2006/relationships/image" Target="media/image10.wmf"/><Relationship Id="rId37" Type="http://schemas.openxmlformats.org/officeDocument/2006/relationships/oleObject" Target="embeddings/oleObject9.bin"/><Relationship Id="rId40" Type="http://schemas.openxmlformats.org/officeDocument/2006/relationships/oleObject" Target="embeddings/oleObject12.bin"/><Relationship Id="rId45" Type="http://schemas.openxmlformats.org/officeDocument/2006/relationships/oleObject" Target="embeddings/oleObject13.bin"/><Relationship Id="rId53" Type="http://schemas.openxmlformats.org/officeDocument/2006/relationships/oleObject" Target="embeddings/oleObject17.bin"/><Relationship Id="rId58" Type="http://schemas.openxmlformats.org/officeDocument/2006/relationships/image" Target="media/image25.png"/><Relationship Id="rId5" Type="http://schemas.openxmlformats.org/officeDocument/2006/relationships/image" Target="media/image1.png"/><Relationship Id="rId61" Type="http://schemas.openxmlformats.org/officeDocument/2006/relationships/theme" Target="theme/theme1.xml"/><Relationship Id="rId19" Type="http://schemas.openxmlformats.org/officeDocument/2006/relationships/image" Target="media/image3.wmf"/><Relationship Id="rId14" Type="http://schemas.openxmlformats.org/officeDocument/2006/relationships/hyperlink" Target="https://fr.wikipedia.org/wiki/Base_conjugu%C3%A9e" TargetMode="External"/><Relationship Id="rId22" Type="http://schemas.openxmlformats.org/officeDocument/2006/relationships/image" Target="media/image5.wmf"/><Relationship Id="rId27" Type="http://schemas.openxmlformats.org/officeDocument/2006/relationships/oleObject" Target="embeddings/oleObject4.bin"/><Relationship Id="rId30" Type="http://schemas.openxmlformats.org/officeDocument/2006/relationships/image" Target="media/image9.wmf"/><Relationship Id="rId35" Type="http://schemas.openxmlformats.org/officeDocument/2006/relationships/oleObject" Target="embeddings/oleObject8.bin"/><Relationship Id="rId43" Type="http://schemas.openxmlformats.org/officeDocument/2006/relationships/image" Target="media/image15.png"/><Relationship Id="rId48" Type="http://schemas.openxmlformats.org/officeDocument/2006/relationships/image" Target="media/image18.wmf"/><Relationship Id="rId56" Type="http://schemas.openxmlformats.org/officeDocument/2006/relationships/image" Target="media/image23.png"/><Relationship Id="rId8" Type="http://schemas.openxmlformats.org/officeDocument/2006/relationships/hyperlink" Target="https://fr.wikipedia.org/wiki/Solution_(chimie)" TargetMode="External"/><Relationship Id="rId51" Type="http://schemas.openxmlformats.org/officeDocument/2006/relationships/oleObject" Target="embeddings/oleObject16.bin"/><Relationship Id="rId3" Type="http://schemas.openxmlformats.org/officeDocument/2006/relationships/settings" Target="settings.xml"/><Relationship Id="rId12" Type="http://schemas.openxmlformats.org/officeDocument/2006/relationships/hyperlink" Target="https://fr.wikipedia.org/wiki/%C3%89quilibre_chimique" TargetMode="External"/><Relationship Id="rId17" Type="http://schemas.openxmlformats.org/officeDocument/2006/relationships/hyperlink" Target="https://fr.wikipedia.org/wiki/Solution_aqueuse" TargetMode="External"/><Relationship Id="rId25" Type="http://schemas.openxmlformats.org/officeDocument/2006/relationships/oleObject" Target="embeddings/oleObject3.bin"/><Relationship Id="rId33" Type="http://schemas.openxmlformats.org/officeDocument/2006/relationships/oleObject" Target="embeddings/oleObject7.bin"/><Relationship Id="rId38" Type="http://schemas.openxmlformats.org/officeDocument/2006/relationships/oleObject" Target="embeddings/oleObject10.bin"/><Relationship Id="rId46" Type="http://schemas.openxmlformats.org/officeDocument/2006/relationships/image" Target="media/image17.wmf"/><Relationship Id="rId59" Type="http://schemas.openxmlformats.org/officeDocument/2006/relationships/image" Target="media/image26.png"/><Relationship Id="rId20" Type="http://schemas.openxmlformats.org/officeDocument/2006/relationships/oleObject" Target="embeddings/oleObject1.bin"/><Relationship Id="rId41" Type="http://schemas.openxmlformats.org/officeDocument/2006/relationships/image" Target="media/image13.png"/><Relationship Id="rId54" Type="http://schemas.openxmlformats.org/officeDocument/2006/relationships/image" Target="media/image21.png"/><Relationship Id="rId1" Type="http://schemas.openxmlformats.org/officeDocument/2006/relationships/numbering" Target="numbering.xml"/><Relationship Id="rId6" Type="http://schemas.openxmlformats.org/officeDocument/2006/relationships/hyperlink" Target="https://fr.wikipedia.org/wiki/Chimie" TargetMode="External"/><Relationship Id="rId15" Type="http://schemas.openxmlformats.org/officeDocument/2006/relationships/hyperlink" Target="https://fr.wikipedia.org/wiki/Ion_hydrog%C3%A8ne" TargetMode="External"/><Relationship Id="rId23" Type="http://schemas.openxmlformats.org/officeDocument/2006/relationships/oleObject" Target="embeddings/oleObject2.bin"/><Relationship Id="rId28" Type="http://schemas.openxmlformats.org/officeDocument/2006/relationships/image" Target="media/image8.wmf"/><Relationship Id="rId36" Type="http://schemas.openxmlformats.org/officeDocument/2006/relationships/image" Target="media/image12.wmf"/><Relationship Id="rId49" Type="http://schemas.openxmlformats.org/officeDocument/2006/relationships/oleObject" Target="embeddings/oleObject15.bin"/><Relationship Id="rId57" Type="http://schemas.openxmlformats.org/officeDocument/2006/relationships/image" Target="media/image24.png"/><Relationship Id="rId10" Type="http://schemas.openxmlformats.org/officeDocument/2006/relationships/hyperlink" Target="https://fr.wikipedia.org/wiki/Dissociation_(chimie)" TargetMode="External"/><Relationship Id="rId31" Type="http://schemas.openxmlformats.org/officeDocument/2006/relationships/oleObject" Target="embeddings/oleObject6.bin"/><Relationship Id="rId44" Type="http://schemas.openxmlformats.org/officeDocument/2006/relationships/image" Target="media/image16.wmf"/><Relationship Id="rId52" Type="http://schemas.openxmlformats.org/officeDocument/2006/relationships/image" Target="media/image20.wmf"/><Relationship Id="rId6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fr.wikipedia.org/wiki/Constante_d%27%C3%A9quilibre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10</Pages>
  <Words>1611</Words>
  <Characters>8864</Characters>
  <Application>Microsoft Office Word</Application>
  <DocSecurity>0</DocSecurity>
  <Lines>73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3</cp:revision>
  <dcterms:created xsi:type="dcterms:W3CDTF">2020-10-28T08:17:00Z</dcterms:created>
  <dcterms:modified xsi:type="dcterms:W3CDTF">2020-11-29T12:41:00Z</dcterms:modified>
</cp:coreProperties>
</file>